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8B4" w:rsidP="00FB48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TLISS00221 Operate an Autonomous Rail Vehicle Skill Set</w:t>
      </w:r>
      <w:r>
        <w:fldChar w:fldCharType="end"/>
      </w:r>
    </w:p>
    <w:p w:rsidR="00FB48B4" w:rsidP="00FB48B4">
      <w:pPr>
        <w:pStyle w:val="Version"/>
        <w:sectPr w:rsidSect="002B2D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B2D79" w:rsidP="002B2D79">
      <w:pPr>
        <w:pStyle w:val="SuperHeading"/>
      </w:pPr>
      <w:r w:rsidRPr="002B2D79">
        <w:t>TLISS00221 Operate an Autonomous Rail Vehicle Skill Set</w:t>
      </w:r>
    </w:p>
    <w:p w:rsidR="00000000" w:rsidRPr="002B2D79" w:rsidP="002B2D79">
      <w:pPr>
        <w:pStyle w:val="Heading1"/>
      </w:pPr>
      <w:bookmarkStart w:id="1" w:name="O_1194966"/>
      <w:bookmarkEnd w:id="1"/>
      <w:r w:rsidRPr="002B2D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D79" w:rsidP="002B2D79">
            <w:pPr>
              <w:pStyle w:val="BodyText"/>
            </w:pPr>
            <w:r w:rsidRPr="002B2D79">
              <w:rPr>
                <w:rStyle w:val="SpecialBold"/>
              </w:rPr>
              <w:t>Release 1</w:t>
            </w:r>
            <w:r w:rsidRPr="002B2D79">
              <w:t>. This is the first release of this Skill Set in the TLI Transport and Logistics Training Package.</w:t>
            </w:r>
          </w:p>
        </w:tc>
      </w:tr>
    </w:tbl>
    <w:p w:rsidR="00000000" w:rsidRPr="002B2D79" w:rsidP="002B2D79">
      <w:pPr>
        <w:pStyle w:val="NoPaddingFontSize1"/>
      </w:pPr>
    </w:p>
    <w:p w:rsidR="00000000" w:rsidRPr="002B2D79" w:rsidP="002B2D79">
      <w:pPr>
        <w:pStyle w:val="AllowPageBreak"/>
      </w:pPr>
    </w:p>
    <w:p w:rsidR="00000000" w:rsidRPr="002B2D79" w:rsidP="002B2D79">
      <w:pPr>
        <w:pStyle w:val="Heading1"/>
      </w:pPr>
      <w:bookmarkStart w:id="2" w:name="O_1194967"/>
      <w:bookmarkEnd w:id="2"/>
      <w:r w:rsidRPr="002B2D7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D79" w:rsidP="002B2D79">
            <w:pPr>
              <w:pStyle w:val="BodyText"/>
            </w:pPr>
            <w:r w:rsidRPr="002B2D79">
              <w:t>This Skill Set is for individuals who need to take over and operate an auton</w:t>
            </w:r>
            <w:r w:rsidRPr="002B2D79">
              <w:t>omous rail vehicle on the main line or yard area within the rail corridor.</w:t>
            </w:r>
          </w:p>
        </w:tc>
      </w:tr>
    </w:tbl>
    <w:p w:rsidR="00000000" w:rsidRPr="002B2D79" w:rsidP="002B2D79">
      <w:pPr>
        <w:pStyle w:val="NoPaddingFontSize1"/>
      </w:pPr>
    </w:p>
    <w:p w:rsidR="00000000" w:rsidRPr="002B2D79" w:rsidP="002B2D79">
      <w:pPr>
        <w:pStyle w:val="AllowPageBreak"/>
      </w:pPr>
    </w:p>
    <w:p w:rsidR="00000000" w:rsidRPr="002B2D79" w:rsidP="002B2D79">
      <w:pPr>
        <w:pStyle w:val="Heading1"/>
      </w:pPr>
      <w:bookmarkStart w:id="3" w:name="O_1194968"/>
      <w:bookmarkEnd w:id="3"/>
      <w:r w:rsidRPr="002B2D7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D79" w:rsidP="002B2D79">
            <w:pPr>
              <w:pStyle w:val="BodyText"/>
            </w:pPr>
            <w:r w:rsidRPr="002B2D79">
              <w:t>The TLISS00221 Operate an Autonomous Rail Vehicle Skill Set is part of the TLI Transport and Logistics Training Package.</w:t>
            </w:r>
          </w:p>
          <w:p w:rsidR="00000000" w:rsidRPr="002B2D79" w:rsidP="002B2D79">
            <w:pPr>
              <w:pStyle w:val="Heading1"/>
            </w:pPr>
            <w:r w:rsidRPr="002B2D79">
              <w:t>Entry Requirement</w:t>
            </w:r>
          </w:p>
          <w:p w:rsidR="00000000" w:rsidRPr="002B2D79" w:rsidP="002B2D79">
            <w:pPr>
              <w:pStyle w:val="BodyText"/>
            </w:pPr>
            <w:r w:rsidRPr="002B2D79">
              <w:t>This Skill Set is only to be undertaken in addition to the Certificate IV in Train Driving.</w:t>
            </w:r>
          </w:p>
        </w:tc>
      </w:tr>
    </w:tbl>
    <w:p w:rsidR="00000000" w:rsidRPr="002B2D79" w:rsidP="002B2D79">
      <w:pPr>
        <w:pStyle w:val="NoPaddingFontSize1"/>
      </w:pPr>
    </w:p>
    <w:p w:rsidR="00000000" w:rsidRPr="002B2D79" w:rsidP="002B2D79">
      <w:pPr>
        <w:pStyle w:val="AllowPageBreak"/>
      </w:pPr>
    </w:p>
    <w:p w:rsidR="00000000" w:rsidRPr="002B2D79" w:rsidP="002B2D79">
      <w:pPr>
        <w:pStyle w:val="Heading1"/>
      </w:pPr>
      <w:bookmarkStart w:id="4" w:name="O_1194969"/>
      <w:bookmarkEnd w:id="4"/>
      <w:r w:rsidRPr="002B2D7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D79" w:rsidP="002B2D79">
            <w:pPr>
              <w:pStyle w:val="BodyText"/>
            </w:pPr>
            <w:r w:rsidRPr="002B2D79">
              <w:t>People achieving competence in this Skill Set will need to fulfil the applicable state/territory legislated ra</w:t>
            </w:r>
            <w:r w:rsidRPr="002B2D79">
              <w:t>il safety requirements and to comply with relevant systems of safeworking.</w:t>
            </w:r>
          </w:p>
        </w:tc>
      </w:tr>
    </w:tbl>
    <w:p w:rsidR="00000000" w:rsidRPr="002B2D79" w:rsidP="002B2D79">
      <w:pPr>
        <w:pStyle w:val="NoPaddingFontSize1"/>
      </w:pPr>
    </w:p>
    <w:p w:rsidR="00000000" w:rsidRPr="002B2D79" w:rsidP="002B2D79">
      <w:pPr>
        <w:pStyle w:val="AllowPageBreak"/>
      </w:pPr>
    </w:p>
    <w:p w:rsidR="00000000" w:rsidRPr="002B2D79" w:rsidP="002B2D79">
      <w:pPr>
        <w:pStyle w:val="Heading1"/>
      </w:pPr>
      <w:bookmarkStart w:id="5" w:name="O_1194970"/>
      <w:bookmarkEnd w:id="5"/>
      <w:r w:rsidRPr="002B2D79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10"/>
        <w:gridCol w:w="7586"/>
      </w:tblGrid>
      <w:tr w:rsidTr="00FB48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D79">
            <w:pPr>
              <w:pStyle w:val="BodyText"/>
              <w:rPr>
                <w:lang w:val="en-NZ"/>
              </w:rPr>
            </w:pPr>
            <w:r w:rsidRPr="002B2D79">
              <w:t xml:space="preserve">A total of </w:t>
            </w:r>
            <w:r w:rsidRPr="002B2D79">
              <w:rPr>
                <w:rStyle w:val="SpecialBold"/>
              </w:rPr>
              <w:t xml:space="preserve">4 units </w:t>
            </w:r>
            <w:r w:rsidRPr="002B2D79">
              <w:t>of competency must be attained.</w:t>
            </w:r>
          </w:p>
        </w:tc>
      </w:tr>
      <w:tr w:rsidTr="00FB48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D79">
            <w:pPr>
              <w:pStyle w:val="BodyText"/>
              <w:rPr>
                <w:lang w:val="en-NZ"/>
              </w:rPr>
            </w:pPr>
            <w:r w:rsidRPr="002B2D79">
              <w:t>TLIB0007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D79">
            <w:pPr>
              <w:pStyle w:val="BodyText"/>
              <w:rPr>
                <w:lang w:val="en-NZ"/>
              </w:rPr>
            </w:pPr>
            <w:r w:rsidRPr="002B2D79">
              <w:t>Respond and rectify rail traffic autonomous operations</w:t>
            </w:r>
          </w:p>
        </w:tc>
      </w:tr>
      <w:tr w:rsidTr="00FB48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D79">
            <w:pPr>
              <w:pStyle w:val="BodyText"/>
              <w:rPr>
                <w:lang w:val="en-NZ"/>
              </w:rPr>
            </w:pPr>
            <w:r w:rsidRPr="002B2D79">
              <w:t>TLIC0005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D79">
            <w:pPr>
              <w:pStyle w:val="BodyText"/>
              <w:rPr>
                <w:lang w:val="en-NZ"/>
              </w:rPr>
            </w:pPr>
            <w:r w:rsidRPr="002B2D79">
              <w:t>Close down rail traffic from autonomous operations</w:t>
            </w:r>
          </w:p>
        </w:tc>
      </w:tr>
      <w:tr w:rsidTr="00FB48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D79">
            <w:pPr>
              <w:pStyle w:val="BodyText"/>
              <w:rPr>
                <w:lang w:val="en-NZ"/>
              </w:rPr>
            </w:pPr>
            <w:r w:rsidRPr="002B2D79">
              <w:t>TLIC0006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D79">
            <w:pPr>
              <w:pStyle w:val="BodyText"/>
              <w:rPr>
                <w:lang w:val="en-NZ"/>
              </w:rPr>
            </w:pPr>
            <w:r w:rsidRPr="002B2D79">
              <w:t>Set up rail traffic for autonomous operation</w:t>
            </w:r>
          </w:p>
        </w:tc>
      </w:tr>
      <w:tr w:rsidTr="00FB48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D79">
            <w:pPr>
              <w:pStyle w:val="BodyText"/>
              <w:rPr>
                <w:lang w:val="en-NZ"/>
              </w:rPr>
            </w:pPr>
            <w:r w:rsidRPr="002B2D79">
              <w:t>TLIF0028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D79" w:rsidP="002B2D79">
            <w:pPr>
              <w:pStyle w:val="BodyText"/>
            </w:pPr>
            <w:r w:rsidRPr="002B2D79">
              <w:t>Respond to abnormal situations and emergencies when operating rail traffic</w:t>
            </w:r>
          </w:p>
        </w:tc>
      </w:tr>
    </w:tbl>
    <w:p w:rsidR="00000000" w:rsidRPr="002B2D79" w:rsidP="002B2D79">
      <w:pPr>
        <w:pStyle w:val="NoPaddingFontSize1"/>
      </w:pPr>
    </w:p>
    <w:p w:rsidR="00000000" w:rsidRPr="002B2D79" w:rsidP="002B2D79">
      <w:pPr>
        <w:pStyle w:val="AllowPageBreak"/>
      </w:pPr>
    </w:p>
    <w:p w:rsidR="00000000" w:rsidRPr="002B2D79" w:rsidP="002B2D79">
      <w:pPr>
        <w:pStyle w:val="Heading1"/>
      </w:pPr>
      <w:bookmarkStart w:id="6" w:name="O_1194971"/>
      <w:bookmarkEnd w:id="6"/>
      <w:r w:rsidRPr="002B2D7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D79" w:rsidP="002B2D79">
            <w:pPr>
              <w:pStyle w:val="BodyText"/>
            </w:pPr>
            <w:r w:rsidRPr="002B2D79">
              <w:t>People working on an autonomous rail vehicle within a rail corridor who have a Certificate IV in Train Driving and need to take over and operate an autonomous rail vehicle.</w:t>
            </w:r>
          </w:p>
        </w:tc>
      </w:tr>
    </w:tbl>
    <w:p w:rsidR="00000000" w:rsidRPr="002B2D79" w:rsidP="002B2D79">
      <w:pPr>
        <w:pStyle w:val="NoPaddingFontSize1"/>
      </w:pPr>
    </w:p>
    <w:p w:rsidR="00000000" w:rsidRPr="002B2D79" w:rsidP="002B2D79">
      <w:pPr>
        <w:pStyle w:val="AllowPageBreak"/>
      </w:pPr>
    </w:p>
    <w:p w:rsidR="00000000" w:rsidRPr="002B2D79" w:rsidP="002B2D79">
      <w:pPr>
        <w:pStyle w:val="Heading1"/>
      </w:pPr>
      <w:bookmarkStart w:id="7" w:name="O_1194972"/>
      <w:bookmarkEnd w:id="7"/>
      <w:r w:rsidRPr="002B2D7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D79" w:rsidP="002B2D79">
            <w:pPr>
              <w:pStyle w:val="BodyText"/>
            </w:pPr>
            <w:r w:rsidRPr="002B2D79">
              <w:t>The TLISS00221 Ope</w:t>
            </w:r>
            <w:r w:rsidRPr="002B2D79">
              <w:t>rate an Autonomous Rail Vehicle Skill Set from the TLI Transport and Logistics Training Package meets the industry requirements for individuals who work on an autonomous rail vehicle on a main line or yard area within the rail corridor and have a Certifica</w:t>
            </w:r>
            <w:r w:rsidRPr="002B2D79">
              <w:t>te IV in Train Driving that needs to take over and operate an autonomous rail vehicle.</w:t>
            </w:r>
          </w:p>
        </w:tc>
      </w:tr>
    </w:tbl>
    <w:p w:rsidR="00000000" w:rsidRPr="002B2D79" w:rsidP="002B2D79">
      <w:pPr>
        <w:pStyle w:val="NoPaddingFontSize1"/>
      </w:pPr>
    </w:p>
    <w:p w:rsidR="00000000" w:rsidRPr="002B2D79" w:rsidP="002B2D79">
      <w:pPr>
        <w:pStyle w:val="AllowPageBreak"/>
      </w:pPr>
    </w:p>
    <w:p w:rsidR="00000000" w:rsidRPr="002B2D79" w:rsidP="002B2D79">
      <w:pPr>
        <w:pStyle w:val="Heading1"/>
      </w:pPr>
      <w:bookmarkStart w:id="8" w:name="O_1194973"/>
      <w:bookmarkEnd w:id="8"/>
      <w:r w:rsidRPr="002B2D79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D79" w:rsidP="002B2D79">
            <w:pPr>
              <w:pStyle w:val="BodyText"/>
            </w:pPr>
            <w:r w:rsidRPr="002B2D79">
              <w:t>The Skill Set content will need to be customised for autonomous rail vehicle operations.</w:t>
            </w:r>
          </w:p>
        </w:tc>
      </w:tr>
    </w:tbl>
    <w:p w:rsidR="00000000" w:rsidRPr="002B2D79" w:rsidP="002B2D79">
      <w:pPr>
        <w:pStyle w:val="NoPaddingFontSize1"/>
      </w:pPr>
    </w:p>
    <w:p w:rsidR="00000000" w:rsidRPr="002B2D79" w:rsidP="002B2D79"/>
    <w:sectPr w:rsidSect="002B2D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D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D79" w:rsidRPr="00FB48B4" w:rsidP="00FB48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D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B4" w:rsidP="002B2D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48B4" w:rsidP="002B2D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48B4" w:rsidP="002B2D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D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D79" w:rsidRPr="00FB48B4" w:rsidP="00FB48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D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8B4" w:rsidRPr="002D2AF8" w:rsidP="002B2D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TLISS00221 Operate an Autonomous Rail Vehicle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FB48B4" w:rsidP="002B2D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D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D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D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D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D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D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D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D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D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D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D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D79"/>
  </w:style>
  <w:style w:type="character" w:customStyle="1" w:styleId="Heading1Char">
    <w:name w:val="Heading 1 Char"/>
    <w:basedOn w:val="DefaultParagraphFont"/>
    <w:link w:val="Heading1"/>
    <w:rsid w:val="002B2D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D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D7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B2D79"/>
    <w:rPr>
      <w:b/>
      <w:spacing w:val="0"/>
    </w:rPr>
  </w:style>
  <w:style w:type="paragraph" w:customStyle="1" w:styleId="SuperHeading">
    <w:name w:val="SuperHeading"/>
    <w:basedOn w:val="Normal"/>
    <w:rsid w:val="002B2D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D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2D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D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D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D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D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D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D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D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D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D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D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D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D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D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2D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2D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2D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2D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D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D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2D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2D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D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D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D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D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D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D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D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D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2D79"/>
    <w:rPr>
      <w:i/>
    </w:rPr>
  </w:style>
  <w:style w:type="paragraph" w:styleId="Caption">
    <w:name w:val="caption"/>
    <w:basedOn w:val="BodyText"/>
    <w:next w:val="Normal"/>
    <w:qFormat/>
    <w:rsid w:val="002B2D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D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D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D79"/>
  </w:style>
  <w:style w:type="paragraph" w:styleId="TableofFigures">
    <w:name w:val="table of figures"/>
    <w:basedOn w:val="Normal"/>
    <w:next w:val="Normal"/>
    <w:semiHidden/>
    <w:rsid w:val="002B2D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D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2D79"/>
    <w:rPr>
      <w:rFonts w:ascii="Wingdings" w:hAnsi="Wingdings"/>
    </w:rPr>
  </w:style>
  <w:style w:type="paragraph" w:customStyle="1" w:styleId="TableHeading">
    <w:name w:val="Table Heading"/>
    <w:basedOn w:val="HeadingBase"/>
    <w:rsid w:val="002B2D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D79"/>
    <w:rPr>
      <w:color w:val="0033CC"/>
      <w:u w:val="none"/>
    </w:rPr>
  </w:style>
  <w:style w:type="paragraph" w:customStyle="1" w:styleId="BodyTextRight">
    <w:name w:val="Body Text Right"/>
    <w:basedOn w:val="BodyText"/>
    <w:rsid w:val="002B2D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D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D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D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D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D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D79"/>
    <w:rPr>
      <w:sz w:val="32"/>
    </w:rPr>
  </w:style>
  <w:style w:type="paragraph" w:customStyle="1" w:styleId="HeadingProcedure">
    <w:name w:val="Heading Procedure"/>
    <w:basedOn w:val="HeadingBase"/>
    <w:next w:val="Normal"/>
    <w:rsid w:val="002B2D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D79"/>
    <w:pPr>
      <w:spacing w:before="60" w:after="60"/>
    </w:pPr>
  </w:style>
  <w:style w:type="paragraph" w:styleId="ListContinue">
    <w:name w:val="List Continue"/>
    <w:basedOn w:val="List"/>
    <w:rsid w:val="002B2D79"/>
    <w:pPr>
      <w:ind w:firstLine="0"/>
    </w:pPr>
  </w:style>
  <w:style w:type="paragraph" w:customStyle="1" w:styleId="ListNote">
    <w:name w:val="List Note"/>
    <w:basedOn w:val="List"/>
    <w:rsid w:val="002B2D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D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D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D79"/>
    <w:rPr>
      <w:rFonts w:ascii="Courier New" w:hAnsi="Courier New"/>
    </w:rPr>
  </w:style>
  <w:style w:type="paragraph" w:customStyle="1" w:styleId="NoteBullet">
    <w:name w:val="Note Bullet"/>
    <w:basedOn w:val="Note"/>
    <w:rsid w:val="002B2D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D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D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D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D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2D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D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D79"/>
    <w:rPr>
      <w:b/>
      <w:smallCaps/>
    </w:rPr>
  </w:style>
  <w:style w:type="paragraph" w:customStyle="1" w:styleId="TableListNumber">
    <w:name w:val="Table List Number"/>
    <w:basedOn w:val="ListNumber"/>
    <w:rsid w:val="002B2D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D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D79"/>
    <w:pPr>
      <w:numPr>
        <w:numId w:val="7"/>
      </w:numPr>
    </w:pPr>
  </w:style>
  <w:style w:type="paragraph" w:customStyle="1" w:styleId="ListAlpha2">
    <w:name w:val="List Alpha 2"/>
    <w:basedOn w:val="List2"/>
    <w:rsid w:val="002B2D79"/>
    <w:pPr>
      <w:numPr>
        <w:numId w:val="6"/>
      </w:numPr>
    </w:pPr>
  </w:style>
  <w:style w:type="paragraph" w:styleId="List2">
    <w:name w:val="List 2"/>
    <w:basedOn w:val="BodyText"/>
    <w:rsid w:val="002B2D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D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D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D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D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D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2D79"/>
    <w:pPr>
      <w:numPr>
        <w:numId w:val="2"/>
      </w:numPr>
    </w:pPr>
  </w:style>
  <w:style w:type="paragraph" w:styleId="ListContinue2">
    <w:name w:val="List Continue 2"/>
    <w:basedOn w:val="List2"/>
    <w:rsid w:val="002B2D79"/>
    <w:pPr>
      <w:ind w:firstLine="0"/>
    </w:pPr>
  </w:style>
  <w:style w:type="paragraph" w:styleId="ListContinue3">
    <w:name w:val="List Continue 3"/>
    <w:basedOn w:val="List3"/>
    <w:rsid w:val="002B2D79"/>
    <w:pPr>
      <w:ind w:left="1021" w:firstLine="0"/>
    </w:pPr>
  </w:style>
  <w:style w:type="paragraph" w:styleId="ListContinue4">
    <w:name w:val="List Continue 4"/>
    <w:basedOn w:val="List4"/>
    <w:rsid w:val="002B2D79"/>
    <w:pPr>
      <w:ind w:firstLine="0"/>
    </w:pPr>
  </w:style>
  <w:style w:type="paragraph" w:styleId="ListContinue5">
    <w:name w:val="List Continue 5"/>
    <w:basedOn w:val="List5"/>
    <w:rsid w:val="002B2D79"/>
    <w:pPr>
      <w:ind w:firstLine="0"/>
    </w:pPr>
  </w:style>
  <w:style w:type="paragraph" w:styleId="ListNumber3">
    <w:name w:val="List Number 3"/>
    <w:basedOn w:val="List3"/>
    <w:rsid w:val="002B2D79"/>
    <w:pPr>
      <w:numPr>
        <w:numId w:val="3"/>
      </w:numPr>
    </w:pPr>
  </w:style>
  <w:style w:type="paragraph" w:styleId="ListNumber4">
    <w:name w:val="List Number 4"/>
    <w:basedOn w:val="List4"/>
    <w:rsid w:val="002B2D79"/>
    <w:pPr>
      <w:numPr>
        <w:numId w:val="4"/>
      </w:numPr>
    </w:pPr>
  </w:style>
  <w:style w:type="paragraph" w:styleId="ListNumber5">
    <w:name w:val="List Number 5"/>
    <w:basedOn w:val="List5"/>
    <w:rsid w:val="002B2D79"/>
    <w:pPr>
      <w:numPr>
        <w:numId w:val="5"/>
      </w:numPr>
    </w:pPr>
  </w:style>
  <w:style w:type="paragraph" w:styleId="BlockText">
    <w:name w:val="Block Text"/>
    <w:basedOn w:val="Normal"/>
    <w:rsid w:val="002B2D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D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D79"/>
    <w:rPr>
      <w:sz w:val="16"/>
      <w:vertAlign w:val="superscript"/>
    </w:rPr>
  </w:style>
  <w:style w:type="character" w:customStyle="1" w:styleId="Symbols">
    <w:name w:val="Symbols"/>
    <w:basedOn w:val="DefaultParagraphFont"/>
    <w:rsid w:val="002B2D79"/>
    <w:rPr>
      <w:rFonts w:ascii="Symbol" w:hAnsi="Symbol"/>
    </w:rPr>
  </w:style>
  <w:style w:type="character" w:customStyle="1" w:styleId="MenuOptions">
    <w:name w:val="Menu Options"/>
    <w:basedOn w:val="DefaultParagraphFont"/>
    <w:rsid w:val="002B2D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D79"/>
    <w:rPr>
      <w:b/>
    </w:rPr>
  </w:style>
  <w:style w:type="character" w:customStyle="1" w:styleId="Underlined">
    <w:name w:val="Underlined"/>
    <w:basedOn w:val="DefaultParagraphFont"/>
    <w:rsid w:val="002B2D79"/>
    <w:rPr>
      <w:u w:val="single"/>
    </w:rPr>
  </w:style>
  <w:style w:type="paragraph" w:customStyle="1" w:styleId="TableBodyTextRight">
    <w:name w:val="Table Body Text Right"/>
    <w:basedOn w:val="TableBodyText"/>
    <w:rsid w:val="002B2D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D79"/>
    <w:rPr>
      <w:sz w:val="18"/>
    </w:rPr>
  </w:style>
  <w:style w:type="paragraph" w:customStyle="1" w:styleId="BodySmallRight">
    <w:name w:val="Body Small Right"/>
    <w:basedOn w:val="BodyTextRight"/>
    <w:rsid w:val="002B2D79"/>
    <w:rPr>
      <w:sz w:val="18"/>
      <w:szCs w:val="18"/>
    </w:rPr>
  </w:style>
  <w:style w:type="paragraph" w:customStyle="1" w:styleId="MarginEdition">
    <w:name w:val="Margin Edition"/>
    <w:basedOn w:val="MarginNote"/>
    <w:rsid w:val="002B2D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D79"/>
    <w:rPr>
      <w:sz w:val="2"/>
      <w:szCs w:val="2"/>
    </w:rPr>
  </w:style>
  <w:style w:type="character" w:customStyle="1" w:styleId="Small">
    <w:name w:val="Small"/>
    <w:basedOn w:val="DefaultParagraphFont"/>
    <w:rsid w:val="002B2D79"/>
    <w:rPr>
      <w:sz w:val="16"/>
    </w:rPr>
  </w:style>
  <w:style w:type="paragraph" w:customStyle="1" w:styleId="WideTable">
    <w:name w:val="Wide Table"/>
    <w:basedOn w:val="Normal"/>
    <w:rsid w:val="002B2D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D79"/>
  </w:style>
  <w:style w:type="paragraph" w:styleId="Quote">
    <w:name w:val="Quote"/>
    <w:basedOn w:val="Heading1"/>
    <w:link w:val="QuoteChar"/>
    <w:qFormat/>
    <w:rsid w:val="002B2D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D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D79"/>
    <w:pPr>
      <w:pageBreakBefore/>
    </w:pPr>
  </w:style>
  <w:style w:type="paragraph" w:customStyle="1" w:styleId="Border">
    <w:name w:val="Border"/>
    <w:basedOn w:val="Normal"/>
    <w:qFormat/>
    <w:rsid w:val="002B2D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D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D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D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D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D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D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D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D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D79"/>
    <w:rPr>
      <w:u w:val="single"/>
    </w:rPr>
  </w:style>
  <w:style w:type="character" w:customStyle="1" w:styleId="BoldandItalics">
    <w:name w:val="Bold and Italics"/>
    <w:qFormat/>
    <w:rsid w:val="002B2D79"/>
    <w:rPr>
      <w:b/>
      <w:i/>
      <w:u w:val="none"/>
    </w:rPr>
  </w:style>
  <w:style w:type="paragraph" w:styleId="BalloonText">
    <w:name w:val="Balloon Text"/>
    <w:basedOn w:val="Normal"/>
    <w:link w:val="BalloonTextChar"/>
    <w:rsid w:val="002B2D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D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D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D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D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D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D79"/>
    <w:pPr>
      <w:spacing w:before="0" w:after="0"/>
    </w:pPr>
  </w:style>
  <w:style w:type="paragraph" w:customStyle="1" w:styleId="BodyTextBold">
    <w:name w:val="Body Text Bold"/>
    <w:basedOn w:val="BodyText"/>
    <w:qFormat/>
    <w:rsid w:val="002B2D7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1624</Characters>
  <Application>Microsoft Office Word</Application>
  <DocSecurity>0</DocSecurity>
  <Lines>54</Lines>
  <Paragraphs>29</Paragraphs>
  <ScaleCrop>false</ScaleCrop>
  <Company>Author-it Software Corporation Ltd.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TLISS00221 Operate an Autonomous Rail Vehicle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2021-11-22T12:45:58Z</dcterms:created>
  <dcterms:modified xsi:type="dcterms:W3CDTF">2021-11-18T05:32:00Z</dcterms:modified>
</cp:coreProperties>
</file>