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55054" w:rsidP="00B550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TLISS00177 Stevedoring Ship Mounted Crane Operations Skill Set</w:t>
      </w:r>
      <w:r>
        <w:fldChar w:fldCharType="end"/>
      </w:r>
    </w:p>
    <w:p w:rsidR="00B55054" w:rsidP="00B55054">
      <w:pPr>
        <w:pStyle w:val="Version"/>
        <w:sectPr w:rsidSect="00BD7A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BD7AB2" w:rsidP="00BD7AB2">
      <w:pPr>
        <w:pStyle w:val="SuperHeading"/>
      </w:pPr>
      <w:r w:rsidRPr="00BD7AB2">
        <w:t>TLISS00177 Stevedoring Ship Mounted Crane Operations Skill Set</w:t>
      </w:r>
    </w:p>
    <w:p w:rsidR="00000000" w:rsidRPr="00BD7AB2" w:rsidP="00BD7AB2">
      <w:pPr>
        <w:pStyle w:val="Heading1"/>
      </w:pPr>
      <w:bookmarkStart w:id="1" w:name="O_1194373"/>
      <w:bookmarkEnd w:id="1"/>
      <w:r w:rsidRPr="00BD7AB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7A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AB2">
            <w:pPr>
              <w:pStyle w:val="BodyText"/>
              <w:rPr>
                <w:lang w:val="en-NZ"/>
              </w:rPr>
            </w:pPr>
            <w:r w:rsidRPr="00BD7AB2">
              <w:rPr>
                <w:rStyle w:val="SpecialBold"/>
              </w:rPr>
              <w:t>Release 3</w:t>
            </w:r>
            <w:r w:rsidRPr="00BD7AB2">
              <w:t>. This is the third release of this Skill Set with unit codes updated.</w:t>
            </w:r>
          </w:p>
        </w:tc>
      </w:tr>
      <w:tr w:rsidTr="00BD7A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AB2" w:rsidP="00BD7AB2">
            <w:pPr>
              <w:pStyle w:val="BodyText"/>
            </w:pPr>
            <w:r w:rsidRPr="00BD7AB2">
              <w:rPr>
                <w:rStyle w:val="SpecialBold"/>
              </w:rPr>
              <w:t>Release 2</w:t>
            </w:r>
            <w:r w:rsidRPr="00BD7AB2">
              <w:t>. This is the second release of this Skill Set in the TLI Transport and Logistics Training Package:</w:t>
            </w:r>
          </w:p>
          <w:p w:rsidR="00000000" w:rsidRPr="00BD7AB2" w:rsidP="00BD7AB2">
            <w:pPr>
              <w:pStyle w:val="ListBullet2"/>
            </w:pPr>
            <w:r w:rsidRPr="00BD7AB2">
              <w:t>Minor statement changes in Licensing/Regulatory Information</w:t>
            </w:r>
          </w:p>
          <w:p w:rsidR="00000000" w:rsidP="00BD7AB2">
            <w:pPr>
              <w:pStyle w:val="ListBullet2"/>
              <w:rPr>
                <w:lang w:val="en-NZ"/>
              </w:rPr>
            </w:pPr>
            <w:r w:rsidRPr="00BD7AB2">
              <w:t>Unit codes have been updated and are equivalent.</w:t>
            </w:r>
          </w:p>
        </w:tc>
      </w:tr>
      <w:tr w:rsidTr="00BD7A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AB2" w:rsidP="00BD7AB2">
            <w:pPr>
              <w:pStyle w:val="BodyText"/>
            </w:pPr>
            <w:r w:rsidRPr="00BD7AB2">
              <w:rPr>
                <w:rStyle w:val="SpecialBold"/>
              </w:rPr>
              <w:t>Release 1</w:t>
            </w:r>
            <w:r w:rsidRPr="00BD7AB2">
              <w:t>. New Skill Set.</w:t>
            </w:r>
          </w:p>
          <w:p w:rsidR="00000000" w:rsidRPr="00BD7AB2" w:rsidP="00BD7AB2">
            <w:pPr>
              <w:pStyle w:val="BodyText"/>
            </w:pPr>
            <w:r w:rsidRPr="00BD7AB2">
              <w:t>This Skill Set repl</w:t>
            </w:r>
            <w:r w:rsidRPr="00BD7AB2">
              <w:t>aces and is equivalent to the TLISS00086 Stevedoring Ship Mounted Crane Operations Skill Set.</w:t>
            </w:r>
          </w:p>
        </w:tc>
      </w:tr>
    </w:tbl>
    <w:p w:rsidR="00000000" w:rsidRPr="00BD7AB2" w:rsidP="00BD7AB2">
      <w:pPr>
        <w:pStyle w:val="NoPaddingFontSize1"/>
      </w:pPr>
    </w:p>
    <w:p w:rsidR="00000000" w:rsidRPr="00BD7AB2" w:rsidP="00BD7AB2">
      <w:pPr>
        <w:pStyle w:val="AllowPageBreak"/>
      </w:pPr>
    </w:p>
    <w:p w:rsidR="00000000" w:rsidRPr="00BD7AB2" w:rsidP="00BD7AB2">
      <w:pPr>
        <w:pStyle w:val="Heading1"/>
      </w:pPr>
      <w:bookmarkStart w:id="2" w:name="O_1194372"/>
      <w:bookmarkEnd w:id="2"/>
      <w:r w:rsidRPr="00BD7AB2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7A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AB2" w:rsidP="00BD7AB2">
            <w:pPr>
              <w:pStyle w:val="BodyText"/>
            </w:pPr>
            <w:r w:rsidRPr="00BD7AB2">
              <w:t>This Skill Set is for individuals who perform ship mounted crane operations in the stevedoring industry.</w:t>
            </w:r>
          </w:p>
        </w:tc>
      </w:tr>
    </w:tbl>
    <w:p w:rsidR="00000000" w:rsidRPr="00BD7AB2" w:rsidP="00BD7AB2">
      <w:pPr>
        <w:pStyle w:val="NoPaddingFontSize1"/>
      </w:pPr>
    </w:p>
    <w:p w:rsidR="00000000" w:rsidRPr="00BD7AB2" w:rsidP="00BD7AB2">
      <w:pPr>
        <w:pStyle w:val="AllowPageBreak"/>
      </w:pPr>
    </w:p>
    <w:p w:rsidR="00000000" w:rsidRPr="00BD7AB2" w:rsidP="00BD7AB2">
      <w:pPr>
        <w:pStyle w:val="Heading1"/>
      </w:pPr>
      <w:bookmarkStart w:id="3" w:name="O_1194371"/>
      <w:bookmarkEnd w:id="3"/>
      <w:r w:rsidRPr="00BD7AB2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7A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AB2" w:rsidP="00BD7AB2">
            <w:pPr>
              <w:pStyle w:val="BodyText"/>
            </w:pPr>
            <w:r w:rsidRPr="00BD7AB2">
              <w:t>This Skill Set contributes to TLI30219 Certificate III in Stevedoring in the TLI Transport and Logistics Training Package.</w:t>
            </w:r>
          </w:p>
        </w:tc>
      </w:tr>
    </w:tbl>
    <w:p w:rsidR="00000000" w:rsidRPr="00BD7AB2" w:rsidP="00BD7AB2">
      <w:pPr>
        <w:pStyle w:val="NoPaddingFontSize1"/>
      </w:pPr>
    </w:p>
    <w:p w:rsidR="00000000" w:rsidRPr="00BD7AB2" w:rsidP="00BD7AB2">
      <w:pPr>
        <w:pStyle w:val="AllowPageBreak"/>
      </w:pPr>
    </w:p>
    <w:p w:rsidR="00000000" w:rsidRPr="00BD7AB2" w:rsidP="00BD7AB2">
      <w:pPr>
        <w:pStyle w:val="Heading1"/>
      </w:pPr>
      <w:bookmarkStart w:id="4" w:name="O_1194370"/>
      <w:bookmarkEnd w:id="4"/>
      <w:r w:rsidRPr="00BD7AB2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7A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AB2" w:rsidP="00BD7AB2">
            <w:pPr>
              <w:pStyle w:val="BodyText"/>
            </w:pPr>
            <w:r w:rsidRPr="00BD7AB2">
              <w:t>Not applicable.</w:t>
            </w:r>
          </w:p>
        </w:tc>
      </w:tr>
    </w:tbl>
    <w:p w:rsidR="00000000" w:rsidRPr="00BD7AB2" w:rsidP="00BD7AB2">
      <w:pPr>
        <w:pStyle w:val="NoPaddingFontSize1"/>
      </w:pPr>
    </w:p>
    <w:p w:rsidR="00000000" w:rsidRPr="00BD7AB2" w:rsidP="00BD7AB2">
      <w:pPr>
        <w:pStyle w:val="AllowPageBreak"/>
      </w:pPr>
    </w:p>
    <w:p w:rsidR="00000000" w:rsidRPr="00BD7AB2" w:rsidP="00BD7AB2">
      <w:pPr>
        <w:pStyle w:val="Heading1"/>
      </w:pPr>
      <w:bookmarkStart w:id="5" w:name="O_1194369"/>
      <w:bookmarkEnd w:id="5"/>
      <w:r w:rsidRPr="00BD7AB2">
        <w:t>Skill Set Requirement</w:t>
      </w:r>
      <w:r w:rsidRPr="00BD7AB2">
        <w:t>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346"/>
        <w:gridCol w:w="8151"/>
      </w:tblGrid>
      <w:tr w:rsidTr="00BD7A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AB2">
            <w:pPr>
              <w:pStyle w:val="BodyText"/>
              <w:rPr>
                <w:lang w:val="en-NZ"/>
              </w:rPr>
            </w:pPr>
            <w:r w:rsidRPr="00BD7AB2">
              <w:t>A total of</w:t>
            </w:r>
            <w:r w:rsidRPr="00BD7AB2">
              <w:rPr>
                <w:rStyle w:val="SpecialBold"/>
              </w:rPr>
              <w:t xml:space="preserve"> 5 units </w:t>
            </w:r>
            <w:r w:rsidRPr="00BD7AB2">
              <w:t>of competency must be attained.</w:t>
            </w:r>
          </w:p>
        </w:tc>
      </w:tr>
      <w:tr w:rsidTr="00BD7A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AB2">
            <w:pPr>
              <w:pStyle w:val="BodyText"/>
              <w:rPr>
                <w:lang w:val="en-NZ"/>
              </w:rPr>
            </w:pPr>
            <w:r w:rsidRPr="00BD7AB2">
              <w:t>TLIB2001</w:t>
            </w:r>
          </w:p>
        </w:tc>
        <w:tc>
          <w:tcPr>
            <w:tcW w:w="8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AB2">
            <w:pPr>
              <w:pStyle w:val="BodyText"/>
              <w:rPr>
                <w:lang w:val="en-NZ"/>
              </w:rPr>
            </w:pPr>
            <w:r w:rsidRPr="00BD7AB2">
              <w:t>Check and assess operational capabilities of equipment</w:t>
            </w:r>
          </w:p>
        </w:tc>
      </w:tr>
      <w:tr w:rsidTr="00BD7A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AB2">
            <w:pPr>
              <w:pStyle w:val="BodyText"/>
              <w:rPr>
                <w:lang w:val="en-NZ"/>
              </w:rPr>
            </w:pPr>
            <w:r w:rsidRPr="00BD7AB2">
              <w:t>TLID0010</w:t>
            </w:r>
          </w:p>
        </w:tc>
        <w:tc>
          <w:tcPr>
            <w:tcW w:w="8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AB2">
            <w:pPr>
              <w:pStyle w:val="BodyText"/>
              <w:rPr>
                <w:lang w:val="en-NZ"/>
              </w:rPr>
            </w:pPr>
            <w:r w:rsidRPr="00BD7AB2">
              <w:t>Shift loads using ship mounted crane</w:t>
            </w:r>
          </w:p>
        </w:tc>
      </w:tr>
      <w:tr w:rsidTr="00BD7A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AB2">
            <w:pPr>
              <w:pStyle w:val="BodyText"/>
              <w:rPr>
                <w:lang w:val="en-NZ"/>
              </w:rPr>
            </w:pPr>
            <w:r w:rsidRPr="00BD7AB2">
              <w:t>TLIE0005</w:t>
            </w:r>
          </w:p>
        </w:tc>
        <w:tc>
          <w:tcPr>
            <w:tcW w:w="8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AB2">
            <w:pPr>
              <w:pStyle w:val="BodyText"/>
              <w:rPr>
                <w:lang w:val="en-NZ"/>
              </w:rPr>
            </w:pPr>
            <w:r w:rsidRPr="00BD7AB2">
              <w:t>Undertake rigger/dogger and operators communications</w:t>
            </w:r>
          </w:p>
        </w:tc>
      </w:tr>
      <w:tr w:rsidTr="00BD7A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AB2">
            <w:pPr>
              <w:pStyle w:val="BodyText"/>
              <w:rPr>
                <w:lang w:val="en-NZ"/>
              </w:rPr>
            </w:pPr>
            <w:r w:rsidRPr="00BD7AB2">
              <w:t>TLIE0008</w:t>
            </w:r>
          </w:p>
        </w:tc>
        <w:tc>
          <w:tcPr>
            <w:tcW w:w="8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AB2">
            <w:pPr>
              <w:pStyle w:val="BodyText"/>
              <w:rPr>
                <w:lang w:val="en-NZ"/>
              </w:rPr>
            </w:pPr>
            <w:r w:rsidRPr="00BD7AB2">
              <w:t>Calculate mass, area and quantify dimensions</w:t>
            </w:r>
          </w:p>
        </w:tc>
      </w:tr>
      <w:tr w:rsidTr="00BD7A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4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7AB2">
            <w:pPr>
              <w:pStyle w:val="BodyText"/>
              <w:rPr>
                <w:lang w:val="en-NZ"/>
              </w:rPr>
            </w:pPr>
            <w:r w:rsidRPr="00BD7AB2">
              <w:t>TLIO0003</w:t>
            </w:r>
          </w:p>
        </w:tc>
        <w:tc>
          <w:tcPr>
            <w:tcW w:w="815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AB2" w:rsidP="00BD7AB2">
            <w:pPr>
              <w:pStyle w:val="BodyText"/>
            </w:pPr>
            <w:r w:rsidRPr="00BD7AB2">
              <w:t>Follow security procedures when working with goods and cargo</w:t>
            </w:r>
          </w:p>
        </w:tc>
      </w:tr>
    </w:tbl>
    <w:p w:rsidR="00000000" w:rsidRPr="00BD7AB2" w:rsidP="00BD7AB2">
      <w:pPr>
        <w:pStyle w:val="NoPaddingFontSize1"/>
      </w:pPr>
    </w:p>
    <w:p w:rsidR="00000000" w:rsidRPr="00BD7AB2" w:rsidP="00BD7AB2">
      <w:pPr>
        <w:pStyle w:val="AllowPageBreak"/>
      </w:pPr>
    </w:p>
    <w:p w:rsidR="00000000" w:rsidRPr="00BD7AB2" w:rsidP="00BD7AB2">
      <w:pPr>
        <w:pStyle w:val="Heading1"/>
      </w:pPr>
      <w:bookmarkStart w:id="6" w:name="O_1194368"/>
      <w:bookmarkEnd w:id="6"/>
      <w:r w:rsidRPr="00BD7AB2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7A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AB2" w:rsidP="00BD7AB2">
            <w:pPr>
              <w:pStyle w:val="BodyText"/>
            </w:pPr>
            <w:r w:rsidRPr="00BD7AB2">
              <w:t>This Skill Set is for people interested in stevedoring ship mounted crane roles.</w:t>
            </w:r>
          </w:p>
        </w:tc>
      </w:tr>
    </w:tbl>
    <w:p w:rsidR="00000000" w:rsidRPr="00BD7AB2" w:rsidP="00BD7AB2">
      <w:pPr>
        <w:pStyle w:val="NoPaddingFontSize1"/>
      </w:pPr>
    </w:p>
    <w:p w:rsidR="00000000" w:rsidRPr="00BD7AB2" w:rsidP="00BD7AB2">
      <w:pPr>
        <w:pStyle w:val="AllowPageBreak"/>
      </w:pPr>
    </w:p>
    <w:p w:rsidR="00000000" w:rsidRPr="00BD7AB2" w:rsidP="00BD7AB2">
      <w:pPr>
        <w:pStyle w:val="Heading1"/>
      </w:pPr>
      <w:bookmarkStart w:id="7" w:name="O_1194367"/>
      <w:bookmarkEnd w:id="7"/>
      <w:r w:rsidRPr="00BD7AB2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7A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AB2" w:rsidP="00BD7AB2">
            <w:pPr>
              <w:pStyle w:val="BodyText"/>
            </w:pPr>
            <w:r w:rsidRPr="00BD7AB2">
              <w:t xml:space="preserve">This TLISS00177 Stevedoring Ship Mounted Crane Operations Skill Set from the TLI Transport and Logistics Training Package meets the industry requirements for individuals who perform ship mounted crane operations </w:t>
            </w:r>
            <w:r w:rsidRPr="00BD7AB2">
              <w:t>tasks in stevedoring.</w:t>
            </w:r>
          </w:p>
        </w:tc>
      </w:tr>
    </w:tbl>
    <w:p w:rsidR="00000000" w:rsidRPr="00BD7AB2" w:rsidP="00BD7AB2">
      <w:pPr>
        <w:pStyle w:val="NoPaddingFontSize1"/>
      </w:pPr>
    </w:p>
    <w:p w:rsidR="00000000" w:rsidRPr="00BD7AB2" w:rsidP="00BD7AB2">
      <w:pPr>
        <w:pStyle w:val="AllowPageBreak"/>
      </w:pPr>
    </w:p>
    <w:p w:rsidR="00000000" w:rsidRPr="00BD7AB2" w:rsidP="00BD7AB2">
      <w:pPr>
        <w:pStyle w:val="Heading1"/>
      </w:pPr>
      <w:bookmarkStart w:id="8" w:name="O_1194366"/>
      <w:bookmarkEnd w:id="8"/>
      <w:r w:rsidRPr="00BD7AB2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D7AB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7AB2" w:rsidP="00BD7AB2">
            <w:pPr>
              <w:pStyle w:val="BodyText"/>
            </w:pPr>
            <w:r w:rsidRPr="00BD7AB2">
              <w:t>Not applicable.</w:t>
            </w:r>
          </w:p>
        </w:tc>
      </w:tr>
    </w:tbl>
    <w:p w:rsidR="00000000" w:rsidRPr="00BD7AB2" w:rsidP="00BD7AB2">
      <w:pPr>
        <w:pStyle w:val="NoPaddingFontSize1"/>
      </w:pPr>
    </w:p>
    <w:p w:rsidR="00000000" w:rsidRPr="00BD7AB2" w:rsidP="00BD7AB2"/>
    <w:sectPr w:rsidSect="00BD7AB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A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AB2" w:rsidRPr="00B55054" w:rsidP="00B550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A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054" w:rsidP="00BD7A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55054" w:rsidP="00BD7A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55054" w:rsidP="00BD7A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A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0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7AB2" w:rsidRPr="00B55054" w:rsidP="00B550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A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054" w:rsidRPr="002D2AF8" w:rsidP="00BD7A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TLISS00177 Stevedoring Ship Mounted Crane Operations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2021</w:t>
    </w:r>
    <w:r>
      <w:fldChar w:fldCharType="end"/>
    </w:r>
  </w:p>
  <w:p w:rsidR="00B55054" w:rsidP="00BD7A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BEA7DA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FCC5C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7A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7A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7A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7A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7A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7A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7A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7A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7A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7A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7A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7AB2"/>
  </w:style>
  <w:style w:type="character" w:customStyle="1" w:styleId="Heading1Char">
    <w:name w:val="Heading 1 Char"/>
    <w:basedOn w:val="DefaultParagraphFont"/>
    <w:link w:val="Heading1"/>
    <w:rsid w:val="00BD7A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7A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7AB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BD7AB2"/>
    <w:rPr>
      <w:b/>
      <w:spacing w:val="0"/>
    </w:rPr>
  </w:style>
  <w:style w:type="paragraph" w:styleId="ListBullet2">
    <w:name w:val="List Bullet 2"/>
    <w:basedOn w:val="List2"/>
    <w:rsid w:val="00BD7AB2"/>
    <w:pPr>
      <w:numPr>
        <w:numId w:val="12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D7A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7A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D7A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7A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7A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7A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7A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7A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7A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7A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7A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7A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7A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7A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7A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7A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7A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7A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7A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7A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7AB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D7AB2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D7A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7A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7A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7A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D7A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7A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7A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7A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7A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7A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7A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7A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7AB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7AB2"/>
    <w:rPr>
      <w:i/>
    </w:rPr>
  </w:style>
  <w:style w:type="paragraph" w:styleId="Caption">
    <w:name w:val="caption"/>
    <w:basedOn w:val="BodyText"/>
    <w:next w:val="Normal"/>
    <w:qFormat/>
    <w:rsid w:val="00BD7A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7A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7A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7AB2"/>
  </w:style>
  <w:style w:type="paragraph" w:styleId="TableofFigures">
    <w:name w:val="table of figures"/>
    <w:basedOn w:val="Normal"/>
    <w:next w:val="Normal"/>
    <w:semiHidden/>
    <w:rsid w:val="00BD7A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7AB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D7AB2"/>
    <w:rPr>
      <w:rFonts w:ascii="Wingdings" w:hAnsi="Wingdings"/>
    </w:rPr>
  </w:style>
  <w:style w:type="paragraph" w:customStyle="1" w:styleId="TableHeading">
    <w:name w:val="Table Heading"/>
    <w:basedOn w:val="HeadingBase"/>
    <w:rsid w:val="00BD7A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7AB2"/>
    <w:rPr>
      <w:color w:val="0033CC"/>
      <w:u w:val="none"/>
    </w:rPr>
  </w:style>
  <w:style w:type="paragraph" w:customStyle="1" w:styleId="BodyTextRight">
    <w:name w:val="Body Text Right"/>
    <w:basedOn w:val="BodyText"/>
    <w:rsid w:val="00BD7A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7A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7AB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7A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7A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7A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7AB2"/>
    <w:rPr>
      <w:sz w:val="32"/>
    </w:rPr>
  </w:style>
  <w:style w:type="paragraph" w:customStyle="1" w:styleId="HeadingProcedure">
    <w:name w:val="Heading Procedure"/>
    <w:basedOn w:val="HeadingBase"/>
    <w:next w:val="Normal"/>
    <w:rsid w:val="00BD7A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7AB2"/>
    <w:pPr>
      <w:spacing w:before="60" w:after="60"/>
    </w:pPr>
  </w:style>
  <w:style w:type="paragraph" w:styleId="ListContinue">
    <w:name w:val="List Continue"/>
    <w:basedOn w:val="List"/>
    <w:rsid w:val="00BD7AB2"/>
    <w:pPr>
      <w:ind w:firstLine="0"/>
    </w:pPr>
  </w:style>
  <w:style w:type="paragraph" w:customStyle="1" w:styleId="ListNote">
    <w:name w:val="List Note"/>
    <w:basedOn w:val="List"/>
    <w:rsid w:val="00BD7A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7A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7A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7AB2"/>
    <w:rPr>
      <w:rFonts w:ascii="Courier New" w:hAnsi="Courier New"/>
    </w:rPr>
  </w:style>
  <w:style w:type="paragraph" w:customStyle="1" w:styleId="NoteBullet">
    <w:name w:val="Note Bullet"/>
    <w:basedOn w:val="Note"/>
    <w:rsid w:val="00BD7A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7A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7A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7A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7AB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D7A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7A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7AB2"/>
    <w:rPr>
      <w:b/>
      <w:smallCaps/>
    </w:rPr>
  </w:style>
  <w:style w:type="paragraph" w:customStyle="1" w:styleId="TableListNumber">
    <w:name w:val="Table List Number"/>
    <w:basedOn w:val="ListNumber"/>
    <w:rsid w:val="00BD7A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7A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7AB2"/>
    <w:pPr>
      <w:numPr>
        <w:numId w:val="8"/>
      </w:numPr>
    </w:pPr>
  </w:style>
  <w:style w:type="paragraph" w:customStyle="1" w:styleId="ListAlpha2">
    <w:name w:val="List Alpha 2"/>
    <w:basedOn w:val="List2"/>
    <w:rsid w:val="00BD7AB2"/>
    <w:pPr>
      <w:numPr>
        <w:numId w:val="7"/>
      </w:numPr>
    </w:pPr>
  </w:style>
  <w:style w:type="paragraph" w:styleId="List2">
    <w:name w:val="List 2"/>
    <w:basedOn w:val="BodyText"/>
    <w:rsid w:val="00BD7A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7A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7A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7A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7AB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7AB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D7AB2"/>
    <w:pPr>
      <w:numPr>
        <w:numId w:val="3"/>
      </w:numPr>
    </w:pPr>
  </w:style>
  <w:style w:type="paragraph" w:styleId="ListContinue2">
    <w:name w:val="List Continue 2"/>
    <w:basedOn w:val="List2"/>
    <w:rsid w:val="00BD7AB2"/>
    <w:pPr>
      <w:ind w:firstLine="0"/>
    </w:pPr>
  </w:style>
  <w:style w:type="paragraph" w:styleId="ListContinue3">
    <w:name w:val="List Continue 3"/>
    <w:basedOn w:val="List3"/>
    <w:rsid w:val="00BD7AB2"/>
    <w:pPr>
      <w:ind w:left="1021" w:firstLine="0"/>
    </w:pPr>
  </w:style>
  <w:style w:type="paragraph" w:styleId="ListContinue4">
    <w:name w:val="List Continue 4"/>
    <w:basedOn w:val="List4"/>
    <w:rsid w:val="00BD7AB2"/>
    <w:pPr>
      <w:ind w:firstLine="0"/>
    </w:pPr>
  </w:style>
  <w:style w:type="paragraph" w:styleId="ListContinue5">
    <w:name w:val="List Continue 5"/>
    <w:basedOn w:val="List5"/>
    <w:rsid w:val="00BD7AB2"/>
    <w:pPr>
      <w:ind w:firstLine="0"/>
    </w:pPr>
  </w:style>
  <w:style w:type="paragraph" w:styleId="ListNumber3">
    <w:name w:val="List Number 3"/>
    <w:basedOn w:val="List3"/>
    <w:rsid w:val="00BD7AB2"/>
    <w:pPr>
      <w:numPr>
        <w:numId w:val="4"/>
      </w:numPr>
    </w:pPr>
  </w:style>
  <w:style w:type="paragraph" w:styleId="ListNumber4">
    <w:name w:val="List Number 4"/>
    <w:basedOn w:val="List4"/>
    <w:rsid w:val="00BD7AB2"/>
    <w:pPr>
      <w:numPr>
        <w:numId w:val="5"/>
      </w:numPr>
    </w:pPr>
  </w:style>
  <w:style w:type="paragraph" w:styleId="ListNumber5">
    <w:name w:val="List Number 5"/>
    <w:basedOn w:val="List5"/>
    <w:rsid w:val="00BD7AB2"/>
    <w:pPr>
      <w:numPr>
        <w:numId w:val="6"/>
      </w:numPr>
    </w:pPr>
  </w:style>
  <w:style w:type="paragraph" w:styleId="BlockText">
    <w:name w:val="Block Text"/>
    <w:basedOn w:val="Normal"/>
    <w:rsid w:val="00BD7A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7A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7AB2"/>
    <w:rPr>
      <w:sz w:val="16"/>
      <w:vertAlign w:val="superscript"/>
    </w:rPr>
  </w:style>
  <w:style w:type="character" w:customStyle="1" w:styleId="Symbols">
    <w:name w:val="Symbols"/>
    <w:basedOn w:val="DefaultParagraphFont"/>
    <w:rsid w:val="00BD7AB2"/>
    <w:rPr>
      <w:rFonts w:ascii="Symbol" w:hAnsi="Symbol"/>
    </w:rPr>
  </w:style>
  <w:style w:type="character" w:customStyle="1" w:styleId="MenuOptions">
    <w:name w:val="Menu Options"/>
    <w:basedOn w:val="DefaultParagraphFont"/>
    <w:rsid w:val="00BD7A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7AB2"/>
    <w:rPr>
      <w:b/>
    </w:rPr>
  </w:style>
  <w:style w:type="character" w:customStyle="1" w:styleId="Underlined">
    <w:name w:val="Underlined"/>
    <w:basedOn w:val="DefaultParagraphFont"/>
    <w:rsid w:val="00BD7AB2"/>
    <w:rPr>
      <w:u w:val="single"/>
    </w:rPr>
  </w:style>
  <w:style w:type="paragraph" w:customStyle="1" w:styleId="TableBodyTextRight">
    <w:name w:val="Table Body Text Right"/>
    <w:basedOn w:val="TableBodyText"/>
    <w:rsid w:val="00BD7A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7AB2"/>
    <w:rPr>
      <w:sz w:val="18"/>
    </w:rPr>
  </w:style>
  <w:style w:type="paragraph" w:customStyle="1" w:styleId="BodySmallRight">
    <w:name w:val="Body Small Right"/>
    <w:basedOn w:val="BodyTextRight"/>
    <w:rsid w:val="00BD7AB2"/>
    <w:rPr>
      <w:sz w:val="18"/>
      <w:szCs w:val="18"/>
    </w:rPr>
  </w:style>
  <w:style w:type="paragraph" w:customStyle="1" w:styleId="MarginEdition">
    <w:name w:val="Margin Edition"/>
    <w:basedOn w:val="MarginNote"/>
    <w:rsid w:val="00BD7A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7AB2"/>
    <w:rPr>
      <w:sz w:val="2"/>
      <w:szCs w:val="2"/>
    </w:rPr>
  </w:style>
  <w:style w:type="character" w:customStyle="1" w:styleId="Small">
    <w:name w:val="Small"/>
    <w:basedOn w:val="DefaultParagraphFont"/>
    <w:rsid w:val="00BD7AB2"/>
    <w:rPr>
      <w:sz w:val="16"/>
    </w:rPr>
  </w:style>
  <w:style w:type="paragraph" w:customStyle="1" w:styleId="WideTable">
    <w:name w:val="Wide Table"/>
    <w:basedOn w:val="Normal"/>
    <w:rsid w:val="00BD7A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7AB2"/>
  </w:style>
  <w:style w:type="paragraph" w:styleId="Quote">
    <w:name w:val="Quote"/>
    <w:basedOn w:val="Heading1"/>
    <w:link w:val="QuoteChar"/>
    <w:qFormat/>
    <w:rsid w:val="00BD7A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7A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7AB2"/>
    <w:pPr>
      <w:pageBreakBefore/>
    </w:pPr>
  </w:style>
  <w:style w:type="paragraph" w:customStyle="1" w:styleId="Border">
    <w:name w:val="Border"/>
    <w:basedOn w:val="Normal"/>
    <w:qFormat/>
    <w:rsid w:val="00BD7A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7A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7A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7A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7A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7A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7A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7A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7A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7AB2"/>
    <w:rPr>
      <w:u w:val="single"/>
    </w:rPr>
  </w:style>
  <w:style w:type="character" w:customStyle="1" w:styleId="BoldandItalics">
    <w:name w:val="Bold and Italics"/>
    <w:qFormat/>
    <w:rsid w:val="00BD7AB2"/>
    <w:rPr>
      <w:b/>
      <w:i/>
      <w:u w:val="none"/>
    </w:rPr>
  </w:style>
  <w:style w:type="paragraph" w:styleId="BalloonText">
    <w:name w:val="Balloon Text"/>
    <w:basedOn w:val="Normal"/>
    <w:link w:val="BalloonTextChar"/>
    <w:rsid w:val="00BD7A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7A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7A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7A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7A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7A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7AB2"/>
    <w:pPr>
      <w:spacing w:before="0" w:after="0"/>
    </w:pPr>
  </w:style>
  <w:style w:type="paragraph" w:customStyle="1" w:styleId="BodyTextBold">
    <w:name w:val="Body Text Bold"/>
    <w:basedOn w:val="BodyText"/>
    <w:qFormat/>
    <w:rsid w:val="00BD7AB2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239</Words>
  <Characters>1447</Characters>
  <Application>Microsoft Office Word</Application>
  <DocSecurity>0</DocSecurity>
  <Lines>58</Lines>
  <Paragraphs>34</Paragraphs>
  <ScaleCrop>false</ScaleCrop>
  <Company>Author-it Software Corporation Ltd.</Company>
  <LinksUpToDate>false</LinksUpToDate>
  <CharactersWithSpaces>1654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TLISS00177 Stevedoring Ship Mounted Crane Operations Skill Set</dc:title>
  <dc:subject>Approved</dc:subject>
  <dc:creator>Australian Industry Standards</dc:creator>
  <cp:keywords>Release 3</cp:keywords>
  <dc:description>Review Date: 12 April 2008</dc:description>
  <cp:lastModifiedBy>HSD_TPCMSd.prod</cp:lastModifiedBy>
  <cp:revision>3</cp:revision>
  <dcterms:created xsi:type="dcterms:W3CDTF">2021-11-22T12:50:24Z</dcterms:created>
  <dcterms:modified xsi:type="dcterms:W3CDTF">2021-11-18T05:41:00Z</dcterms:modified>
</cp:coreProperties>
</file>