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6C2B" w:rsidP="00016C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TLISS00166 Furniture Removal Team Leader Skill Set</w:t>
      </w:r>
      <w:r>
        <w:fldChar w:fldCharType="end"/>
      </w:r>
    </w:p>
    <w:p w:rsidR="00016C2B" w:rsidP="00016C2B">
      <w:pPr>
        <w:pStyle w:val="Version"/>
        <w:sectPr w:rsidSect="00392E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392EC1" w:rsidP="00392EC1">
      <w:pPr>
        <w:pStyle w:val="SuperHeading"/>
      </w:pPr>
      <w:r w:rsidRPr="00392EC1">
        <w:t>TLISS00166 Furniture Removal Team Leader Skill Set</w:t>
      </w:r>
    </w:p>
    <w:p w:rsidR="00000000" w:rsidRPr="00392EC1" w:rsidP="00392EC1">
      <w:pPr>
        <w:pStyle w:val="Heading1"/>
      </w:pPr>
      <w:bookmarkStart w:id="1" w:name="O_1299179"/>
      <w:bookmarkEnd w:id="1"/>
      <w:r w:rsidRPr="00392EC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2E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EC1">
            <w:pPr>
              <w:pStyle w:val="BodyText"/>
              <w:rPr>
                <w:lang w:val="en-NZ"/>
              </w:rPr>
            </w:pPr>
            <w:r w:rsidRPr="00392EC1">
              <w:rPr>
                <w:rStyle w:val="SpecialBold"/>
              </w:rPr>
              <w:t>Release 3:</w:t>
            </w:r>
            <w:r w:rsidRPr="00392EC1">
              <w:t xml:space="preserve"> This is the third release of this Skill Set with one unit updated</w:t>
            </w:r>
          </w:p>
        </w:tc>
      </w:tr>
      <w:tr w:rsidTr="00392E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EC1">
            <w:pPr>
              <w:pStyle w:val="BodyText"/>
              <w:rPr>
                <w:lang w:val="en-NZ"/>
              </w:rPr>
            </w:pPr>
            <w:r w:rsidRPr="00392EC1">
              <w:rPr>
                <w:rStyle w:val="SpecialBold"/>
              </w:rPr>
              <w:t>Release 2:</w:t>
            </w:r>
            <w:r w:rsidRPr="00392EC1">
              <w:t xml:space="preserve"> This is the second release of this Skill Set with units updated.</w:t>
            </w:r>
          </w:p>
        </w:tc>
      </w:tr>
      <w:tr w:rsidTr="00392E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EC1" w:rsidP="00392EC1">
            <w:pPr>
              <w:pStyle w:val="BodyText"/>
            </w:pPr>
            <w:r w:rsidRPr="00392EC1">
              <w:rPr>
                <w:rStyle w:val="SpecialBold"/>
              </w:rPr>
              <w:t>Release 1.</w:t>
            </w:r>
            <w:r w:rsidRPr="00392EC1">
              <w:t xml:space="preserve"> New Skill Set.</w:t>
            </w:r>
          </w:p>
          <w:p w:rsidR="00000000" w:rsidRPr="00392EC1" w:rsidP="00392EC1">
            <w:pPr>
              <w:pStyle w:val="BodyText"/>
            </w:pPr>
            <w:r w:rsidRPr="00392EC1">
              <w:t xml:space="preserve">This Skill Set replaces and is equivalent to </w:t>
            </w:r>
            <w:r w:rsidRPr="00392EC1">
              <w:t>the TLISS00074 Furniture Removal Team Leader Skill Set.</w:t>
            </w:r>
          </w:p>
        </w:tc>
      </w:tr>
    </w:tbl>
    <w:p w:rsidR="00000000" w:rsidRPr="00392EC1" w:rsidP="00392EC1">
      <w:pPr>
        <w:pStyle w:val="NoPaddingFontSize1"/>
      </w:pPr>
    </w:p>
    <w:p w:rsidR="00000000" w:rsidRPr="00392EC1" w:rsidP="00392EC1">
      <w:pPr>
        <w:pStyle w:val="AllowPageBreak"/>
      </w:pPr>
    </w:p>
    <w:p w:rsidR="00000000" w:rsidRPr="00392EC1" w:rsidP="00392EC1">
      <w:pPr>
        <w:pStyle w:val="Heading1"/>
      </w:pPr>
      <w:bookmarkStart w:id="2" w:name="O_1299178"/>
      <w:bookmarkEnd w:id="2"/>
      <w:r w:rsidRPr="00392EC1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2E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EC1" w:rsidP="00392EC1">
            <w:pPr>
              <w:pStyle w:val="BodyText"/>
            </w:pPr>
            <w:r w:rsidRPr="00392EC1">
              <w:t>This Skill Set is for individuals who undertake team leader duties in the furniture removal industry.</w:t>
            </w:r>
          </w:p>
        </w:tc>
      </w:tr>
    </w:tbl>
    <w:p w:rsidR="00000000" w:rsidRPr="00392EC1" w:rsidP="00392EC1">
      <w:pPr>
        <w:pStyle w:val="NoPaddingFontSize1"/>
      </w:pPr>
    </w:p>
    <w:p w:rsidR="00000000" w:rsidRPr="00392EC1" w:rsidP="00392EC1">
      <w:pPr>
        <w:pStyle w:val="AllowPageBreak"/>
      </w:pPr>
    </w:p>
    <w:p w:rsidR="00000000" w:rsidRPr="00392EC1" w:rsidP="00392EC1">
      <w:pPr>
        <w:pStyle w:val="Heading1"/>
      </w:pPr>
      <w:bookmarkStart w:id="3" w:name="O_1299177"/>
      <w:bookmarkEnd w:id="3"/>
      <w:r w:rsidRPr="00392EC1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2E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EC1" w:rsidP="00392EC1">
            <w:pPr>
              <w:pStyle w:val="BodyText"/>
            </w:pPr>
            <w:r w:rsidRPr="00392EC1">
              <w:t>The TLISS00166 Furnitur</w:t>
            </w:r>
            <w:r w:rsidRPr="00392EC1">
              <w:t>e Removal Team Leader Skill Set is part of the TLI Transport and Logistics Training Package and is a pathway to the Certificate III in Supply Chain Operations or the Certificate III in Driving Operations.</w:t>
            </w:r>
          </w:p>
        </w:tc>
      </w:tr>
    </w:tbl>
    <w:p w:rsidR="00000000" w:rsidRPr="00392EC1" w:rsidP="00392EC1">
      <w:pPr>
        <w:pStyle w:val="NoPaddingFontSize1"/>
      </w:pPr>
    </w:p>
    <w:p w:rsidR="00000000" w:rsidRPr="00392EC1" w:rsidP="00392EC1">
      <w:pPr>
        <w:pStyle w:val="AllowPageBreak"/>
      </w:pPr>
    </w:p>
    <w:p w:rsidR="00000000" w:rsidRPr="00392EC1" w:rsidP="00392EC1">
      <w:pPr>
        <w:pStyle w:val="Heading1"/>
      </w:pPr>
      <w:bookmarkStart w:id="4" w:name="O_1299176"/>
      <w:bookmarkEnd w:id="4"/>
      <w:r w:rsidRPr="00392EC1">
        <w:t>Licensing/Regulatory Informati</w:t>
      </w:r>
      <w:r w:rsidRPr="00392EC1">
        <w:t>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2E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EC1" w:rsidP="00392EC1">
            <w:pPr>
              <w:pStyle w:val="BodyText"/>
            </w:pPr>
            <w:r w:rsidRPr="00392EC1">
              <w:t>Not applicable.</w:t>
            </w:r>
          </w:p>
        </w:tc>
      </w:tr>
    </w:tbl>
    <w:p w:rsidR="00000000" w:rsidRPr="00392EC1" w:rsidP="00392EC1">
      <w:pPr>
        <w:pStyle w:val="NoPaddingFontSize1"/>
      </w:pPr>
    </w:p>
    <w:p w:rsidR="00000000" w:rsidRPr="00392EC1" w:rsidP="00392EC1">
      <w:pPr>
        <w:pStyle w:val="AllowPageBreak"/>
      </w:pPr>
    </w:p>
    <w:p w:rsidR="00000000" w:rsidRPr="00392EC1" w:rsidP="00392EC1">
      <w:pPr>
        <w:pStyle w:val="Heading1"/>
      </w:pPr>
      <w:bookmarkStart w:id="5" w:name="O_1299175"/>
      <w:bookmarkEnd w:id="5"/>
      <w:r w:rsidRPr="00392EC1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15"/>
        <w:gridCol w:w="8082"/>
      </w:tblGrid>
      <w:tr w:rsidTr="00392E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EC1">
            <w:pPr>
              <w:pStyle w:val="BodyText"/>
              <w:rPr>
                <w:lang w:val="en-NZ"/>
              </w:rPr>
            </w:pPr>
            <w:r w:rsidRPr="00392EC1">
              <w:t>A total of</w:t>
            </w:r>
            <w:r w:rsidRPr="00392EC1">
              <w:rPr>
                <w:rStyle w:val="SpecialBold"/>
              </w:rPr>
              <w:t xml:space="preserve"> 4 units </w:t>
            </w:r>
            <w:r w:rsidRPr="00392EC1">
              <w:t>of competency must be attained.</w:t>
            </w:r>
          </w:p>
        </w:tc>
      </w:tr>
      <w:tr w:rsidTr="00392E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EC1">
            <w:pPr>
              <w:pStyle w:val="BodyText"/>
              <w:rPr>
                <w:lang w:val="en-NZ"/>
              </w:rPr>
            </w:pPr>
            <w:r w:rsidRPr="00392EC1">
              <w:t>BSBPEF301</w:t>
            </w:r>
          </w:p>
        </w:tc>
        <w:tc>
          <w:tcPr>
            <w:tcW w:w="80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EC1">
            <w:pPr>
              <w:pStyle w:val="BodyText"/>
              <w:rPr>
                <w:lang w:val="en-NZ"/>
              </w:rPr>
            </w:pPr>
            <w:r w:rsidRPr="00392EC1">
              <w:t>Organise personal work priorities</w:t>
            </w:r>
          </w:p>
        </w:tc>
      </w:tr>
      <w:tr w:rsidTr="00392E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EC1">
            <w:pPr>
              <w:pStyle w:val="BodyText"/>
              <w:rPr>
                <w:lang w:val="en-NZ"/>
              </w:rPr>
            </w:pPr>
            <w:r w:rsidRPr="00392EC1">
              <w:t>TLID0045</w:t>
            </w:r>
          </w:p>
        </w:tc>
        <w:tc>
          <w:tcPr>
            <w:tcW w:w="80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EC1">
            <w:pPr>
              <w:pStyle w:val="BodyText"/>
              <w:rPr>
                <w:lang w:val="en-NZ"/>
              </w:rPr>
            </w:pPr>
            <w:r w:rsidRPr="00392EC1">
              <w:t xml:space="preserve">Coordinate furniture removal </w:t>
            </w:r>
          </w:p>
        </w:tc>
      </w:tr>
      <w:tr w:rsidTr="00392E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EC1">
            <w:pPr>
              <w:pStyle w:val="BodyText"/>
              <w:rPr>
                <w:lang w:val="en-NZ"/>
              </w:rPr>
            </w:pPr>
            <w:r w:rsidRPr="00392EC1">
              <w:t>TLIG0002</w:t>
            </w:r>
          </w:p>
        </w:tc>
        <w:tc>
          <w:tcPr>
            <w:tcW w:w="80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EC1">
            <w:pPr>
              <w:pStyle w:val="BodyText"/>
              <w:rPr>
                <w:lang w:val="en-NZ"/>
              </w:rPr>
            </w:pPr>
            <w:r w:rsidRPr="00392EC1">
              <w:t>Lead a work team</w:t>
            </w:r>
          </w:p>
        </w:tc>
      </w:tr>
      <w:tr w:rsidTr="00392E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EC1">
            <w:pPr>
              <w:pStyle w:val="BodyText"/>
              <w:rPr>
                <w:lang w:val="en-NZ"/>
              </w:rPr>
            </w:pPr>
            <w:r w:rsidRPr="00392EC1">
              <w:t>TLIL0004</w:t>
            </w:r>
          </w:p>
        </w:tc>
        <w:tc>
          <w:tcPr>
            <w:tcW w:w="80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EC1" w:rsidP="00392EC1">
            <w:pPr>
              <w:pStyle w:val="BodyText"/>
            </w:pPr>
            <w:r w:rsidRPr="00392EC1">
              <w:t>Apply conflict and grievance resolution strategies</w:t>
            </w:r>
          </w:p>
        </w:tc>
      </w:tr>
    </w:tbl>
    <w:p w:rsidR="00000000" w:rsidRPr="00392EC1" w:rsidP="00392EC1">
      <w:pPr>
        <w:pStyle w:val="NoPaddingFontSize1"/>
      </w:pPr>
    </w:p>
    <w:p w:rsidR="00000000" w:rsidRPr="00392EC1" w:rsidP="00392EC1">
      <w:pPr>
        <w:pStyle w:val="AllowPageBreak"/>
      </w:pPr>
    </w:p>
    <w:p w:rsidR="00000000" w:rsidRPr="00392EC1" w:rsidP="00392EC1">
      <w:pPr>
        <w:pStyle w:val="Heading1"/>
      </w:pPr>
      <w:bookmarkStart w:id="6" w:name="O_1299174"/>
      <w:bookmarkEnd w:id="6"/>
      <w:r w:rsidRPr="00392EC1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2E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EC1" w:rsidP="00392EC1">
            <w:pPr>
              <w:pStyle w:val="BodyText"/>
            </w:pPr>
            <w:r w:rsidRPr="00392EC1">
              <w:t>Individuals interested in the role of team leader within the furniture removal industry.</w:t>
            </w:r>
          </w:p>
        </w:tc>
      </w:tr>
    </w:tbl>
    <w:p w:rsidR="00016C2B" w:rsidP="00392EC1">
      <w:pPr>
        <w:pStyle w:val="NoPaddingFontSize1"/>
      </w:pPr>
    </w:p>
    <w:p w:rsidR="00016C2B" w:rsidP="00392EC1">
      <w:pPr>
        <w:pStyle w:val="NoPaddingFontSize1"/>
      </w:pPr>
    </w:p>
    <w:p w:rsidR="00000000" w:rsidRPr="00392EC1" w:rsidP="00392EC1">
      <w:pPr>
        <w:pStyle w:val="Heading1"/>
      </w:pPr>
      <w:bookmarkStart w:id="7" w:name="O_1299173"/>
      <w:bookmarkEnd w:id="7"/>
      <w:r w:rsidRPr="00392EC1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2E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EC1" w:rsidP="00392EC1">
            <w:pPr>
              <w:pStyle w:val="BodyText"/>
            </w:pPr>
            <w:r w:rsidRPr="00392EC1">
              <w:t>This TLISS00166 Furniture Removal Team Leader Skill Set from the TLI Transport and Logistics Training Package meets the industry requirements for an individual to perform a furniture removal team leader role.</w:t>
            </w:r>
          </w:p>
        </w:tc>
      </w:tr>
    </w:tbl>
    <w:p w:rsidR="00000000" w:rsidRPr="00392EC1" w:rsidP="00392EC1">
      <w:pPr>
        <w:pStyle w:val="NoPaddingFontSize1"/>
      </w:pPr>
    </w:p>
    <w:p w:rsidR="00000000" w:rsidRPr="00392EC1" w:rsidP="00392EC1">
      <w:pPr>
        <w:pStyle w:val="AllowPageBreak"/>
      </w:pPr>
    </w:p>
    <w:p w:rsidR="00000000" w:rsidRPr="00392EC1" w:rsidP="00392EC1">
      <w:pPr>
        <w:pStyle w:val="Heading1"/>
      </w:pPr>
      <w:bookmarkStart w:id="8" w:name="O_1299172"/>
      <w:bookmarkEnd w:id="8"/>
      <w:r w:rsidRPr="00392EC1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2E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EC1" w:rsidP="00392EC1">
            <w:pPr>
              <w:pStyle w:val="BodyText"/>
            </w:pPr>
            <w:r w:rsidRPr="00392EC1">
              <w:t>Not</w:t>
            </w:r>
            <w:r w:rsidRPr="00392EC1">
              <w:t xml:space="preserve"> applicable.</w:t>
            </w:r>
          </w:p>
        </w:tc>
      </w:tr>
    </w:tbl>
    <w:p w:rsidR="00000000" w:rsidRPr="00392EC1" w:rsidP="00392EC1">
      <w:pPr>
        <w:pStyle w:val="NoPaddingFontSize1"/>
      </w:pPr>
    </w:p>
    <w:p w:rsidR="00000000" w:rsidRPr="00392EC1" w:rsidP="00392EC1"/>
    <w:sectPr w:rsidSect="00392E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E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EC1" w:rsidRPr="00016C2B" w:rsidP="00016C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E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C2B" w:rsidP="00392E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16C2B" w:rsidP="00392E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16C2B" w:rsidP="00392E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E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C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2EC1" w:rsidRPr="00016C2B" w:rsidP="00016C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E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C2B" w:rsidRPr="002D2AF8" w:rsidP="00392E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TLISS00166 Furniture Removal Team Leader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May 2025</w:t>
    </w:r>
    <w:r>
      <w:fldChar w:fldCharType="end"/>
    </w:r>
  </w:p>
  <w:p w:rsidR="00016C2B" w:rsidP="00392E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E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2E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2E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2E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2E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2E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2E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2E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2E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2E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2E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2EC1"/>
  </w:style>
  <w:style w:type="character" w:customStyle="1" w:styleId="Heading1Char">
    <w:name w:val="Heading 1 Char"/>
    <w:basedOn w:val="DefaultParagraphFont"/>
    <w:link w:val="Heading1"/>
    <w:rsid w:val="00392E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2E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2EC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92EC1"/>
    <w:rPr>
      <w:b/>
      <w:spacing w:val="0"/>
    </w:rPr>
  </w:style>
  <w:style w:type="paragraph" w:customStyle="1" w:styleId="SuperHeading">
    <w:name w:val="SuperHeading"/>
    <w:basedOn w:val="Normal"/>
    <w:rsid w:val="00392E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2E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92E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2E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2E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2E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2E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2E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2E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2E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2E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2E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2E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2E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2E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2E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2E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2E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2E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2E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2EC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92EC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92E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2E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2E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2E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2EC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2E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2E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2E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2E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2E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2E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2E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2E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2E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2EC1"/>
    <w:rPr>
      <w:i/>
    </w:rPr>
  </w:style>
  <w:style w:type="paragraph" w:styleId="Caption">
    <w:name w:val="caption"/>
    <w:basedOn w:val="BodyText"/>
    <w:next w:val="Normal"/>
    <w:qFormat/>
    <w:rsid w:val="00392E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2E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2E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2EC1"/>
  </w:style>
  <w:style w:type="paragraph" w:styleId="TableofFigures">
    <w:name w:val="table of figures"/>
    <w:basedOn w:val="Normal"/>
    <w:next w:val="Normal"/>
    <w:semiHidden/>
    <w:rsid w:val="00392E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2EC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92EC1"/>
    <w:rPr>
      <w:rFonts w:ascii="Wingdings" w:hAnsi="Wingdings"/>
    </w:rPr>
  </w:style>
  <w:style w:type="paragraph" w:customStyle="1" w:styleId="TableHeading">
    <w:name w:val="Table Heading"/>
    <w:basedOn w:val="HeadingBase"/>
    <w:rsid w:val="00392E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2EC1"/>
    <w:rPr>
      <w:color w:val="0033CC"/>
      <w:u w:val="none"/>
    </w:rPr>
  </w:style>
  <w:style w:type="paragraph" w:customStyle="1" w:styleId="BodyTextRight">
    <w:name w:val="Body Text Right"/>
    <w:basedOn w:val="BodyText"/>
    <w:rsid w:val="00392E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2E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2EC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2E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2E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2E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2EC1"/>
    <w:rPr>
      <w:sz w:val="32"/>
    </w:rPr>
  </w:style>
  <w:style w:type="paragraph" w:customStyle="1" w:styleId="HeadingProcedure">
    <w:name w:val="Heading Procedure"/>
    <w:basedOn w:val="HeadingBase"/>
    <w:next w:val="Normal"/>
    <w:rsid w:val="00392E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2EC1"/>
    <w:pPr>
      <w:spacing w:before="60" w:after="60"/>
    </w:pPr>
  </w:style>
  <w:style w:type="paragraph" w:styleId="ListContinue">
    <w:name w:val="List Continue"/>
    <w:basedOn w:val="List"/>
    <w:rsid w:val="00392EC1"/>
    <w:pPr>
      <w:ind w:firstLine="0"/>
    </w:pPr>
  </w:style>
  <w:style w:type="paragraph" w:customStyle="1" w:styleId="ListNote">
    <w:name w:val="List Note"/>
    <w:basedOn w:val="List"/>
    <w:rsid w:val="00392E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2E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2E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2EC1"/>
    <w:rPr>
      <w:rFonts w:ascii="Courier New" w:hAnsi="Courier New"/>
    </w:rPr>
  </w:style>
  <w:style w:type="paragraph" w:customStyle="1" w:styleId="NoteBullet">
    <w:name w:val="Note Bullet"/>
    <w:basedOn w:val="Note"/>
    <w:rsid w:val="00392E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2E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2E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2E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2EC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92E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2E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2EC1"/>
    <w:rPr>
      <w:b/>
      <w:smallCaps/>
    </w:rPr>
  </w:style>
  <w:style w:type="paragraph" w:customStyle="1" w:styleId="TableListNumber">
    <w:name w:val="Table List Number"/>
    <w:basedOn w:val="ListNumber"/>
    <w:rsid w:val="00392E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2E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2EC1"/>
    <w:pPr>
      <w:numPr>
        <w:numId w:val="7"/>
      </w:numPr>
    </w:pPr>
  </w:style>
  <w:style w:type="paragraph" w:customStyle="1" w:styleId="ListAlpha2">
    <w:name w:val="List Alpha 2"/>
    <w:basedOn w:val="List2"/>
    <w:rsid w:val="00392EC1"/>
    <w:pPr>
      <w:numPr>
        <w:numId w:val="6"/>
      </w:numPr>
    </w:pPr>
  </w:style>
  <w:style w:type="paragraph" w:styleId="List2">
    <w:name w:val="List 2"/>
    <w:basedOn w:val="BodyText"/>
    <w:rsid w:val="00392E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2E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2E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2E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2EC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2EC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92EC1"/>
    <w:pPr>
      <w:numPr>
        <w:numId w:val="2"/>
      </w:numPr>
    </w:pPr>
  </w:style>
  <w:style w:type="paragraph" w:styleId="ListContinue2">
    <w:name w:val="List Continue 2"/>
    <w:basedOn w:val="List2"/>
    <w:rsid w:val="00392EC1"/>
    <w:pPr>
      <w:ind w:firstLine="0"/>
    </w:pPr>
  </w:style>
  <w:style w:type="paragraph" w:styleId="ListContinue3">
    <w:name w:val="List Continue 3"/>
    <w:basedOn w:val="List3"/>
    <w:rsid w:val="00392EC1"/>
    <w:pPr>
      <w:ind w:left="1021" w:firstLine="0"/>
    </w:pPr>
  </w:style>
  <w:style w:type="paragraph" w:styleId="ListContinue4">
    <w:name w:val="List Continue 4"/>
    <w:basedOn w:val="List4"/>
    <w:rsid w:val="00392EC1"/>
    <w:pPr>
      <w:ind w:firstLine="0"/>
    </w:pPr>
  </w:style>
  <w:style w:type="paragraph" w:styleId="ListContinue5">
    <w:name w:val="List Continue 5"/>
    <w:basedOn w:val="List5"/>
    <w:rsid w:val="00392EC1"/>
    <w:pPr>
      <w:ind w:firstLine="0"/>
    </w:pPr>
  </w:style>
  <w:style w:type="paragraph" w:styleId="ListNumber3">
    <w:name w:val="List Number 3"/>
    <w:basedOn w:val="List3"/>
    <w:rsid w:val="00392EC1"/>
    <w:pPr>
      <w:numPr>
        <w:numId w:val="3"/>
      </w:numPr>
    </w:pPr>
  </w:style>
  <w:style w:type="paragraph" w:styleId="ListNumber4">
    <w:name w:val="List Number 4"/>
    <w:basedOn w:val="List4"/>
    <w:rsid w:val="00392EC1"/>
    <w:pPr>
      <w:numPr>
        <w:numId w:val="4"/>
      </w:numPr>
    </w:pPr>
  </w:style>
  <w:style w:type="paragraph" w:styleId="ListNumber5">
    <w:name w:val="List Number 5"/>
    <w:basedOn w:val="List5"/>
    <w:rsid w:val="00392EC1"/>
    <w:pPr>
      <w:numPr>
        <w:numId w:val="5"/>
      </w:numPr>
    </w:pPr>
  </w:style>
  <w:style w:type="paragraph" w:styleId="BlockText">
    <w:name w:val="Block Text"/>
    <w:basedOn w:val="Normal"/>
    <w:rsid w:val="00392E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2E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2EC1"/>
    <w:rPr>
      <w:sz w:val="16"/>
      <w:vertAlign w:val="superscript"/>
    </w:rPr>
  </w:style>
  <w:style w:type="character" w:customStyle="1" w:styleId="Symbols">
    <w:name w:val="Symbols"/>
    <w:basedOn w:val="DefaultParagraphFont"/>
    <w:rsid w:val="00392EC1"/>
    <w:rPr>
      <w:rFonts w:ascii="Symbol" w:hAnsi="Symbol"/>
    </w:rPr>
  </w:style>
  <w:style w:type="character" w:customStyle="1" w:styleId="MenuOptions">
    <w:name w:val="Menu Options"/>
    <w:basedOn w:val="DefaultParagraphFont"/>
    <w:rsid w:val="00392E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2EC1"/>
    <w:rPr>
      <w:b/>
    </w:rPr>
  </w:style>
  <w:style w:type="character" w:customStyle="1" w:styleId="Underlined">
    <w:name w:val="Underlined"/>
    <w:basedOn w:val="DefaultParagraphFont"/>
    <w:rsid w:val="00392EC1"/>
    <w:rPr>
      <w:u w:val="single"/>
    </w:rPr>
  </w:style>
  <w:style w:type="paragraph" w:customStyle="1" w:styleId="TableBodyTextRight">
    <w:name w:val="Table Body Text Right"/>
    <w:basedOn w:val="TableBodyText"/>
    <w:rsid w:val="00392E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2EC1"/>
    <w:rPr>
      <w:sz w:val="18"/>
    </w:rPr>
  </w:style>
  <w:style w:type="paragraph" w:customStyle="1" w:styleId="BodySmallRight">
    <w:name w:val="Body Small Right"/>
    <w:basedOn w:val="BodyTextRight"/>
    <w:rsid w:val="00392EC1"/>
    <w:rPr>
      <w:sz w:val="18"/>
      <w:szCs w:val="18"/>
    </w:rPr>
  </w:style>
  <w:style w:type="paragraph" w:customStyle="1" w:styleId="MarginEdition">
    <w:name w:val="Margin Edition"/>
    <w:basedOn w:val="MarginNote"/>
    <w:rsid w:val="00392E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2EC1"/>
    <w:rPr>
      <w:sz w:val="2"/>
      <w:szCs w:val="2"/>
    </w:rPr>
  </w:style>
  <w:style w:type="character" w:customStyle="1" w:styleId="Small">
    <w:name w:val="Small"/>
    <w:basedOn w:val="DefaultParagraphFont"/>
    <w:rsid w:val="00392EC1"/>
    <w:rPr>
      <w:sz w:val="16"/>
    </w:rPr>
  </w:style>
  <w:style w:type="paragraph" w:customStyle="1" w:styleId="WideTable">
    <w:name w:val="Wide Table"/>
    <w:basedOn w:val="Normal"/>
    <w:rsid w:val="00392E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2EC1"/>
  </w:style>
  <w:style w:type="paragraph" w:styleId="Quote">
    <w:name w:val="Quote"/>
    <w:basedOn w:val="Heading1"/>
    <w:link w:val="QuoteChar"/>
    <w:qFormat/>
    <w:rsid w:val="00392E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2E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2EC1"/>
    <w:pPr>
      <w:pageBreakBefore/>
    </w:pPr>
  </w:style>
  <w:style w:type="paragraph" w:customStyle="1" w:styleId="Border">
    <w:name w:val="Border"/>
    <w:basedOn w:val="Normal"/>
    <w:qFormat/>
    <w:rsid w:val="00392E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2E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2E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2E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2E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2E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2E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2E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2E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2EC1"/>
    <w:rPr>
      <w:u w:val="single"/>
    </w:rPr>
  </w:style>
  <w:style w:type="character" w:customStyle="1" w:styleId="BoldandItalics">
    <w:name w:val="Bold and Italics"/>
    <w:qFormat/>
    <w:rsid w:val="00392EC1"/>
    <w:rPr>
      <w:b/>
      <w:i/>
      <w:u w:val="none"/>
    </w:rPr>
  </w:style>
  <w:style w:type="paragraph" w:styleId="BalloonText">
    <w:name w:val="Balloon Text"/>
    <w:basedOn w:val="Normal"/>
    <w:link w:val="BalloonTextChar"/>
    <w:rsid w:val="00392E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2E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2E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2E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2E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2E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2EC1"/>
    <w:pPr>
      <w:spacing w:before="0" w:after="0"/>
    </w:pPr>
  </w:style>
  <w:style w:type="paragraph" w:customStyle="1" w:styleId="BodyTextBold">
    <w:name w:val="Body Text Bold"/>
    <w:basedOn w:val="BodyText"/>
    <w:qFormat/>
    <w:rsid w:val="00392EC1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234</Words>
  <Characters>1328</Characters>
  <Application>Microsoft Office Word</Application>
  <DocSecurity>0</DocSecurity>
  <Lines>57</Lines>
  <Paragraphs>37</Paragraphs>
  <ScaleCrop>false</ScaleCrop>
  <Company>Author-it Software Corporation Ltd.</Company>
  <LinksUpToDate>false</LinksUpToDate>
  <CharactersWithSpaces>1525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TLISS00166 Furniture Removal Team Leader Skill Set</dc:title>
  <dc:subject>Approved</dc:subject>
  <dc:creator>Industry Skills Australia</dc:creator>
  <cp:keywords>Release: 3</cp:keywords>
  <dc:description>Review Date: 12 April 2008</dc:description>
  <cp:lastModifiedBy>HSD_TPCMSd.prod</cp:lastModifiedBy>
  <cp:revision>3</cp:revision>
  <dcterms:created xsi:type="dcterms:W3CDTF">2025-05-29T06:04:00Z</dcterms:created>
  <dcterms:modified xsi:type="dcterms:W3CDTF">2025-05-29T06:04:00Z</dcterms:modified>
</cp:coreProperties>
</file>