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2F22" w:rsidP="00CF2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TLISS00134 Track Inspection Skill Set</w:t>
      </w:r>
      <w:r>
        <w:fldChar w:fldCharType="end"/>
      </w:r>
    </w:p>
    <w:p w:rsidR="00CF2F22" w:rsidP="00CF2F22">
      <w:pPr>
        <w:pStyle w:val="Version"/>
        <w:sectPr w:rsidSect="004E3E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E3EF4" w:rsidP="004E3EF4">
      <w:pPr>
        <w:pStyle w:val="SuperHeading"/>
      </w:pPr>
      <w:r w:rsidRPr="004E3EF4">
        <w:t>TLISS00134 Track Inspection Skill Set</w:t>
      </w:r>
    </w:p>
    <w:p w:rsidR="00000000" w:rsidRPr="004E3EF4" w:rsidP="004E3EF4">
      <w:pPr>
        <w:pStyle w:val="Heading1"/>
      </w:pPr>
      <w:bookmarkStart w:id="1" w:name="O_1197527"/>
      <w:bookmarkEnd w:id="1"/>
      <w:r w:rsidRPr="004E3E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F4">
            <w:pPr>
              <w:pStyle w:val="BodyText"/>
              <w:rPr>
                <w:lang w:val="en-NZ"/>
              </w:rPr>
            </w:pPr>
            <w:r w:rsidRPr="004E3EF4">
              <w:rPr>
                <w:rStyle w:val="SpecialBold"/>
              </w:rPr>
              <w:t>Release 3</w:t>
            </w:r>
            <w:r w:rsidRPr="004E3EF4">
              <w:t>: This is the third release of this Skill Set with Pathway Information updated.</w:t>
            </w:r>
          </w:p>
        </w:tc>
      </w:tr>
      <w:tr w:rsidTr="004E3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F4">
            <w:pPr>
              <w:pStyle w:val="BodyText"/>
              <w:rPr>
                <w:lang w:val="en-NZ"/>
              </w:rPr>
            </w:pPr>
            <w:r w:rsidRPr="004E3EF4">
              <w:rPr>
                <w:rStyle w:val="SpecialBold"/>
              </w:rPr>
              <w:t>Release 2</w:t>
            </w:r>
            <w:r w:rsidRPr="004E3EF4">
              <w:t>: This is the second release of this Skill Set with Pathway Information updated.</w:t>
            </w:r>
          </w:p>
        </w:tc>
      </w:tr>
      <w:tr w:rsidTr="004E3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F4" w:rsidP="004E3EF4">
            <w:pPr>
              <w:pStyle w:val="BodyText"/>
            </w:pPr>
            <w:r w:rsidRPr="004E3EF4">
              <w:rPr>
                <w:rStyle w:val="SpecialBold"/>
              </w:rPr>
              <w:t>Release 1</w:t>
            </w:r>
            <w:r w:rsidRPr="004E3EF4">
              <w:t>. New Skill Set.</w:t>
            </w:r>
          </w:p>
          <w:p w:rsidR="00000000" w:rsidRPr="004E3EF4" w:rsidP="004E3EF4">
            <w:pPr>
              <w:pStyle w:val="BodyText"/>
            </w:pPr>
            <w:r w:rsidRPr="004E3EF4">
              <w:t xml:space="preserve">This Skill Set replaces and </w:t>
            </w:r>
            <w:r w:rsidRPr="004E3EF4">
              <w:t>is equivalent to the TLISS00051 Track Inspection Skill Set.</w:t>
            </w:r>
          </w:p>
        </w:tc>
      </w:tr>
    </w:tbl>
    <w:p w:rsidR="00000000" w:rsidRPr="004E3EF4" w:rsidP="004E3EF4">
      <w:pPr>
        <w:pStyle w:val="NoPaddingFontSize1"/>
      </w:pPr>
    </w:p>
    <w:p w:rsidR="00000000" w:rsidRPr="004E3EF4" w:rsidP="004E3EF4">
      <w:pPr>
        <w:pStyle w:val="AllowPageBreak"/>
      </w:pPr>
    </w:p>
    <w:p w:rsidR="00000000" w:rsidRPr="004E3EF4" w:rsidP="004E3EF4">
      <w:pPr>
        <w:pStyle w:val="Heading1"/>
      </w:pPr>
      <w:bookmarkStart w:id="2" w:name="O_1197526"/>
      <w:bookmarkEnd w:id="2"/>
      <w:r w:rsidRPr="004E3EF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F4" w:rsidP="004E3EF4">
            <w:pPr>
              <w:pStyle w:val="BodyText"/>
            </w:pPr>
            <w:r w:rsidRPr="004E3EF4">
              <w:t>This Skill Set is for individuals who inspect track infrastructure.</w:t>
            </w:r>
          </w:p>
        </w:tc>
      </w:tr>
    </w:tbl>
    <w:p w:rsidR="00000000" w:rsidRPr="004E3EF4" w:rsidP="004E3EF4">
      <w:pPr>
        <w:pStyle w:val="NoPaddingFontSize1"/>
      </w:pPr>
    </w:p>
    <w:p w:rsidR="00000000" w:rsidRPr="004E3EF4" w:rsidP="004E3EF4">
      <w:pPr>
        <w:pStyle w:val="AllowPageBreak"/>
      </w:pPr>
    </w:p>
    <w:p w:rsidR="00000000" w:rsidRPr="004E3EF4" w:rsidP="004E3EF4">
      <w:pPr>
        <w:pStyle w:val="Heading1"/>
      </w:pPr>
      <w:bookmarkStart w:id="3" w:name="O_1197525"/>
      <w:bookmarkEnd w:id="3"/>
      <w:r w:rsidRPr="004E3EF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F4" w:rsidP="004E3EF4">
            <w:pPr>
              <w:pStyle w:val="BodyText"/>
            </w:pPr>
            <w:r w:rsidRPr="004E3EF4">
              <w:t xml:space="preserve">The TLISS00134 Track Inspection Skill Set is part of </w:t>
            </w:r>
            <w:r w:rsidRPr="004E3EF4">
              <w:t>the TLI Transport and Logistics Training Package.</w:t>
            </w:r>
          </w:p>
          <w:p w:rsidR="00000000" w:rsidRPr="004E3EF4" w:rsidP="004E3EF4">
            <w:pPr>
              <w:pStyle w:val="Heading1"/>
            </w:pPr>
            <w:r w:rsidRPr="004E3EF4">
              <w:t>Entry Requirements</w:t>
            </w:r>
          </w:p>
          <w:p w:rsidR="00000000" w:rsidRPr="004E3EF4" w:rsidP="004E3EF4">
            <w:pPr>
              <w:pStyle w:val="BodyText"/>
            </w:pPr>
            <w:r w:rsidRPr="004E3EF4">
              <w:t>Prior to undertaking this Skill Set individuals are required to have obtained</w:t>
            </w:r>
            <w:r w:rsidRPr="004E3EF4">
              <w:br/>
              <w:t>Certificate II in Rail Infrastructure (Track Work), or equivalent qualification.</w:t>
            </w:r>
          </w:p>
        </w:tc>
      </w:tr>
    </w:tbl>
    <w:p w:rsidR="00000000" w:rsidRPr="004E3EF4" w:rsidP="004E3EF4">
      <w:pPr>
        <w:pStyle w:val="NoPaddingFontSize1"/>
      </w:pPr>
    </w:p>
    <w:p w:rsidR="00000000" w:rsidRPr="004E3EF4" w:rsidP="004E3EF4">
      <w:pPr>
        <w:pStyle w:val="AllowPageBreak"/>
      </w:pPr>
    </w:p>
    <w:p w:rsidR="00000000" w:rsidRPr="004E3EF4" w:rsidP="004E3EF4">
      <w:pPr>
        <w:pStyle w:val="Heading1"/>
      </w:pPr>
      <w:bookmarkStart w:id="4" w:name="O_1197524"/>
      <w:bookmarkEnd w:id="4"/>
      <w:r w:rsidRPr="004E3EF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F4" w:rsidP="004E3EF4">
            <w:pPr>
              <w:pStyle w:val="BodyText"/>
            </w:pPr>
            <w:r w:rsidRPr="004E3EF4">
              <w:t>Not applicable.</w:t>
            </w:r>
          </w:p>
        </w:tc>
      </w:tr>
    </w:tbl>
    <w:p w:rsidR="00000000" w:rsidRPr="004E3EF4" w:rsidP="004E3EF4">
      <w:pPr>
        <w:pStyle w:val="NoPaddingFontSize1"/>
      </w:pPr>
    </w:p>
    <w:p w:rsidR="00000000" w:rsidRPr="004E3EF4" w:rsidP="004E3EF4">
      <w:pPr>
        <w:pStyle w:val="AllowPageBreak"/>
      </w:pPr>
    </w:p>
    <w:p w:rsidR="00000000" w:rsidRPr="004E3EF4" w:rsidP="004E3EF4">
      <w:pPr>
        <w:pStyle w:val="Heading1"/>
      </w:pPr>
      <w:bookmarkStart w:id="5" w:name="O_1197523"/>
      <w:bookmarkEnd w:id="5"/>
      <w:r w:rsidRPr="004E3EF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6"/>
        <w:gridCol w:w="7087"/>
      </w:tblGrid>
      <w:tr w:rsidTr="004E3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F4">
            <w:pPr>
              <w:pStyle w:val="BodyText"/>
              <w:rPr>
                <w:lang w:val="en-NZ"/>
              </w:rPr>
            </w:pPr>
            <w:r w:rsidRPr="004E3EF4">
              <w:t>A total of</w:t>
            </w:r>
            <w:r w:rsidRPr="004E3EF4">
              <w:rPr>
                <w:rStyle w:val="SpecialBold"/>
              </w:rPr>
              <w:t xml:space="preserve"> 2 units </w:t>
            </w:r>
            <w:r w:rsidRPr="004E3EF4">
              <w:t>of competency must be attained.</w:t>
            </w:r>
          </w:p>
        </w:tc>
      </w:tr>
      <w:tr w:rsidTr="004E3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F4">
            <w:pPr>
              <w:pStyle w:val="BodyText"/>
              <w:rPr>
                <w:lang w:val="en-NZ"/>
              </w:rPr>
            </w:pPr>
            <w:r w:rsidRPr="004E3EF4">
              <w:t>TLIB3099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F4">
            <w:pPr>
              <w:pStyle w:val="BodyText"/>
              <w:rPr>
                <w:lang w:val="en-NZ"/>
              </w:rPr>
            </w:pPr>
            <w:r w:rsidRPr="004E3EF4">
              <w:t>Examine track infrastructure</w:t>
            </w:r>
          </w:p>
        </w:tc>
      </w:tr>
      <w:tr w:rsidTr="004E3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EF4">
            <w:pPr>
              <w:pStyle w:val="BodyText"/>
              <w:rPr>
                <w:lang w:val="en-NZ"/>
              </w:rPr>
            </w:pPr>
            <w:r w:rsidRPr="004E3EF4">
              <w:t>TLIB3100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F4" w:rsidP="004E3EF4">
            <w:pPr>
              <w:pStyle w:val="BodyText"/>
            </w:pPr>
            <w:r w:rsidRPr="004E3EF4">
              <w:t>Visually inspect track infrastructure</w:t>
            </w:r>
          </w:p>
        </w:tc>
      </w:tr>
    </w:tbl>
    <w:p w:rsidR="00000000" w:rsidRPr="004E3EF4" w:rsidP="004E3EF4">
      <w:pPr>
        <w:pStyle w:val="NoPaddingFontSize1"/>
      </w:pPr>
    </w:p>
    <w:p w:rsidR="00000000" w:rsidRPr="004E3EF4" w:rsidP="004E3EF4">
      <w:pPr>
        <w:pStyle w:val="AllowPageBreak"/>
      </w:pPr>
    </w:p>
    <w:p w:rsidR="00000000" w:rsidRPr="004E3EF4" w:rsidP="004E3EF4">
      <w:pPr>
        <w:pStyle w:val="Heading1"/>
      </w:pPr>
      <w:bookmarkStart w:id="6" w:name="O_1197522"/>
      <w:bookmarkEnd w:id="6"/>
      <w:r w:rsidRPr="004E3EF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F4" w:rsidP="004E3EF4">
            <w:pPr>
              <w:pStyle w:val="BodyText"/>
            </w:pPr>
            <w:r w:rsidRPr="004E3EF4">
              <w:t>People interested in the role of track inspector within the rail infrastructure environment who have a Certificate II in Rail Infrastructure (Track Work), or equivalent rail workplace experience.</w:t>
            </w:r>
          </w:p>
        </w:tc>
      </w:tr>
    </w:tbl>
    <w:p w:rsidR="00000000" w:rsidRPr="004E3EF4" w:rsidP="004E3EF4">
      <w:pPr>
        <w:pStyle w:val="NoPaddingFontSize1"/>
      </w:pPr>
    </w:p>
    <w:p w:rsidR="00000000" w:rsidRPr="004E3EF4" w:rsidP="004E3EF4">
      <w:pPr>
        <w:pStyle w:val="AllowPageBreak"/>
      </w:pPr>
    </w:p>
    <w:p w:rsidR="00000000" w:rsidRPr="004E3EF4" w:rsidP="004E3EF4">
      <w:pPr>
        <w:pStyle w:val="Heading1"/>
      </w:pPr>
      <w:bookmarkStart w:id="7" w:name="O_1197521"/>
      <w:bookmarkEnd w:id="7"/>
      <w:r w:rsidRPr="004E3EF4">
        <w:t>Suggested words for Statem</w:t>
      </w:r>
      <w:r w:rsidRPr="004E3EF4">
        <w:t>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F4" w:rsidP="004E3EF4">
            <w:pPr>
              <w:pStyle w:val="BodyText"/>
            </w:pPr>
            <w:r w:rsidRPr="004E3EF4">
              <w:t>This TLISS00134 Track Inspection Skill Set from the TLI Transport and Logistics Training Package meets the industry requirements for individuals who work as a track inspector operating within the rail infrastructure environment.</w:t>
            </w:r>
          </w:p>
        </w:tc>
      </w:tr>
    </w:tbl>
    <w:p w:rsidR="00000000" w:rsidRPr="004E3EF4" w:rsidP="004E3EF4">
      <w:pPr>
        <w:pStyle w:val="NoPaddingFontSize1"/>
      </w:pPr>
    </w:p>
    <w:p w:rsidR="00000000" w:rsidRPr="004E3EF4" w:rsidP="004E3EF4">
      <w:pPr>
        <w:pStyle w:val="AllowPageBreak"/>
      </w:pPr>
    </w:p>
    <w:p w:rsidR="00000000" w:rsidRPr="004E3EF4" w:rsidP="004E3EF4">
      <w:pPr>
        <w:pStyle w:val="Heading1"/>
      </w:pPr>
      <w:bookmarkStart w:id="8" w:name="O_1197520"/>
      <w:bookmarkEnd w:id="8"/>
      <w:r w:rsidRPr="004E3EF4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E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EF4" w:rsidP="004E3EF4">
            <w:pPr>
              <w:pStyle w:val="BodyText"/>
            </w:pPr>
            <w:r w:rsidRPr="004E3EF4">
              <w:t>Not applicable.</w:t>
            </w:r>
          </w:p>
        </w:tc>
      </w:tr>
    </w:tbl>
    <w:p w:rsidR="00000000" w:rsidRPr="004E3EF4" w:rsidP="004E3EF4">
      <w:pPr>
        <w:pStyle w:val="NoPaddingFontSize1"/>
      </w:pPr>
    </w:p>
    <w:p w:rsidR="00000000" w:rsidRPr="004E3EF4" w:rsidP="004E3EF4"/>
    <w:sectPr w:rsidSect="004E3E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E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EF4" w:rsidRPr="00CF2F22" w:rsidP="00CF2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E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F22" w:rsidP="004E3E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2F22" w:rsidP="004E3E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F2F22" w:rsidP="004E3E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E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F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EF4" w:rsidRPr="00CF2F22" w:rsidP="00CF2F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E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F22" w:rsidRPr="002D2AF8" w:rsidP="004E3E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TLISS00134 Track Inspection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CF2F22" w:rsidP="004E3E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E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E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E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E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E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E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E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E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E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E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E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EF4"/>
  </w:style>
  <w:style w:type="character" w:customStyle="1" w:styleId="Heading1Char">
    <w:name w:val="Heading 1 Char"/>
    <w:basedOn w:val="DefaultParagraphFont"/>
    <w:link w:val="Heading1"/>
    <w:rsid w:val="004E3E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E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E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3EF4"/>
    <w:rPr>
      <w:b/>
      <w:spacing w:val="0"/>
    </w:rPr>
  </w:style>
  <w:style w:type="paragraph" w:customStyle="1" w:styleId="SuperHeading">
    <w:name w:val="SuperHeading"/>
    <w:basedOn w:val="Normal"/>
    <w:rsid w:val="004E3E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E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3E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E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E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E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E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E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E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E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E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E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E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E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E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E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E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3E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3E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3E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E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E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3E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3E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E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E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E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E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E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E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E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E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3EF4"/>
    <w:rPr>
      <w:i/>
    </w:rPr>
  </w:style>
  <w:style w:type="paragraph" w:styleId="Caption">
    <w:name w:val="caption"/>
    <w:basedOn w:val="BodyText"/>
    <w:next w:val="Normal"/>
    <w:qFormat/>
    <w:rsid w:val="004E3E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E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E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EF4"/>
  </w:style>
  <w:style w:type="paragraph" w:styleId="TableofFigures">
    <w:name w:val="table of figures"/>
    <w:basedOn w:val="Normal"/>
    <w:next w:val="Normal"/>
    <w:semiHidden/>
    <w:rsid w:val="004E3E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E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3EF4"/>
    <w:rPr>
      <w:rFonts w:ascii="Wingdings" w:hAnsi="Wingdings"/>
    </w:rPr>
  </w:style>
  <w:style w:type="paragraph" w:customStyle="1" w:styleId="TableHeading">
    <w:name w:val="Table Heading"/>
    <w:basedOn w:val="HeadingBase"/>
    <w:rsid w:val="004E3E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EF4"/>
    <w:rPr>
      <w:color w:val="0033CC"/>
      <w:u w:val="none"/>
    </w:rPr>
  </w:style>
  <w:style w:type="paragraph" w:customStyle="1" w:styleId="BodyTextRight">
    <w:name w:val="Body Text Right"/>
    <w:basedOn w:val="BodyText"/>
    <w:rsid w:val="004E3E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E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E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E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E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E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EF4"/>
    <w:rPr>
      <w:sz w:val="32"/>
    </w:rPr>
  </w:style>
  <w:style w:type="paragraph" w:customStyle="1" w:styleId="HeadingProcedure">
    <w:name w:val="Heading Procedure"/>
    <w:basedOn w:val="HeadingBase"/>
    <w:next w:val="Normal"/>
    <w:rsid w:val="004E3E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EF4"/>
    <w:pPr>
      <w:spacing w:before="60" w:after="60"/>
    </w:pPr>
  </w:style>
  <w:style w:type="paragraph" w:styleId="ListContinue">
    <w:name w:val="List Continue"/>
    <w:basedOn w:val="List"/>
    <w:rsid w:val="004E3EF4"/>
    <w:pPr>
      <w:ind w:firstLine="0"/>
    </w:pPr>
  </w:style>
  <w:style w:type="paragraph" w:customStyle="1" w:styleId="ListNote">
    <w:name w:val="List Note"/>
    <w:basedOn w:val="List"/>
    <w:rsid w:val="004E3E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E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E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EF4"/>
    <w:rPr>
      <w:rFonts w:ascii="Courier New" w:hAnsi="Courier New"/>
    </w:rPr>
  </w:style>
  <w:style w:type="paragraph" w:customStyle="1" w:styleId="NoteBullet">
    <w:name w:val="Note Bullet"/>
    <w:basedOn w:val="Note"/>
    <w:rsid w:val="004E3E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E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E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E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E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3E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E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EF4"/>
    <w:rPr>
      <w:b/>
      <w:smallCaps/>
    </w:rPr>
  </w:style>
  <w:style w:type="paragraph" w:customStyle="1" w:styleId="TableListNumber">
    <w:name w:val="Table List Number"/>
    <w:basedOn w:val="ListNumber"/>
    <w:rsid w:val="004E3E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E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EF4"/>
    <w:pPr>
      <w:numPr>
        <w:numId w:val="7"/>
      </w:numPr>
    </w:pPr>
  </w:style>
  <w:style w:type="paragraph" w:customStyle="1" w:styleId="ListAlpha2">
    <w:name w:val="List Alpha 2"/>
    <w:basedOn w:val="List2"/>
    <w:rsid w:val="004E3EF4"/>
    <w:pPr>
      <w:numPr>
        <w:numId w:val="6"/>
      </w:numPr>
    </w:pPr>
  </w:style>
  <w:style w:type="paragraph" w:styleId="List2">
    <w:name w:val="List 2"/>
    <w:basedOn w:val="BodyText"/>
    <w:rsid w:val="004E3E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E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E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E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E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E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3EF4"/>
    <w:pPr>
      <w:numPr>
        <w:numId w:val="2"/>
      </w:numPr>
    </w:pPr>
  </w:style>
  <w:style w:type="paragraph" w:styleId="ListContinue2">
    <w:name w:val="List Continue 2"/>
    <w:basedOn w:val="List2"/>
    <w:rsid w:val="004E3EF4"/>
    <w:pPr>
      <w:ind w:firstLine="0"/>
    </w:pPr>
  </w:style>
  <w:style w:type="paragraph" w:styleId="ListContinue3">
    <w:name w:val="List Continue 3"/>
    <w:basedOn w:val="List3"/>
    <w:rsid w:val="004E3EF4"/>
    <w:pPr>
      <w:ind w:left="1021" w:firstLine="0"/>
    </w:pPr>
  </w:style>
  <w:style w:type="paragraph" w:styleId="ListContinue4">
    <w:name w:val="List Continue 4"/>
    <w:basedOn w:val="List4"/>
    <w:rsid w:val="004E3EF4"/>
    <w:pPr>
      <w:ind w:firstLine="0"/>
    </w:pPr>
  </w:style>
  <w:style w:type="paragraph" w:styleId="ListContinue5">
    <w:name w:val="List Continue 5"/>
    <w:basedOn w:val="List5"/>
    <w:rsid w:val="004E3EF4"/>
    <w:pPr>
      <w:ind w:firstLine="0"/>
    </w:pPr>
  </w:style>
  <w:style w:type="paragraph" w:styleId="ListNumber3">
    <w:name w:val="List Number 3"/>
    <w:basedOn w:val="List3"/>
    <w:rsid w:val="004E3EF4"/>
    <w:pPr>
      <w:numPr>
        <w:numId w:val="3"/>
      </w:numPr>
    </w:pPr>
  </w:style>
  <w:style w:type="paragraph" w:styleId="ListNumber4">
    <w:name w:val="List Number 4"/>
    <w:basedOn w:val="List4"/>
    <w:rsid w:val="004E3EF4"/>
    <w:pPr>
      <w:numPr>
        <w:numId w:val="4"/>
      </w:numPr>
    </w:pPr>
  </w:style>
  <w:style w:type="paragraph" w:styleId="ListNumber5">
    <w:name w:val="List Number 5"/>
    <w:basedOn w:val="List5"/>
    <w:rsid w:val="004E3EF4"/>
    <w:pPr>
      <w:numPr>
        <w:numId w:val="5"/>
      </w:numPr>
    </w:pPr>
  </w:style>
  <w:style w:type="paragraph" w:styleId="BlockText">
    <w:name w:val="Block Text"/>
    <w:basedOn w:val="Normal"/>
    <w:rsid w:val="004E3E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E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EF4"/>
    <w:rPr>
      <w:sz w:val="16"/>
      <w:vertAlign w:val="superscript"/>
    </w:rPr>
  </w:style>
  <w:style w:type="character" w:customStyle="1" w:styleId="Symbols">
    <w:name w:val="Symbols"/>
    <w:basedOn w:val="DefaultParagraphFont"/>
    <w:rsid w:val="004E3EF4"/>
    <w:rPr>
      <w:rFonts w:ascii="Symbol" w:hAnsi="Symbol"/>
    </w:rPr>
  </w:style>
  <w:style w:type="character" w:customStyle="1" w:styleId="MenuOptions">
    <w:name w:val="Menu Options"/>
    <w:basedOn w:val="DefaultParagraphFont"/>
    <w:rsid w:val="004E3E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EF4"/>
    <w:rPr>
      <w:b/>
    </w:rPr>
  </w:style>
  <w:style w:type="character" w:customStyle="1" w:styleId="Underlined">
    <w:name w:val="Underlined"/>
    <w:basedOn w:val="DefaultParagraphFont"/>
    <w:rsid w:val="004E3EF4"/>
    <w:rPr>
      <w:u w:val="single"/>
    </w:rPr>
  </w:style>
  <w:style w:type="paragraph" w:customStyle="1" w:styleId="TableBodyTextRight">
    <w:name w:val="Table Body Text Right"/>
    <w:basedOn w:val="TableBodyText"/>
    <w:rsid w:val="004E3E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EF4"/>
    <w:rPr>
      <w:sz w:val="18"/>
    </w:rPr>
  </w:style>
  <w:style w:type="paragraph" w:customStyle="1" w:styleId="BodySmallRight">
    <w:name w:val="Body Small Right"/>
    <w:basedOn w:val="BodyTextRight"/>
    <w:rsid w:val="004E3EF4"/>
    <w:rPr>
      <w:sz w:val="18"/>
      <w:szCs w:val="18"/>
    </w:rPr>
  </w:style>
  <w:style w:type="paragraph" w:customStyle="1" w:styleId="MarginEdition">
    <w:name w:val="Margin Edition"/>
    <w:basedOn w:val="MarginNote"/>
    <w:rsid w:val="004E3E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EF4"/>
    <w:rPr>
      <w:sz w:val="2"/>
      <w:szCs w:val="2"/>
    </w:rPr>
  </w:style>
  <w:style w:type="character" w:customStyle="1" w:styleId="Small">
    <w:name w:val="Small"/>
    <w:basedOn w:val="DefaultParagraphFont"/>
    <w:rsid w:val="004E3EF4"/>
    <w:rPr>
      <w:sz w:val="16"/>
    </w:rPr>
  </w:style>
  <w:style w:type="paragraph" w:customStyle="1" w:styleId="WideTable">
    <w:name w:val="Wide Table"/>
    <w:basedOn w:val="Normal"/>
    <w:rsid w:val="004E3E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EF4"/>
  </w:style>
  <w:style w:type="paragraph" w:styleId="Quote">
    <w:name w:val="Quote"/>
    <w:basedOn w:val="Heading1"/>
    <w:link w:val="QuoteChar"/>
    <w:qFormat/>
    <w:rsid w:val="004E3E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E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EF4"/>
    <w:pPr>
      <w:pageBreakBefore/>
    </w:pPr>
  </w:style>
  <w:style w:type="paragraph" w:customStyle="1" w:styleId="Border">
    <w:name w:val="Border"/>
    <w:basedOn w:val="Normal"/>
    <w:qFormat/>
    <w:rsid w:val="004E3E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E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E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E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E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E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E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E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E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EF4"/>
    <w:rPr>
      <w:u w:val="single"/>
    </w:rPr>
  </w:style>
  <w:style w:type="character" w:customStyle="1" w:styleId="BoldandItalics">
    <w:name w:val="Bold and Italics"/>
    <w:qFormat/>
    <w:rsid w:val="004E3EF4"/>
    <w:rPr>
      <w:b/>
      <w:i/>
      <w:u w:val="none"/>
    </w:rPr>
  </w:style>
  <w:style w:type="paragraph" w:styleId="BalloonText">
    <w:name w:val="Balloon Text"/>
    <w:basedOn w:val="Normal"/>
    <w:link w:val="BalloonTextChar"/>
    <w:rsid w:val="004E3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E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E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E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E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E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EF4"/>
    <w:pPr>
      <w:spacing w:before="0" w:after="0"/>
    </w:pPr>
  </w:style>
  <w:style w:type="paragraph" w:customStyle="1" w:styleId="BodyTextBold">
    <w:name w:val="Body Text Bold"/>
    <w:basedOn w:val="BodyText"/>
    <w:qFormat/>
    <w:rsid w:val="004E3EF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1296</Characters>
  <Application>Microsoft Office Word</Application>
  <DocSecurity>0</DocSecurity>
  <Lines>49</Lines>
  <Paragraphs>28</Paragraphs>
  <ScaleCrop>false</ScaleCrop>
  <Company>Author-it Software Corporation Ltd.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TLISS00134 Track Inspection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2021-11-22T12:18:20Z</dcterms:created>
  <dcterms:modified xsi:type="dcterms:W3CDTF">2021-11-18T05:43:00Z</dcterms:modified>
</cp:coreProperties>
</file>