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2EE" w:rsidP="006F3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TLISS00127 Rail Adjustment Skill Set</w:t>
      </w:r>
      <w:r>
        <w:fldChar w:fldCharType="end"/>
      </w:r>
    </w:p>
    <w:p w:rsidR="006F32EE" w:rsidP="006F32EE">
      <w:pPr>
        <w:pStyle w:val="Version"/>
        <w:sectPr w:rsidSect="002333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33387" w:rsidP="00233387">
      <w:pPr>
        <w:pStyle w:val="SuperHeading"/>
      </w:pPr>
      <w:r w:rsidRPr="00233387">
        <w:t>TLISS00127 Rail Adjustment Skill Set</w:t>
      </w:r>
    </w:p>
    <w:p w:rsidR="00000000" w:rsidRPr="00233387" w:rsidP="00233387">
      <w:pPr>
        <w:pStyle w:val="Heading1"/>
      </w:pPr>
      <w:bookmarkStart w:id="1" w:name="O_1249439"/>
      <w:bookmarkEnd w:id="1"/>
      <w:r w:rsidRPr="002333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387">
            <w:pPr>
              <w:pStyle w:val="BodyText"/>
              <w:rPr>
                <w:lang w:val="en-NZ"/>
              </w:rPr>
            </w:pPr>
            <w:r w:rsidRPr="00233387">
              <w:rPr>
                <w:rStyle w:val="SpecialBold"/>
              </w:rPr>
              <w:t>Release 3.</w:t>
            </w:r>
            <w:r w:rsidRPr="00233387">
              <w:t xml:space="preserve"> This is the third release of this Skill Set with updated pathway information.</w:t>
            </w:r>
          </w:p>
        </w:tc>
      </w:tr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387">
            <w:pPr>
              <w:pStyle w:val="BodyText"/>
              <w:rPr>
                <w:lang w:val="en-NZ"/>
              </w:rPr>
            </w:pPr>
            <w:r w:rsidRPr="00233387">
              <w:rPr>
                <w:rStyle w:val="SpecialBold"/>
              </w:rPr>
              <w:t>Release 2</w:t>
            </w:r>
            <w:r w:rsidRPr="00233387">
              <w:t>: This is the second release of this Skill Set with Pathway Information updated.</w:t>
            </w:r>
          </w:p>
        </w:tc>
      </w:tr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387" w:rsidP="00233387">
            <w:pPr>
              <w:pStyle w:val="BodyText"/>
            </w:pPr>
            <w:r w:rsidRPr="00233387">
              <w:rPr>
                <w:rStyle w:val="SpecialBold"/>
              </w:rPr>
              <w:t>Release 1</w:t>
            </w:r>
            <w:r w:rsidRPr="00233387">
              <w:t>. New Skill Set.</w:t>
            </w:r>
          </w:p>
          <w:p w:rsidR="00000000" w:rsidRPr="00233387" w:rsidP="00233387">
            <w:pPr>
              <w:pStyle w:val="BodyText"/>
            </w:pPr>
            <w:r w:rsidRPr="00233387">
              <w:t xml:space="preserve">This Skill Set replaces and </w:t>
            </w:r>
            <w:r w:rsidRPr="00233387">
              <w:t>is equivalent to the TLISS00040 Rail Adjustment Skill Set.</w:t>
            </w:r>
          </w:p>
        </w:tc>
      </w:tr>
    </w:tbl>
    <w:p w:rsidR="00000000" w:rsidRPr="00233387" w:rsidP="00233387">
      <w:pPr>
        <w:pStyle w:val="NoPaddingFontSize1"/>
      </w:pPr>
    </w:p>
    <w:p w:rsidR="00000000" w:rsidRPr="00233387" w:rsidP="00233387">
      <w:pPr>
        <w:pStyle w:val="AllowPageBreak"/>
      </w:pPr>
    </w:p>
    <w:p w:rsidR="00000000" w:rsidRPr="00233387" w:rsidP="00233387">
      <w:pPr>
        <w:pStyle w:val="Heading1"/>
      </w:pPr>
      <w:bookmarkStart w:id="2" w:name="O_1249438"/>
      <w:bookmarkEnd w:id="2"/>
      <w:r w:rsidRPr="0023338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387" w:rsidP="00233387">
            <w:pPr>
              <w:pStyle w:val="BodyText"/>
            </w:pPr>
            <w:r w:rsidRPr="00233387">
              <w:t>This Skill Set is for individuals who adjust rail.</w:t>
            </w:r>
          </w:p>
        </w:tc>
      </w:tr>
    </w:tbl>
    <w:p w:rsidR="00000000" w:rsidRPr="00233387" w:rsidP="00233387">
      <w:pPr>
        <w:pStyle w:val="NoPaddingFontSize1"/>
      </w:pPr>
    </w:p>
    <w:p w:rsidR="00000000" w:rsidRPr="00233387" w:rsidP="00233387">
      <w:pPr>
        <w:pStyle w:val="AllowPageBreak"/>
      </w:pPr>
    </w:p>
    <w:p w:rsidR="00000000" w:rsidRPr="00233387" w:rsidP="00233387">
      <w:pPr>
        <w:pStyle w:val="Heading1"/>
      </w:pPr>
      <w:bookmarkStart w:id="3" w:name="O_1249437"/>
      <w:bookmarkEnd w:id="3"/>
      <w:r w:rsidRPr="0023338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387" w:rsidP="00233387">
            <w:pPr>
              <w:pStyle w:val="BodyText"/>
            </w:pPr>
            <w:r w:rsidRPr="00233387">
              <w:t>The TLISS00127 Rail Adjustment Skill Set is part of the TLI Transport a</w:t>
            </w:r>
            <w:r w:rsidRPr="00233387">
              <w:t>nd Logistics Training Package.</w:t>
            </w:r>
          </w:p>
          <w:p w:rsidR="00000000" w:rsidRPr="00233387" w:rsidP="00233387">
            <w:pPr>
              <w:pStyle w:val="Heading1"/>
            </w:pPr>
            <w:r w:rsidRPr="00233387">
              <w:t>Entry Requirements</w:t>
            </w:r>
          </w:p>
          <w:p w:rsidR="00000000" w:rsidRPr="00233387" w:rsidP="00233387">
            <w:pPr>
              <w:pStyle w:val="BodyText"/>
            </w:pPr>
            <w:r w:rsidRPr="00233387">
              <w:t>Prior to undertaking this Skill Set individuals are required to have obtained TLI Certificate II in Rail Infrastructure (Track Work) or equivalent qualification.</w:t>
            </w:r>
          </w:p>
        </w:tc>
      </w:tr>
    </w:tbl>
    <w:p w:rsidR="00000000" w:rsidRPr="00233387" w:rsidP="00233387">
      <w:pPr>
        <w:pStyle w:val="NoPaddingFontSize1"/>
      </w:pPr>
    </w:p>
    <w:p w:rsidR="00000000" w:rsidRPr="00233387" w:rsidP="00233387">
      <w:pPr>
        <w:pStyle w:val="AllowPageBreak"/>
      </w:pPr>
    </w:p>
    <w:p w:rsidR="00000000" w:rsidRPr="00233387" w:rsidP="00233387">
      <w:pPr>
        <w:pStyle w:val="Heading1"/>
      </w:pPr>
      <w:bookmarkStart w:id="4" w:name="O_1249436"/>
      <w:bookmarkEnd w:id="4"/>
      <w:r w:rsidRPr="0023338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387" w:rsidP="00233387">
            <w:pPr>
              <w:pStyle w:val="BodyText"/>
            </w:pPr>
            <w:r w:rsidRPr="00233387">
              <w:t>Not applicable.</w:t>
            </w:r>
          </w:p>
        </w:tc>
      </w:tr>
    </w:tbl>
    <w:p w:rsidR="00000000" w:rsidRPr="00233387" w:rsidP="00233387">
      <w:pPr>
        <w:pStyle w:val="NoPaddingFontSize1"/>
      </w:pPr>
    </w:p>
    <w:p w:rsidR="00000000" w:rsidRPr="00233387" w:rsidP="00233387">
      <w:pPr>
        <w:pStyle w:val="AllowPageBreak"/>
      </w:pPr>
    </w:p>
    <w:p w:rsidR="00000000" w:rsidRPr="00233387" w:rsidP="00233387">
      <w:pPr>
        <w:pStyle w:val="Heading1"/>
      </w:pPr>
      <w:bookmarkStart w:id="5" w:name="O_1249435"/>
      <w:bookmarkEnd w:id="5"/>
      <w:r w:rsidRPr="0023338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8"/>
        <w:gridCol w:w="7589"/>
      </w:tblGrid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387">
            <w:pPr>
              <w:pStyle w:val="BodyText"/>
              <w:rPr>
                <w:lang w:val="en-NZ"/>
              </w:rPr>
            </w:pPr>
            <w:r w:rsidRPr="00233387">
              <w:t>A total of</w:t>
            </w:r>
            <w:r w:rsidRPr="00233387">
              <w:rPr>
                <w:rStyle w:val="SpecialBold"/>
              </w:rPr>
              <w:t xml:space="preserve"> 1 unit </w:t>
            </w:r>
            <w:r w:rsidRPr="00233387">
              <w:t>of competency must be attained.</w:t>
            </w:r>
          </w:p>
        </w:tc>
      </w:tr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387">
            <w:pPr>
              <w:pStyle w:val="BodyText"/>
              <w:rPr>
                <w:lang w:val="en-NZ"/>
              </w:rPr>
            </w:pPr>
            <w:r w:rsidRPr="00233387">
              <w:t>TLIB3102</w:t>
            </w:r>
          </w:p>
        </w:tc>
        <w:tc>
          <w:tcPr>
            <w:tcW w:w="7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387" w:rsidP="00233387">
            <w:pPr>
              <w:pStyle w:val="BodyText"/>
            </w:pPr>
            <w:r w:rsidRPr="00233387">
              <w:t>Adjust rail</w:t>
            </w:r>
          </w:p>
        </w:tc>
      </w:tr>
    </w:tbl>
    <w:p w:rsidR="00000000" w:rsidRPr="00233387" w:rsidP="00233387">
      <w:pPr>
        <w:pStyle w:val="NoPaddingFontSize1"/>
      </w:pPr>
    </w:p>
    <w:p w:rsidR="00000000" w:rsidRPr="00233387" w:rsidP="00233387">
      <w:pPr>
        <w:pStyle w:val="AllowPageBreak"/>
      </w:pPr>
    </w:p>
    <w:p w:rsidR="00000000" w:rsidRPr="00233387" w:rsidP="00233387">
      <w:pPr>
        <w:pStyle w:val="Heading1"/>
      </w:pPr>
      <w:bookmarkStart w:id="6" w:name="O_1249434"/>
      <w:bookmarkEnd w:id="6"/>
      <w:r w:rsidRPr="0023338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387" w:rsidP="00233387">
            <w:pPr>
              <w:pStyle w:val="BodyText"/>
            </w:pPr>
            <w:r w:rsidRPr="00233387">
              <w:t>People interested in the role of rail adjustor within the rail infrastructure environment.</w:t>
            </w:r>
          </w:p>
        </w:tc>
      </w:tr>
    </w:tbl>
    <w:p w:rsidR="00000000" w:rsidRPr="00233387" w:rsidP="00233387">
      <w:pPr>
        <w:pStyle w:val="NoPaddingFontSize1"/>
      </w:pPr>
    </w:p>
    <w:p w:rsidR="00000000" w:rsidRPr="00233387" w:rsidP="00233387">
      <w:pPr>
        <w:pStyle w:val="AllowPageBreak"/>
      </w:pPr>
    </w:p>
    <w:p w:rsidR="00000000" w:rsidRPr="00233387" w:rsidP="00233387">
      <w:pPr>
        <w:pStyle w:val="Heading1"/>
      </w:pPr>
      <w:bookmarkStart w:id="7" w:name="O_1249433"/>
      <w:bookmarkEnd w:id="7"/>
      <w:r w:rsidRPr="0023338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387" w:rsidP="00233387">
            <w:pPr>
              <w:pStyle w:val="BodyText"/>
            </w:pPr>
            <w:r w:rsidRPr="00233387">
              <w:t>This TLISS00127 Rail Adjustment Skill Set from the TLI Transport and Logistics Training Package meet</w:t>
            </w:r>
            <w:r w:rsidRPr="00233387">
              <w:t>s the industry requirements for individuals who work as a rail adjustor within the rail infrastructure environment.</w:t>
            </w:r>
          </w:p>
        </w:tc>
      </w:tr>
    </w:tbl>
    <w:p w:rsidR="00000000" w:rsidRPr="00233387" w:rsidP="00233387">
      <w:pPr>
        <w:pStyle w:val="NoPaddingFontSize1"/>
      </w:pPr>
    </w:p>
    <w:p w:rsidR="00000000" w:rsidRPr="00233387" w:rsidP="00233387">
      <w:pPr>
        <w:pStyle w:val="AllowPageBreak"/>
      </w:pPr>
    </w:p>
    <w:p w:rsidR="00000000" w:rsidRPr="00233387" w:rsidP="00233387">
      <w:pPr>
        <w:pStyle w:val="Heading1"/>
      </w:pPr>
      <w:bookmarkStart w:id="8" w:name="O_1249432"/>
      <w:bookmarkEnd w:id="8"/>
      <w:r w:rsidRPr="0023338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3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387" w:rsidP="00233387">
            <w:pPr>
              <w:pStyle w:val="BodyText"/>
            </w:pPr>
            <w:r w:rsidRPr="00233387">
              <w:t>Not applicable.</w:t>
            </w:r>
          </w:p>
        </w:tc>
      </w:tr>
    </w:tbl>
    <w:p w:rsidR="00000000" w:rsidRPr="00233387" w:rsidP="00233387">
      <w:pPr>
        <w:pStyle w:val="NoPaddingFontSize1"/>
      </w:pPr>
    </w:p>
    <w:p w:rsidR="00000000" w:rsidRPr="00233387" w:rsidP="00233387"/>
    <w:sectPr w:rsidSect="002333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87" w:rsidRPr="006F32EE" w:rsidP="006F3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EE" w:rsidP="002333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32EE" w:rsidP="002333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32EE" w:rsidP="002333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387" w:rsidRPr="006F32EE" w:rsidP="006F3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EE" w:rsidRPr="002D2AF8" w:rsidP="002333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TLISS00127 Rail Adjustment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6F32EE" w:rsidP="002333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3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3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3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3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3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3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3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3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3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3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3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387"/>
  </w:style>
  <w:style w:type="character" w:customStyle="1" w:styleId="Heading1Char">
    <w:name w:val="Heading 1 Char"/>
    <w:basedOn w:val="DefaultParagraphFont"/>
    <w:link w:val="Heading1"/>
    <w:rsid w:val="002333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3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3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3387"/>
    <w:rPr>
      <w:b/>
      <w:spacing w:val="0"/>
    </w:rPr>
  </w:style>
  <w:style w:type="paragraph" w:customStyle="1" w:styleId="SuperHeading">
    <w:name w:val="SuperHeading"/>
    <w:basedOn w:val="Normal"/>
    <w:rsid w:val="002333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3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33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3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3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3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3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3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3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3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3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3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3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3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3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3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3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3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3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33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33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3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3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3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33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33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3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3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3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3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3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3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3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3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387"/>
    <w:rPr>
      <w:i/>
    </w:rPr>
  </w:style>
  <w:style w:type="paragraph" w:styleId="Caption">
    <w:name w:val="caption"/>
    <w:basedOn w:val="BodyText"/>
    <w:next w:val="Normal"/>
    <w:qFormat/>
    <w:rsid w:val="002333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3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3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387"/>
  </w:style>
  <w:style w:type="paragraph" w:styleId="TableofFigures">
    <w:name w:val="table of figures"/>
    <w:basedOn w:val="Normal"/>
    <w:next w:val="Normal"/>
    <w:semiHidden/>
    <w:rsid w:val="002333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3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3387"/>
    <w:rPr>
      <w:rFonts w:ascii="Wingdings" w:hAnsi="Wingdings"/>
    </w:rPr>
  </w:style>
  <w:style w:type="paragraph" w:customStyle="1" w:styleId="TableHeading">
    <w:name w:val="Table Heading"/>
    <w:basedOn w:val="HeadingBase"/>
    <w:rsid w:val="002333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387"/>
    <w:rPr>
      <w:color w:val="0033CC"/>
      <w:u w:val="none"/>
    </w:rPr>
  </w:style>
  <w:style w:type="paragraph" w:customStyle="1" w:styleId="BodyTextRight">
    <w:name w:val="Body Text Right"/>
    <w:basedOn w:val="BodyText"/>
    <w:rsid w:val="002333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3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3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3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3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3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387"/>
    <w:rPr>
      <w:sz w:val="32"/>
    </w:rPr>
  </w:style>
  <w:style w:type="paragraph" w:customStyle="1" w:styleId="HeadingProcedure">
    <w:name w:val="Heading Procedure"/>
    <w:basedOn w:val="HeadingBase"/>
    <w:next w:val="Normal"/>
    <w:rsid w:val="002333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387"/>
    <w:pPr>
      <w:spacing w:before="60" w:after="60"/>
    </w:pPr>
  </w:style>
  <w:style w:type="paragraph" w:styleId="ListContinue">
    <w:name w:val="List Continue"/>
    <w:basedOn w:val="List"/>
    <w:rsid w:val="00233387"/>
    <w:pPr>
      <w:ind w:firstLine="0"/>
    </w:pPr>
  </w:style>
  <w:style w:type="paragraph" w:customStyle="1" w:styleId="ListNote">
    <w:name w:val="List Note"/>
    <w:basedOn w:val="List"/>
    <w:rsid w:val="002333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3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3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387"/>
    <w:rPr>
      <w:rFonts w:ascii="Courier New" w:hAnsi="Courier New"/>
    </w:rPr>
  </w:style>
  <w:style w:type="paragraph" w:customStyle="1" w:styleId="NoteBullet">
    <w:name w:val="Note Bullet"/>
    <w:basedOn w:val="Note"/>
    <w:rsid w:val="002333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3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3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3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3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33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3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387"/>
    <w:rPr>
      <w:b/>
      <w:smallCaps/>
    </w:rPr>
  </w:style>
  <w:style w:type="paragraph" w:customStyle="1" w:styleId="TableListNumber">
    <w:name w:val="Table List Number"/>
    <w:basedOn w:val="ListNumber"/>
    <w:rsid w:val="002333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3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387"/>
    <w:pPr>
      <w:numPr>
        <w:numId w:val="7"/>
      </w:numPr>
    </w:pPr>
  </w:style>
  <w:style w:type="paragraph" w:customStyle="1" w:styleId="ListAlpha2">
    <w:name w:val="List Alpha 2"/>
    <w:basedOn w:val="List2"/>
    <w:rsid w:val="00233387"/>
    <w:pPr>
      <w:numPr>
        <w:numId w:val="6"/>
      </w:numPr>
    </w:pPr>
  </w:style>
  <w:style w:type="paragraph" w:styleId="List2">
    <w:name w:val="List 2"/>
    <w:basedOn w:val="BodyText"/>
    <w:rsid w:val="002333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3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3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3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3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3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3387"/>
    <w:pPr>
      <w:numPr>
        <w:numId w:val="2"/>
      </w:numPr>
    </w:pPr>
  </w:style>
  <w:style w:type="paragraph" w:styleId="ListContinue2">
    <w:name w:val="List Continue 2"/>
    <w:basedOn w:val="List2"/>
    <w:rsid w:val="00233387"/>
    <w:pPr>
      <w:ind w:firstLine="0"/>
    </w:pPr>
  </w:style>
  <w:style w:type="paragraph" w:styleId="ListContinue3">
    <w:name w:val="List Continue 3"/>
    <w:basedOn w:val="List3"/>
    <w:rsid w:val="00233387"/>
    <w:pPr>
      <w:ind w:left="1021" w:firstLine="0"/>
    </w:pPr>
  </w:style>
  <w:style w:type="paragraph" w:styleId="ListContinue4">
    <w:name w:val="List Continue 4"/>
    <w:basedOn w:val="List4"/>
    <w:rsid w:val="00233387"/>
    <w:pPr>
      <w:ind w:firstLine="0"/>
    </w:pPr>
  </w:style>
  <w:style w:type="paragraph" w:styleId="ListContinue5">
    <w:name w:val="List Continue 5"/>
    <w:basedOn w:val="List5"/>
    <w:rsid w:val="00233387"/>
    <w:pPr>
      <w:ind w:firstLine="0"/>
    </w:pPr>
  </w:style>
  <w:style w:type="paragraph" w:styleId="ListNumber3">
    <w:name w:val="List Number 3"/>
    <w:basedOn w:val="List3"/>
    <w:rsid w:val="00233387"/>
    <w:pPr>
      <w:numPr>
        <w:numId w:val="3"/>
      </w:numPr>
    </w:pPr>
  </w:style>
  <w:style w:type="paragraph" w:styleId="ListNumber4">
    <w:name w:val="List Number 4"/>
    <w:basedOn w:val="List4"/>
    <w:rsid w:val="00233387"/>
    <w:pPr>
      <w:numPr>
        <w:numId w:val="4"/>
      </w:numPr>
    </w:pPr>
  </w:style>
  <w:style w:type="paragraph" w:styleId="ListNumber5">
    <w:name w:val="List Number 5"/>
    <w:basedOn w:val="List5"/>
    <w:rsid w:val="00233387"/>
    <w:pPr>
      <w:numPr>
        <w:numId w:val="5"/>
      </w:numPr>
    </w:pPr>
  </w:style>
  <w:style w:type="paragraph" w:styleId="BlockText">
    <w:name w:val="Block Text"/>
    <w:basedOn w:val="Normal"/>
    <w:rsid w:val="002333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3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387"/>
    <w:rPr>
      <w:sz w:val="16"/>
      <w:vertAlign w:val="superscript"/>
    </w:rPr>
  </w:style>
  <w:style w:type="character" w:customStyle="1" w:styleId="Symbols">
    <w:name w:val="Symbols"/>
    <w:basedOn w:val="DefaultParagraphFont"/>
    <w:rsid w:val="00233387"/>
    <w:rPr>
      <w:rFonts w:ascii="Symbol" w:hAnsi="Symbol"/>
    </w:rPr>
  </w:style>
  <w:style w:type="character" w:customStyle="1" w:styleId="MenuOptions">
    <w:name w:val="Menu Options"/>
    <w:basedOn w:val="DefaultParagraphFont"/>
    <w:rsid w:val="002333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387"/>
    <w:rPr>
      <w:b/>
    </w:rPr>
  </w:style>
  <w:style w:type="character" w:customStyle="1" w:styleId="Underlined">
    <w:name w:val="Underlined"/>
    <w:basedOn w:val="DefaultParagraphFont"/>
    <w:rsid w:val="00233387"/>
    <w:rPr>
      <w:u w:val="single"/>
    </w:rPr>
  </w:style>
  <w:style w:type="paragraph" w:customStyle="1" w:styleId="TableBodyTextRight">
    <w:name w:val="Table Body Text Right"/>
    <w:basedOn w:val="TableBodyText"/>
    <w:rsid w:val="002333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387"/>
    <w:rPr>
      <w:sz w:val="18"/>
    </w:rPr>
  </w:style>
  <w:style w:type="paragraph" w:customStyle="1" w:styleId="BodySmallRight">
    <w:name w:val="Body Small Right"/>
    <w:basedOn w:val="BodyTextRight"/>
    <w:rsid w:val="00233387"/>
    <w:rPr>
      <w:sz w:val="18"/>
      <w:szCs w:val="18"/>
    </w:rPr>
  </w:style>
  <w:style w:type="paragraph" w:customStyle="1" w:styleId="MarginEdition">
    <w:name w:val="Margin Edition"/>
    <w:basedOn w:val="MarginNote"/>
    <w:rsid w:val="002333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387"/>
    <w:rPr>
      <w:sz w:val="2"/>
      <w:szCs w:val="2"/>
    </w:rPr>
  </w:style>
  <w:style w:type="character" w:customStyle="1" w:styleId="Small">
    <w:name w:val="Small"/>
    <w:basedOn w:val="DefaultParagraphFont"/>
    <w:rsid w:val="00233387"/>
    <w:rPr>
      <w:sz w:val="16"/>
    </w:rPr>
  </w:style>
  <w:style w:type="paragraph" w:customStyle="1" w:styleId="WideTable">
    <w:name w:val="Wide Table"/>
    <w:basedOn w:val="Normal"/>
    <w:rsid w:val="002333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387"/>
  </w:style>
  <w:style w:type="paragraph" w:styleId="Quote">
    <w:name w:val="Quote"/>
    <w:basedOn w:val="Heading1"/>
    <w:link w:val="QuoteChar"/>
    <w:qFormat/>
    <w:rsid w:val="002333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3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387"/>
    <w:pPr>
      <w:pageBreakBefore/>
    </w:pPr>
  </w:style>
  <w:style w:type="paragraph" w:customStyle="1" w:styleId="Border">
    <w:name w:val="Border"/>
    <w:basedOn w:val="Normal"/>
    <w:qFormat/>
    <w:rsid w:val="002333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3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3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3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3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3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3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3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3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387"/>
    <w:rPr>
      <w:u w:val="single"/>
    </w:rPr>
  </w:style>
  <w:style w:type="character" w:customStyle="1" w:styleId="BoldandItalics">
    <w:name w:val="Bold and Italics"/>
    <w:qFormat/>
    <w:rsid w:val="00233387"/>
    <w:rPr>
      <w:b/>
      <w:i/>
      <w:u w:val="none"/>
    </w:rPr>
  </w:style>
  <w:style w:type="paragraph" w:styleId="BalloonText">
    <w:name w:val="Balloon Text"/>
    <w:basedOn w:val="Normal"/>
    <w:link w:val="BalloonTextChar"/>
    <w:rsid w:val="002333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3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3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3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3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3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387"/>
    <w:pPr>
      <w:spacing w:before="0" w:after="0"/>
    </w:pPr>
  </w:style>
  <w:style w:type="paragraph" w:customStyle="1" w:styleId="BodyTextBold">
    <w:name w:val="Body Text Bold"/>
    <w:basedOn w:val="BodyText"/>
    <w:qFormat/>
    <w:rsid w:val="0023338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1117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TLISS00127 Rail Adjustment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2022-10-25T16:20:22Z</dcterms:created>
  <dcterms:modified xsi:type="dcterms:W3CDTF">2022-10-25T01:19:00Z</dcterms:modified>
</cp:coreProperties>
</file>