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7B4" w:rsidP="006A07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TLISS00124 Minor Track Equipment Operation Skill Set</w:t>
      </w:r>
      <w:r>
        <w:fldChar w:fldCharType="end"/>
      </w:r>
    </w:p>
    <w:p w:rsidR="006A07B4" w:rsidP="006A07B4">
      <w:pPr>
        <w:pStyle w:val="Version"/>
        <w:sectPr w:rsidSect="00B337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33723" w:rsidP="00B33723">
      <w:pPr>
        <w:pStyle w:val="SuperHeading"/>
      </w:pPr>
      <w:r w:rsidRPr="00B33723">
        <w:t>TLISS00124 Minor Track Equipment Operation Skill Set</w:t>
      </w:r>
    </w:p>
    <w:p w:rsidR="00000000" w:rsidRPr="00B33723" w:rsidP="00B33723">
      <w:pPr>
        <w:pStyle w:val="Heading1"/>
      </w:pPr>
      <w:bookmarkStart w:id="1" w:name="O_1249430"/>
      <w:bookmarkEnd w:id="1"/>
      <w:r w:rsidRPr="00B3372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723">
            <w:pPr>
              <w:pStyle w:val="BodyText"/>
              <w:rPr>
                <w:lang w:val="en-NZ"/>
              </w:rPr>
            </w:pPr>
            <w:r w:rsidRPr="00B33723">
              <w:rPr>
                <w:rStyle w:val="SpecialBold"/>
              </w:rPr>
              <w:t>Release 3.</w:t>
            </w:r>
            <w:r w:rsidRPr="00B33723">
              <w:t xml:space="preserve"> This is the third release of this Skill Set with updated pathway information.</w:t>
            </w:r>
          </w:p>
        </w:tc>
      </w:tr>
      <w:tr w:rsidTr="00B33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723">
            <w:pPr>
              <w:pStyle w:val="BodyText"/>
              <w:rPr>
                <w:lang w:val="en-NZ"/>
              </w:rPr>
            </w:pPr>
            <w:r w:rsidRPr="00B33723">
              <w:rPr>
                <w:rStyle w:val="SpecialBold"/>
              </w:rPr>
              <w:t>Release 2</w:t>
            </w:r>
            <w:r w:rsidRPr="00B33723">
              <w:t>: This is the second release of this Skill Set with Pathway Information updated.</w:t>
            </w:r>
          </w:p>
        </w:tc>
      </w:tr>
      <w:tr w:rsidTr="00B33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723" w:rsidP="00B33723">
            <w:pPr>
              <w:pStyle w:val="BodyText"/>
            </w:pPr>
            <w:r w:rsidRPr="00B33723">
              <w:rPr>
                <w:rStyle w:val="SpecialBold"/>
              </w:rPr>
              <w:t>Release 1</w:t>
            </w:r>
            <w:r w:rsidRPr="00B33723">
              <w:t>. New Skill Set.</w:t>
            </w:r>
          </w:p>
          <w:p w:rsidR="00000000" w:rsidRPr="00B33723" w:rsidP="00B33723">
            <w:pPr>
              <w:pStyle w:val="BodyText"/>
            </w:pPr>
            <w:r w:rsidRPr="00B33723">
              <w:t>This Skill</w:t>
            </w:r>
            <w:r w:rsidRPr="00B33723">
              <w:t xml:space="preserve"> Set replaces and is equivalent to the TLISS00035 Minor Track Equipment Operation Skill Set.</w:t>
            </w:r>
          </w:p>
        </w:tc>
      </w:tr>
    </w:tbl>
    <w:p w:rsidR="00000000" w:rsidRPr="00B33723" w:rsidP="00B33723">
      <w:pPr>
        <w:pStyle w:val="NoPaddingFontSize1"/>
      </w:pPr>
    </w:p>
    <w:p w:rsidR="00000000" w:rsidRPr="00B33723" w:rsidP="00B33723">
      <w:pPr>
        <w:pStyle w:val="AllowPageBreak"/>
      </w:pPr>
    </w:p>
    <w:p w:rsidR="00000000" w:rsidRPr="00B33723" w:rsidP="00B33723">
      <w:pPr>
        <w:pStyle w:val="Heading1"/>
      </w:pPr>
      <w:bookmarkStart w:id="2" w:name="O_1249429"/>
      <w:bookmarkEnd w:id="2"/>
      <w:r w:rsidRPr="00B3372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723" w:rsidP="00B33723">
            <w:pPr>
              <w:pStyle w:val="BodyText"/>
            </w:pPr>
            <w:r w:rsidRPr="00B33723">
              <w:t>This Skill Set is for individuals who operate minor track equipment, which covers equipment that can be lifted on or off track man</w:t>
            </w:r>
            <w:r w:rsidRPr="00B33723">
              <w:t>ually.</w:t>
            </w:r>
          </w:p>
        </w:tc>
      </w:tr>
    </w:tbl>
    <w:p w:rsidR="00000000" w:rsidRPr="00B33723" w:rsidP="00B33723">
      <w:pPr>
        <w:pStyle w:val="NoPaddingFontSize1"/>
      </w:pPr>
    </w:p>
    <w:p w:rsidR="00000000" w:rsidRPr="00B33723" w:rsidP="00B33723">
      <w:pPr>
        <w:pStyle w:val="AllowPageBreak"/>
      </w:pPr>
    </w:p>
    <w:p w:rsidR="00000000" w:rsidRPr="00B33723" w:rsidP="00B33723">
      <w:pPr>
        <w:pStyle w:val="Heading1"/>
      </w:pPr>
      <w:bookmarkStart w:id="3" w:name="O_1249428"/>
      <w:bookmarkEnd w:id="3"/>
      <w:r w:rsidRPr="00B3372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723" w:rsidP="00B33723">
            <w:pPr>
              <w:pStyle w:val="BodyText"/>
            </w:pPr>
            <w:r w:rsidRPr="00B33723">
              <w:t>The TLISS00124 Minor Track Equipment Operation Skill Set is part of the TLI Transport and Logistics Training Package.</w:t>
            </w:r>
          </w:p>
          <w:p w:rsidR="00000000" w:rsidRPr="00B33723" w:rsidP="00B33723">
            <w:pPr>
              <w:pStyle w:val="Heading1"/>
            </w:pPr>
            <w:r w:rsidRPr="00B33723">
              <w:t>Entry Requirements</w:t>
            </w:r>
          </w:p>
          <w:p w:rsidR="00000000" w:rsidRPr="00B33723" w:rsidP="00B33723">
            <w:pPr>
              <w:pStyle w:val="BodyText"/>
            </w:pPr>
            <w:r w:rsidRPr="00B33723">
              <w:t xml:space="preserve">Prior to undertaking this Skill Set individuals are required to have </w:t>
            </w:r>
            <w:r w:rsidRPr="00B33723">
              <w:t>obtained the core units from the TLI Certificate II in Rail Infrastructure or equivalent units.</w:t>
            </w:r>
          </w:p>
        </w:tc>
      </w:tr>
    </w:tbl>
    <w:p w:rsidR="00000000" w:rsidRPr="00B33723" w:rsidP="00B33723">
      <w:pPr>
        <w:pStyle w:val="NoPaddingFontSize1"/>
      </w:pPr>
    </w:p>
    <w:p w:rsidR="00000000" w:rsidRPr="00B33723" w:rsidP="00B33723">
      <w:pPr>
        <w:pStyle w:val="AllowPageBreak"/>
      </w:pPr>
    </w:p>
    <w:p w:rsidR="00000000" w:rsidRPr="00B33723" w:rsidP="00B33723">
      <w:pPr>
        <w:pStyle w:val="Heading1"/>
      </w:pPr>
      <w:bookmarkStart w:id="4" w:name="O_1249427"/>
      <w:bookmarkEnd w:id="4"/>
      <w:r w:rsidRPr="00B3372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723" w:rsidP="00B33723">
            <w:pPr>
              <w:pStyle w:val="BodyText"/>
            </w:pPr>
            <w:r w:rsidRPr="00B33723">
              <w:t>Not applicable.</w:t>
            </w:r>
          </w:p>
        </w:tc>
      </w:tr>
    </w:tbl>
    <w:p w:rsidR="00000000" w:rsidRPr="00B33723" w:rsidP="00B33723">
      <w:pPr>
        <w:pStyle w:val="NoPaddingFontSize1"/>
      </w:pPr>
    </w:p>
    <w:p w:rsidR="00000000" w:rsidRPr="00B33723" w:rsidP="00B33723">
      <w:pPr>
        <w:pStyle w:val="AllowPageBreak"/>
      </w:pPr>
    </w:p>
    <w:p w:rsidR="00000000" w:rsidRPr="00B33723" w:rsidP="00B33723">
      <w:pPr>
        <w:pStyle w:val="Heading1"/>
      </w:pPr>
      <w:bookmarkStart w:id="5" w:name="O_1249426"/>
      <w:bookmarkEnd w:id="5"/>
      <w:r w:rsidRPr="00B3372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9"/>
        <w:gridCol w:w="7608"/>
      </w:tblGrid>
      <w:tr w:rsidTr="00B33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723">
            <w:pPr>
              <w:pStyle w:val="BodyText"/>
              <w:rPr>
                <w:lang w:val="en-NZ"/>
              </w:rPr>
            </w:pPr>
            <w:r w:rsidRPr="00B33723">
              <w:t>A total of</w:t>
            </w:r>
            <w:r w:rsidRPr="00B33723">
              <w:rPr>
                <w:rStyle w:val="SpecialBold"/>
              </w:rPr>
              <w:t xml:space="preserve"> 1 unit </w:t>
            </w:r>
            <w:r w:rsidRPr="00B33723">
              <w:t>of competency must be attained.</w:t>
            </w:r>
          </w:p>
        </w:tc>
      </w:tr>
      <w:tr w:rsidTr="00B33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33723">
            <w:pPr>
              <w:pStyle w:val="BodyText"/>
              <w:rPr>
                <w:lang w:val="en-NZ"/>
              </w:rPr>
            </w:pPr>
            <w:r w:rsidRPr="00B33723">
              <w:t>TLIW3027</w:t>
            </w:r>
          </w:p>
        </w:tc>
        <w:tc>
          <w:tcPr>
            <w:tcW w:w="7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723" w:rsidP="00B33723">
            <w:pPr>
              <w:pStyle w:val="BodyText"/>
            </w:pPr>
            <w:r w:rsidRPr="00B33723">
              <w:t>Operate minor track equipment</w:t>
            </w:r>
          </w:p>
        </w:tc>
      </w:tr>
    </w:tbl>
    <w:p w:rsidR="00000000" w:rsidRPr="00B33723" w:rsidP="00B33723">
      <w:pPr>
        <w:pStyle w:val="NoPaddingFontSize1"/>
      </w:pPr>
    </w:p>
    <w:p w:rsidR="00000000" w:rsidRPr="00B33723" w:rsidP="00B33723">
      <w:pPr>
        <w:pStyle w:val="AllowPageBreak"/>
      </w:pPr>
    </w:p>
    <w:p w:rsidR="00000000" w:rsidRPr="00B33723" w:rsidP="00B33723">
      <w:pPr>
        <w:pStyle w:val="Heading1"/>
      </w:pPr>
      <w:bookmarkStart w:id="6" w:name="O_1249425"/>
      <w:bookmarkEnd w:id="6"/>
      <w:r w:rsidRPr="00B3372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723" w:rsidP="00B33723">
            <w:pPr>
              <w:pStyle w:val="BodyText"/>
            </w:pPr>
            <w:r w:rsidRPr="00B33723">
              <w:t>People interested in the role of minor rail plant operator in the rail infrastructure environment.</w:t>
            </w:r>
          </w:p>
        </w:tc>
      </w:tr>
    </w:tbl>
    <w:p w:rsidR="00000000" w:rsidRPr="00B33723" w:rsidP="00B33723">
      <w:pPr>
        <w:pStyle w:val="NoPaddingFontSize1"/>
      </w:pPr>
    </w:p>
    <w:p w:rsidR="00000000" w:rsidRPr="00B33723" w:rsidP="00B33723">
      <w:pPr>
        <w:pStyle w:val="AllowPageBreak"/>
      </w:pPr>
    </w:p>
    <w:p w:rsidR="00000000" w:rsidRPr="00B33723" w:rsidP="00B33723">
      <w:pPr>
        <w:pStyle w:val="Heading1"/>
      </w:pPr>
      <w:bookmarkStart w:id="7" w:name="O_1249424"/>
      <w:bookmarkEnd w:id="7"/>
      <w:r w:rsidRPr="00B3372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723" w:rsidP="00B33723">
            <w:pPr>
              <w:pStyle w:val="BodyText"/>
            </w:pPr>
            <w:r w:rsidRPr="00B33723">
              <w:t xml:space="preserve">This TLISS00124 Minor Track Equipment Operation Skill Set from the TLI Transport and Logistics Training Package meets the industry requirements for individuals who work as a minor rail plant operator in the rail </w:t>
            </w:r>
            <w:r w:rsidRPr="00B33723">
              <w:t>infrastructure environment.</w:t>
            </w:r>
          </w:p>
        </w:tc>
      </w:tr>
    </w:tbl>
    <w:p w:rsidR="00000000" w:rsidRPr="00B33723" w:rsidP="00B33723">
      <w:pPr>
        <w:pStyle w:val="NoPaddingFontSize1"/>
      </w:pPr>
    </w:p>
    <w:p w:rsidR="00000000" w:rsidRPr="00B33723" w:rsidP="00B33723">
      <w:pPr>
        <w:pStyle w:val="AllowPageBreak"/>
      </w:pPr>
    </w:p>
    <w:p w:rsidR="00000000" w:rsidRPr="00B33723" w:rsidP="00B33723">
      <w:pPr>
        <w:pStyle w:val="Heading1"/>
      </w:pPr>
      <w:bookmarkStart w:id="8" w:name="O_1249423"/>
      <w:bookmarkEnd w:id="8"/>
      <w:r w:rsidRPr="00B33723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72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723" w:rsidP="00B33723">
            <w:pPr>
              <w:pStyle w:val="BodyText"/>
            </w:pPr>
            <w:r w:rsidRPr="00B33723">
              <w:t>Not applicable.</w:t>
            </w:r>
          </w:p>
        </w:tc>
      </w:tr>
    </w:tbl>
    <w:p w:rsidR="00000000" w:rsidRPr="00B33723" w:rsidP="00B33723">
      <w:pPr>
        <w:pStyle w:val="NoPaddingFontSize1"/>
      </w:pPr>
    </w:p>
    <w:p w:rsidR="00000000" w:rsidRPr="00B33723" w:rsidP="00B33723"/>
    <w:sectPr w:rsidSect="00B337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23" w:rsidRPr="006A07B4" w:rsidP="006A07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B4" w:rsidP="00B337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07B4" w:rsidP="00B337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07B4" w:rsidP="00B337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723" w:rsidRPr="006A07B4" w:rsidP="006A07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7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B4" w:rsidRPr="002D2AF8" w:rsidP="00B337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TLISS00124 Minor Track Equipment Operation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6A07B4" w:rsidP="00B337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7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7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7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7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7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7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7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7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7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7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7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723"/>
  </w:style>
  <w:style w:type="character" w:customStyle="1" w:styleId="Heading1Char">
    <w:name w:val="Heading 1 Char"/>
    <w:basedOn w:val="DefaultParagraphFont"/>
    <w:link w:val="Heading1"/>
    <w:rsid w:val="00B337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7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72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33723"/>
    <w:rPr>
      <w:b/>
      <w:spacing w:val="0"/>
    </w:rPr>
  </w:style>
  <w:style w:type="paragraph" w:customStyle="1" w:styleId="SuperHeading">
    <w:name w:val="SuperHeading"/>
    <w:basedOn w:val="Normal"/>
    <w:rsid w:val="00B337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7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37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7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7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7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7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7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7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7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7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7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7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7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7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7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7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7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7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372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37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7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7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7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72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7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7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7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7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7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7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7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7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7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723"/>
    <w:rPr>
      <w:i/>
    </w:rPr>
  </w:style>
  <w:style w:type="paragraph" w:styleId="Caption">
    <w:name w:val="caption"/>
    <w:basedOn w:val="BodyText"/>
    <w:next w:val="Normal"/>
    <w:qFormat/>
    <w:rsid w:val="00B337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7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7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723"/>
  </w:style>
  <w:style w:type="paragraph" w:styleId="TableofFigures">
    <w:name w:val="table of figures"/>
    <w:basedOn w:val="Normal"/>
    <w:next w:val="Normal"/>
    <w:semiHidden/>
    <w:rsid w:val="00B337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72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3723"/>
    <w:rPr>
      <w:rFonts w:ascii="Wingdings" w:hAnsi="Wingdings"/>
    </w:rPr>
  </w:style>
  <w:style w:type="paragraph" w:customStyle="1" w:styleId="TableHeading">
    <w:name w:val="Table Heading"/>
    <w:basedOn w:val="HeadingBase"/>
    <w:rsid w:val="00B337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723"/>
    <w:rPr>
      <w:color w:val="0033CC"/>
      <w:u w:val="none"/>
    </w:rPr>
  </w:style>
  <w:style w:type="paragraph" w:customStyle="1" w:styleId="BodyTextRight">
    <w:name w:val="Body Text Right"/>
    <w:basedOn w:val="BodyText"/>
    <w:rsid w:val="00B337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7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72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7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7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7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723"/>
    <w:rPr>
      <w:sz w:val="32"/>
    </w:rPr>
  </w:style>
  <w:style w:type="paragraph" w:customStyle="1" w:styleId="HeadingProcedure">
    <w:name w:val="Heading Procedure"/>
    <w:basedOn w:val="HeadingBase"/>
    <w:next w:val="Normal"/>
    <w:rsid w:val="00B337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723"/>
    <w:pPr>
      <w:spacing w:before="60" w:after="60"/>
    </w:pPr>
  </w:style>
  <w:style w:type="paragraph" w:styleId="ListContinue">
    <w:name w:val="List Continue"/>
    <w:basedOn w:val="List"/>
    <w:rsid w:val="00B33723"/>
    <w:pPr>
      <w:ind w:firstLine="0"/>
    </w:pPr>
  </w:style>
  <w:style w:type="paragraph" w:customStyle="1" w:styleId="ListNote">
    <w:name w:val="List Note"/>
    <w:basedOn w:val="List"/>
    <w:rsid w:val="00B337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7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7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723"/>
    <w:rPr>
      <w:rFonts w:ascii="Courier New" w:hAnsi="Courier New"/>
    </w:rPr>
  </w:style>
  <w:style w:type="paragraph" w:customStyle="1" w:styleId="NoteBullet">
    <w:name w:val="Note Bullet"/>
    <w:basedOn w:val="Note"/>
    <w:rsid w:val="00B337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7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7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7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72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37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7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723"/>
    <w:rPr>
      <w:b/>
      <w:smallCaps/>
    </w:rPr>
  </w:style>
  <w:style w:type="paragraph" w:customStyle="1" w:styleId="TableListNumber">
    <w:name w:val="Table List Number"/>
    <w:basedOn w:val="ListNumber"/>
    <w:rsid w:val="00B337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7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723"/>
    <w:pPr>
      <w:numPr>
        <w:numId w:val="7"/>
      </w:numPr>
    </w:pPr>
  </w:style>
  <w:style w:type="paragraph" w:customStyle="1" w:styleId="ListAlpha2">
    <w:name w:val="List Alpha 2"/>
    <w:basedOn w:val="List2"/>
    <w:rsid w:val="00B33723"/>
    <w:pPr>
      <w:numPr>
        <w:numId w:val="6"/>
      </w:numPr>
    </w:pPr>
  </w:style>
  <w:style w:type="paragraph" w:styleId="List2">
    <w:name w:val="List 2"/>
    <w:basedOn w:val="BodyText"/>
    <w:rsid w:val="00B337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7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7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7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72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72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3723"/>
    <w:pPr>
      <w:numPr>
        <w:numId w:val="2"/>
      </w:numPr>
    </w:pPr>
  </w:style>
  <w:style w:type="paragraph" w:styleId="ListContinue2">
    <w:name w:val="List Continue 2"/>
    <w:basedOn w:val="List2"/>
    <w:rsid w:val="00B33723"/>
    <w:pPr>
      <w:ind w:firstLine="0"/>
    </w:pPr>
  </w:style>
  <w:style w:type="paragraph" w:styleId="ListContinue3">
    <w:name w:val="List Continue 3"/>
    <w:basedOn w:val="List3"/>
    <w:rsid w:val="00B33723"/>
    <w:pPr>
      <w:ind w:left="1021" w:firstLine="0"/>
    </w:pPr>
  </w:style>
  <w:style w:type="paragraph" w:styleId="ListContinue4">
    <w:name w:val="List Continue 4"/>
    <w:basedOn w:val="List4"/>
    <w:rsid w:val="00B33723"/>
    <w:pPr>
      <w:ind w:firstLine="0"/>
    </w:pPr>
  </w:style>
  <w:style w:type="paragraph" w:styleId="ListContinue5">
    <w:name w:val="List Continue 5"/>
    <w:basedOn w:val="List5"/>
    <w:rsid w:val="00B33723"/>
    <w:pPr>
      <w:ind w:firstLine="0"/>
    </w:pPr>
  </w:style>
  <w:style w:type="paragraph" w:styleId="ListNumber3">
    <w:name w:val="List Number 3"/>
    <w:basedOn w:val="List3"/>
    <w:rsid w:val="00B33723"/>
    <w:pPr>
      <w:numPr>
        <w:numId w:val="3"/>
      </w:numPr>
    </w:pPr>
  </w:style>
  <w:style w:type="paragraph" w:styleId="ListNumber4">
    <w:name w:val="List Number 4"/>
    <w:basedOn w:val="List4"/>
    <w:rsid w:val="00B33723"/>
    <w:pPr>
      <w:numPr>
        <w:numId w:val="4"/>
      </w:numPr>
    </w:pPr>
  </w:style>
  <w:style w:type="paragraph" w:styleId="ListNumber5">
    <w:name w:val="List Number 5"/>
    <w:basedOn w:val="List5"/>
    <w:rsid w:val="00B33723"/>
    <w:pPr>
      <w:numPr>
        <w:numId w:val="5"/>
      </w:numPr>
    </w:pPr>
  </w:style>
  <w:style w:type="paragraph" w:styleId="BlockText">
    <w:name w:val="Block Text"/>
    <w:basedOn w:val="Normal"/>
    <w:rsid w:val="00B337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7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723"/>
    <w:rPr>
      <w:sz w:val="16"/>
      <w:vertAlign w:val="superscript"/>
    </w:rPr>
  </w:style>
  <w:style w:type="character" w:customStyle="1" w:styleId="Symbols">
    <w:name w:val="Symbols"/>
    <w:basedOn w:val="DefaultParagraphFont"/>
    <w:rsid w:val="00B33723"/>
    <w:rPr>
      <w:rFonts w:ascii="Symbol" w:hAnsi="Symbol"/>
    </w:rPr>
  </w:style>
  <w:style w:type="character" w:customStyle="1" w:styleId="MenuOptions">
    <w:name w:val="Menu Options"/>
    <w:basedOn w:val="DefaultParagraphFont"/>
    <w:rsid w:val="00B337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723"/>
    <w:rPr>
      <w:b/>
    </w:rPr>
  </w:style>
  <w:style w:type="character" w:customStyle="1" w:styleId="Underlined">
    <w:name w:val="Underlined"/>
    <w:basedOn w:val="DefaultParagraphFont"/>
    <w:rsid w:val="00B33723"/>
    <w:rPr>
      <w:u w:val="single"/>
    </w:rPr>
  </w:style>
  <w:style w:type="paragraph" w:customStyle="1" w:styleId="TableBodyTextRight">
    <w:name w:val="Table Body Text Right"/>
    <w:basedOn w:val="TableBodyText"/>
    <w:rsid w:val="00B337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723"/>
    <w:rPr>
      <w:sz w:val="18"/>
    </w:rPr>
  </w:style>
  <w:style w:type="paragraph" w:customStyle="1" w:styleId="BodySmallRight">
    <w:name w:val="Body Small Right"/>
    <w:basedOn w:val="BodyTextRight"/>
    <w:rsid w:val="00B33723"/>
    <w:rPr>
      <w:sz w:val="18"/>
      <w:szCs w:val="18"/>
    </w:rPr>
  </w:style>
  <w:style w:type="paragraph" w:customStyle="1" w:styleId="MarginEdition">
    <w:name w:val="Margin Edition"/>
    <w:basedOn w:val="MarginNote"/>
    <w:rsid w:val="00B337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723"/>
    <w:rPr>
      <w:sz w:val="2"/>
      <w:szCs w:val="2"/>
    </w:rPr>
  </w:style>
  <w:style w:type="character" w:customStyle="1" w:styleId="Small">
    <w:name w:val="Small"/>
    <w:basedOn w:val="DefaultParagraphFont"/>
    <w:rsid w:val="00B33723"/>
    <w:rPr>
      <w:sz w:val="16"/>
    </w:rPr>
  </w:style>
  <w:style w:type="paragraph" w:customStyle="1" w:styleId="WideTable">
    <w:name w:val="Wide Table"/>
    <w:basedOn w:val="Normal"/>
    <w:rsid w:val="00B337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723"/>
  </w:style>
  <w:style w:type="paragraph" w:styleId="Quote">
    <w:name w:val="Quote"/>
    <w:basedOn w:val="Heading1"/>
    <w:link w:val="QuoteChar"/>
    <w:qFormat/>
    <w:rsid w:val="00B337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7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723"/>
    <w:pPr>
      <w:pageBreakBefore/>
    </w:pPr>
  </w:style>
  <w:style w:type="paragraph" w:customStyle="1" w:styleId="Border">
    <w:name w:val="Border"/>
    <w:basedOn w:val="Normal"/>
    <w:qFormat/>
    <w:rsid w:val="00B337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7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7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7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7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7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7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7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7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723"/>
    <w:rPr>
      <w:u w:val="single"/>
    </w:rPr>
  </w:style>
  <w:style w:type="character" w:customStyle="1" w:styleId="BoldandItalics">
    <w:name w:val="Bold and Italics"/>
    <w:qFormat/>
    <w:rsid w:val="00B33723"/>
    <w:rPr>
      <w:b/>
      <w:i/>
      <w:u w:val="none"/>
    </w:rPr>
  </w:style>
  <w:style w:type="paragraph" w:styleId="BalloonText">
    <w:name w:val="Balloon Text"/>
    <w:basedOn w:val="Normal"/>
    <w:link w:val="BalloonTextChar"/>
    <w:rsid w:val="00B337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7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7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7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7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7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723"/>
    <w:pPr>
      <w:spacing w:before="0" w:after="0"/>
    </w:pPr>
  </w:style>
  <w:style w:type="paragraph" w:customStyle="1" w:styleId="BodyTextBold">
    <w:name w:val="Body Text Bold"/>
    <w:basedOn w:val="BodyText"/>
    <w:qFormat/>
    <w:rsid w:val="00B3372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1370</Characters>
  <Application>Microsoft Office Word</Application>
  <DocSecurity>0</DocSecurity>
  <Lines>54</Lines>
  <Paragraphs>32</Paragraphs>
  <ScaleCrop>false</ScaleCrop>
  <Company>Author-it Software Corporation Ltd.</Company>
  <LinksUpToDate>false</LinksUpToDate>
  <CharactersWithSpaces>1577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TLISS00124 Minor Track Equipment Operation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2022-10-25T16:30:42Z</dcterms:created>
  <dcterms:modified xsi:type="dcterms:W3CDTF">2022-10-25T01:22:00Z</dcterms:modified>
</cp:coreProperties>
</file>