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C4E" w:rsidP="00B87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TLISS00121 Maintain Aerial Signal/Telecommunication Lines and Cables Skill Set</w:t>
      </w:r>
      <w:r>
        <w:fldChar w:fldCharType="end"/>
      </w:r>
    </w:p>
    <w:p w:rsidR="00B87C4E" w:rsidP="00B87C4E">
      <w:pPr>
        <w:pStyle w:val="Version"/>
        <w:sectPr w:rsidSect="00EC4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4C6C" w:rsidP="00EC4C6C">
      <w:pPr>
        <w:pStyle w:val="SuperHeading"/>
      </w:pPr>
      <w:r w:rsidRPr="00EC4C6C">
        <w:t>TLISS00121 Maintain Aerial Signal/Telecommunication Lines and Cables Skill Set</w:t>
      </w:r>
    </w:p>
    <w:p w:rsidR="00000000" w:rsidRPr="00EC4C6C" w:rsidP="00EC4C6C">
      <w:pPr>
        <w:pStyle w:val="Heading1"/>
      </w:pPr>
      <w:bookmarkStart w:id="1" w:name="O_746583"/>
      <w:bookmarkEnd w:id="1"/>
      <w:r w:rsidRPr="00EC4C6C">
        <w:t>Modification History</w:t>
      </w:r>
    </w:p>
    <w:p w:rsidR="00000000" w:rsidRPr="00EC4C6C" w:rsidP="00EC4C6C">
      <w:pPr>
        <w:pStyle w:val="BodyText"/>
      </w:pPr>
      <w:r w:rsidRPr="00EC4C6C">
        <w:t>Release 1. New Skill Set.</w:t>
      </w:r>
    </w:p>
    <w:p w:rsidR="00B87C4E" w:rsidP="00EC4C6C">
      <w:pPr>
        <w:pStyle w:val="BodyText"/>
      </w:pPr>
      <w:r w:rsidRPr="00EC4C6C">
        <w:t>This Skill Set replaces and is equivalent to the TLIS</w:t>
      </w:r>
      <w:r w:rsidRPr="00EC4C6C">
        <w:t>S00031 Maintain Aerial Signal/Telecommunication Lines and Cables Skill Set.</w:t>
      </w:r>
    </w:p>
    <w:p w:rsidR="00B87C4E" w:rsidP="00EC4C6C">
      <w:pPr>
        <w:pStyle w:val="BodyText"/>
      </w:pPr>
    </w:p>
    <w:p w:rsidR="00000000" w:rsidRPr="00EC4C6C" w:rsidP="00EC4C6C">
      <w:pPr>
        <w:pStyle w:val="Heading1"/>
      </w:pPr>
      <w:bookmarkStart w:id="2" w:name="O_746584"/>
      <w:bookmarkEnd w:id="2"/>
      <w:r w:rsidRPr="00EC4C6C">
        <w:t>Description</w:t>
      </w:r>
    </w:p>
    <w:p w:rsidR="00B87C4E" w:rsidP="00EC4C6C">
      <w:pPr>
        <w:pStyle w:val="BodyText"/>
      </w:pPr>
      <w:r w:rsidRPr="00EC4C6C">
        <w:t>This Skill Set is for individuals who maintain aerial signal/telecommunication lines and cables.</w:t>
      </w:r>
    </w:p>
    <w:p w:rsidR="00B87C4E" w:rsidP="00EC4C6C">
      <w:pPr>
        <w:pStyle w:val="BodyText"/>
      </w:pPr>
    </w:p>
    <w:p w:rsidR="00000000" w:rsidRPr="00EC4C6C" w:rsidP="00EC4C6C">
      <w:pPr>
        <w:pStyle w:val="Heading1"/>
      </w:pPr>
      <w:bookmarkStart w:id="3" w:name="O_746585"/>
      <w:bookmarkEnd w:id="3"/>
      <w:r w:rsidRPr="00EC4C6C">
        <w:t>Pathways Information</w:t>
      </w:r>
    </w:p>
    <w:p w:rsidR="00B87C4E" w:rsidP="00EC4C6C">
      <w:pPr>
        <w:pStyle w:val="BodyText"/>
      </w:pPr>
      <w:r w:rsidRPr="00EC4C6C">
        <w:t>The TLISS00121</w:t>
      </w:r>
      <w:r w:rsidRPr="00EC4C6C">
        <w:t xml:space="preserve"> Maintain Aerial Signal/Telecommunication Lines and Cables Skill Set is part of the TLI Transport and Logistics Training Package. </w:t>
      </w:r>
    </w:p>
    <w:p w:rsidR="00B87C4E" w:rsidP="00EC4C6C">
      <w:pPr>
        <w:pStyle w:val="BodyText"/>
      </w:pPr>
    </w:p>
    <w:p w:rsidR="00000000" w:rsidRPr="00EC4C6C" w:rsidP="00EC4C6C">
      <w:pPr>
        <w:pStyle w:val="Heading1"/>
      </w:pPr>
      <w:bookmarkStart w:id="4" w:name="O_746586"/>
      <w:bookmarkEnd w:id="4"/>
      <w:r w:rsidRPr="00EC4C6C">
        <w:t>Licensing/Regulatory Information</w:t>
      </w:r>
    </w:p>
    <w:p w:rsidR="00000000" w:rsidRPr="00EC4C6C" w:rsidP="00EC4C6C">
      <w:pPr>
        <w:pStyle w:val="BodyText"/>
      </w:pPr>
      <w:r w:rsidRPr="00EC4C6C">
        <w:t>Not applicable.</w:t>
      </w:r>
    </w:p>
    <w:p w:rsidR="00000000" w:rsidRPr="00EC4C6C" w:rsidP="00EC4C6C">
      <w:pPr>
        <w:pStyle w:val="AllowPageBreak"/>
      </w:pPr>
    </w:p>
    <w:p w:rsidR="00000000" w:rsidRPr="00EC4C6C" w:rsidP="00EC4C6C">
      <w:pPr>
        <w:pStyle w:val="Heading1"/>
      </w:pPr>
      <w:bookmarkStart w:id="5" w:name="O_746587"/>
      <w:bookmarkEnd w:id="5"/>
      <w:r w:rsidRPr="00EC4C6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EC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C6C">
            <w:pPr>
              <w:pStyle w:val="BodyText"/>
              <w:rPr>
                <w:lang w:val="en-NZ"/>
              </w:rPr>
            </w:pPr>
            <w:r w:rsidRPr="00EC4C6C">
              <w:t>A total of</w:t>
            </w:r>
            <w:r w:rsidRPr="00EC4C6C">
              <w:rPr>
                <w:rStyle w:val="SpecialBold"/>
              </w:rPr>
              <w:t xml:space="preserve"> 1 unit </w:t>
            </w:r>
            <w:r w:rsidRPr="00EC4C6C">
              <w:t>of competency must be attained.</w:t>
            </w:r>
          </w:p>
        </w:tc>
      </w:tr>
      <w:tr w:rsidTr="00EC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C6C">
            <w:pPr>
              <w:pStyle w:val="BodyText"/>
              <w:rPr>
                <w:lang w:val="en-NZ"/>
              </w:rPr>
            </w:pPr>
            <w:r w:rsidRPr="00EC4C6C">
              <w:t>TLIB3058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C6C" w:rsidP="00EC4C6C">
            <w:pPr>
              <w:pStyle w:val="BodyText"/>
            </w:pPr>
            <w:r w:rsidRPr="00EC4C6C">
              <w:t>Maintain aerial signal/telecommunications lines and cables</w:t>
            </w:r>
          </w:p>
        </w:tc>
      </w:tr>
    </w:tbl>
    <w:p w:rsidR="00B87C4E" w:rsidP="00EC4C6C">
      <w:pPr>
        <w:pStyle w:val="BodyText"/>
      </w:pPr>
    </w:p>
    <w:p w:rsidR="00B87C4E" w:rsidP="00EC4C6C">
      <w:pPr>
        <w:pStyle w:val="BodyText"/>
      </w:pPr>
    </w:p>
    <w:p w:rsidR="00000000" w:rsidRPr="00EC4C6C" w:rsidP="00EC4C6C">
      <w:pPr>
        <w:pStyle w:val="Heading1"/>
      </w:pPr>
      <w:bookmarkStart w:id="6" w:name="O_746588"/>
      <w:bookmarkEnd w:id="6"/>
      <w:r w:rsidRPr="00EC4C6C">
        <w:t>Target Group</w:t>
      </w:r>
    </w:p>
    <w:p w:rsidR="00000000" w:rsidRPr="00EC4C6C" w:rsidP="00EC4C6C">
      <w:pPr>
        <w:pStyle w:val="BodyText"/>
      </w:pPr>
      <w:r w:rsidRPr="00EC4C6C">
        <w:t>People interested in maintaining aerial signal/telecommunication lines and cables within a rail infrastructure environment, once they have been isolated by an authorised and qualified electrical technician.</w:t>
      </w:r>
    </w:p>
    <w:p w:rsidR="00B87C4E" w:rsidP="00EC4C6C">
      <w:pPr>
        <w:pStyle w:val="BodyText"/>
      </w:pPr>
      <w:r w:rsidRPr="00EC4C6C">
        <w:t>People requiring this Skill Set would also work o</w:t>
      </w:r>
      <w:r w:rsidRPr="00EC4C6C">
        <w:t>n electrical signalling equipment as a major activity.</w:t>
      </w:r>
    </w:p>
    <w:p w:rsidR="00B87C4E" w:rsidP="00EC4C6C">
      <w:pPr>
        <w:pStyle w:val="BodyText"/>
      </w:pPr>
    </w:p>
    <w:p w:rsidR="00000000" w:rsidRPr="00EC4C6C" w:rsidP="00EC4C6C">
      <w:pPr>
        <w:pStyle w:val="Heading1"/>
      </w:pPr>
      <w:bookmarkStart w:id="7" w:name="O_746589"/>
      <w:bookmarkEnd w:id="7"/>
      <w:r w:rsidRPr="00EC4C6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EC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C6C" w:rsidP="00EC4C6C">
            <w:pPr>
              <w:pStyle w:val="BodyText"/>
            </w:pPr>
            <w:r w:rsidRPr="00EC4C6C">
              <w:t>This TLISS00121 Maintain Aerial Signal/Telecommunication Lines and Cables Skill Set from the TLI Transport and Logistics Training Package m</w:t>
            </w:r>
            <w:r w:rsidRPr="00EC4C6C">
              <w:t>eets the industry requirements for individuals who maintain aerial signal or telecommunication lines and cables operating within the rail infrastructure environment.</w:t>
            </w:r>
          </w:p>
        </w:tc>
      </w:tr>
    </w:tbl>
    <w:p w:rsidR="00B87C4E" w:rsidP="00EC4C6C">
      <w:pPr>
        <w:pStyle w:val="BodyText"/>
      </w:pPr>
    </w:p>
    <w:p w:rsidR="00B87C4E" w:rsidP="00EC4C6C">
      <w:pPr>
        <w:pStyle w:val="BodyText"/>
      </w:pPr>
    </w:p>
    <w:p w:rsidR="00000000" w:rsidRPr="00EC4C6C" w:rsidP="00EC4C6C">
      <w:pPr>
        <w:pStyle w:val="Heading1"/>
      </w:pPr>
      <w:bookmarkStart w:id="8" w:name="O_746590"/>
      <w:bookmarkEnd w:id="8"/>
      <w:r w:rsidRPr="00EC4C6C">
        <w:t>Custom Content Section</w:t>
      </w:r>
    </w:p>
    <w:p w:rsidR="00000000" w:rsidRPr="00EC4C6C" w:rsidP="00EC4C6C">
      <w:pPr>
        <w:pStyle w:val="BodyText"/>
      </w:pPr>
      <w:r w:rsidRPr="00EC4C6C">
        <w:t>Not applicable.</w:t>
      </w:r>
    </w:p>
    <w:p w:rsidR="00000000" w:rsidRPr="00EC4C6C" w:rsidP="00EC4C6C"/>
    <w:sectPr w:rsidSect="00EC4C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6C" w:rsidRPr="00B87C4E" w:rsidP="00B87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4E" w:rsidP="00EC4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7C4E" w:rsidP="00EC4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87C4E" w:rsidP="00EC4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6C" w:rsidRPr="00B87C4E" w:rsidP="00B87C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4E" w:rsidRPr="002D2AF8" w:rsidP="00EC4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TLISS00121 Maintain Aerial Signal/Telecommunication Lines and Cables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B87C4E" w:rsidP="00EC4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C6C"/>
  </w:style>
  <w:style w:type="character" w:customStyle="1" w:styleId="Heading1Char">
    <w:name w:val="Heading 1 Char"/>
    <w:basedOn w:val="DefaultParagraphFont"/>
    <w:link w:val="Heading1"/>
    <w:rsid w:val="00EC4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C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C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4C6C"/>
    <w:rPr>
      <w:b/>
      <w:spacing w:val="0"/>
    </w:rPr>
  </w:style>
  <w:style w:type="paragraph" w:customStyle="1" w:styleId="SuperHeading">
    <w:name w:val="SuperHeading"/>
    <w:basedOn w:val="Normal"/>
    <w:rsid w:val="00EC4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C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4C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4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C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C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C6C"/>
    <w:rPr>
      <w:i/>
    </w:rPr>
  </w:style>
  <w:style w:type="paragraph" w:styleId="Caption">
    <w:name w:val="caption"/>
    <w:basedOn w:val="BodyText"/>
    <w:next w:val="Normal"/>
    <w:qFormat/>
    <w:rsid w:val="00EC4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C6C"/>
  </w:style>
  <w:style w:type="paragraph" w:styleId="TableofFigures">
    <w:name w:val="table of figures"/>
    <w:basedOn w:val="Normal"/>
    <w:next w:val="Normal"/>
    <w:semiHidden/>
    <w:rsid w:val="00EC4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C6C"/>
    <w:pPr>
      <w:numPr>
        <w:numId w:val="9"/>
      </w:numPr>
    </w:pPr>
  </w:style>
  <w:style w:type="character" w:customStyle="1" w:styleId="WingdingSymbols">
    <w:name w:val="Wingding Symbols"/>
    <w:rsid w:val="00EC4C6C"/>
    <w:rPr>
      <w:rFonts w:ascii="Wingdings" w:hAnsi="Wingdings"/>
    </w:rPr>
  </w:style>
  <w:style w:type="paragraph" w:customStyle="1" w:styleId="TableHeading">
    <w:name w:val="Table Heading"/>
    <w:basedOn w:val="HeadingBase"/>
    <w:rsid w:val="00EC4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C6C"/>
    <w:rPr>
      <w:color w:val="0033CC"/>
      <w:u w:val="none"/>
    </w:rPr>
  </w:style>
  <w:style w:type="paragraph" w:customStyle="1" w:styleId="BodyTextRight">
    <w:name w:val="Body Text Right"/>
    <w:basedOn w:val="BodyText"/>
    <w:rsid w:val="00EC4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C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C6C"/>
    <w:rPr>
      <w:sz w:val="32"/>
    </w:rPr>
  </w:style>
  <w:style w:type="paragraph" w:customStyle="1" w:styleId="HeadingProcedure">
    <w:name w:val="Heading Procedure"/>
    <w:basedOn w:val="HeadingBase"/>
    <w:next w:val="Normal"/>
    <w:rsid w:val="00EC4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C6C"/>
    <w:pPr>
      <w:spacing w:before="60" w:after="60"/>
    </w:pPr>
  </w:style>
  <w:style w:type="paragraph" w:styleId="ListContinue">
    <w:name w:val="List Continue"/>
    <w:basedOn w:val="List"/>
    <w:rsid w:val="00EC4C6C"/>
    <w:pPr>
      <w:ind w:firstLine="0"/>
    </w:pPr>
  </w:style>
  <w:style w:type="paragraph" w:customStyle="1" w:styleId="ListNote">
    <w:name w:val="List Note"/>
    <w:basedOn w:val="List"/>
    <w:rsid w:val="00EC4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C6C"/>
    <w:rPr>
      <w:rFonts w:ascii="Courier New" w:hAnsi="Courier New"/>
    </w:rPr>
  </w:style>
  <w:style w:type="paragraph" w:customStyle="1" w:styleId="NoteBullet">
    <w:name w:val="Note Bullet"/>
    <w:basedOn w:val="Note"/>
    <w:rsid w:val="00EC4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C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C6C"/>
    <w:rPr>
      <w:b/>
      <w:smallCaps/>
    </w:rPr>
  </w:style>
  <w:style w:type="paragraph" w:customStyle="1" w:styleId="TableListNumber">
    <w:name w:val="Table List Number"/>
    <w:basedOn w:val="ListNumber"/>
    <w:rsid w:val="00EC4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C6C"/>
    <w:pPr>
      <w:numPr>
        <w:numId w:val="7"/>
      </w:numPr>
    </w:pPr>
  </w:style>
  <w:style w:type="paragraph" w:customStyle="1" w:styleId="ListAlpha2">
    <w:name w:val="List Alpha 2"/>
    <w:basedOn w:val="List2"/>
    <w:rsid w:val="00EC4C6C"/>
    <w:pPr>
      <w:numPr>
        <w:numId w:val="6"/>
      </w:numPr>
    </w:pPr>
  </w:style>
  <w:style w:type="paragraph" w:styleId="List2">
    <w:name w:val="List 2"/>
    <w:basedOn w:val="BodyText"/>
    <w:rsid w:val="00EC4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C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C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4C6C"/>
    <w:pPr>
      <w:numPr>
        <w:numId w:val="2"/>
      </w:numPr>
    </w:pPr>
  </w:style>
  <w:style w:type="paragraph" w:styleId="ListContinue2">
    <w:name w:val="List Continue 2"/>
    <w:basedOn w:val="List2"/>
    <w:rsid w:val="00EC4C6C"/>
    <w:pPr>
      <w:ind w:firstLine="0"/>
    </w:pPr>
  </w:style>
  <w:style w:type="paragraph" w:styleId="ListContinue3">
    <w:name w:val="List Continue 3"/>
    <w:basedOn w:val="List3"/>
    <w:rsid w:val="00EC4C6C"/>
    <w:pPr>
      <w:ind w:left="1021" w:firstLine="0"/>
    </w:pPr>
  </w:style>
  <w:style w:type="paragraph" w:styleId="ListContinue4">
    <w:name w:val="List Continue 4"/>
    <w:basedOn w:val="List4"/>
    <w:rsid w:val="00EC4C6C"/>
    <w:pPr>
      <w:ind w:firstLine="0"/>
    </w:pPr>
  </w:style>
  <w:style w:type="paragraph" w:styleId="ListContinue5">
    <w:name w:val="List Continue 5"/>
    <w:basedOn w:val="List5"/>
    <w:rsid w:val="00EC4C6C"/>
    <w:pPr>
      <w:ind w:firstLine="0"/>
    </w:pPr>
  </w:style>
  <w:style w:type="paragraph" w:styleId="ListNumber3">
    <w:name w:val="List Number 3"/>
    <w:basedOn w:val="List3"/>
    <w:rsid w:val="00EC4C6C"/>
    <w:pPr>
      <w:numPr>
        <w:numId w:val="3"/>
      </w:numPr>
    </w:pPr>
  </w:style>
  <w:style w:type="paragraph" w:styleId="ListNumber4">
    <w:name w:val="List Number 4"/>
    <w:basedOn w:val="List4"/>
    <w:rsid w:val="00EC4C6C"/>
    <w:pPr>
      <w:numPr>
        <w:numId w:val="4"/>
      </w:numPr>
    </w:pPr>
  </w:style>
  <w:style w:type="paragraph" w:styleId="ListNumber5">
    <w:name w:val="List Number 5"/>
    <w:basedOn w:val="List5"/>
    <w:rsid w:val="00EC4C6C"/>
    <w:pPr>
      <w:numPr>
        <w:numId w:val="5"/>
      </w:numPr>
    </w:pPr>
  </w:style>
  <w:style w:type="paragraph" w:styleId="BlockText">
    <w:name w:val="Block Text"/>
    <w:basedOn w:val="Normal"/>
    <w:rsid w:val="00EC4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C6C"/>
    <w:rPr>
      <w:sz w:val="16"/>
      <w:vertAlign w:val="superscript"/>
    </w:rPr>
  </w:style>
  <w:style w:type="character" w:customStyle="1" w:styleId="Symbols">
    <w:name w:val="Symbols"/>
    <w:basedOn w:val="DefaultParagraphFont"/>
    <w:rsid w:val="00EC4C6C"/>
    <w:rPr>
      <w:rFonts w:ascii="Symbol" w:hAnsi="Symbol"/>
    </w:rPr>
  </w:style>
  <w:style w:type="character" w:customStyle="1" w:styleId="MenuOptions">
    <w:name w:val="Menu Options"/>
    <w:basedOn w:val="DefaultParagraphFont"/>
    <w:rsid w:val="00EC4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C6C"/>
    <w:rPr>
      <w:b/>
    </w:rPr>
  </w:style>
  <w:style w:type="character" w:customStyle="1" w:styleId="Underlined">
    <w:name w:val="Underlined"/>
    <w:basedOn w:val="DefaultParagraphFont"/>
    <w:rsid w:val="00EC4C6C"/>
    <w:rPr>
      <w:u w:val="single"/>
    </w:rPr>
  </w:style>
  <w:style w:type="paragraph" w:customStyle="1" w:styleId="TableBodyTextRight">
    <w:name w:val="Table Body Text Right"/>
    <w:basedOn w:val="TableBodyText"/>
    <w:rsid w:val="00EC4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C6C"/>
    <w:rPr>
      <w:sz w:val="18"/>
    </w:rPr>
  </w:style>
  <w:style w:type="paragraph" w:customStyle="1" w:styleId="BodySmallRight">
    <w:name w:val="Body Small Right"/>
    <w:basedOn w:val="BodyTextRight"/>
    <w:rsid w:val="00EC4C6C"/>
    <w:rPr>
      <w:sz w:val="18"/>
      <w:szCs w:val="18"/>
    </w:rPr>
  </w:style>
  <w:style w:type="paragraph" w:customStyle="1" w:styleId="MarginEdition">
    <w:name w:val="Margin Edition"/>
    <w:basedOn w:val="MarginNote"/>
    <w:rsid w:val="00EC4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C6C"/>
    <w:rPr>
      <w:sz w:val="2"/>
      <w:szCs w:val="2"/>
    </w:rPr>
  </w:style>
  <w:style w:type="character" w:customStyle="1" w:styleId="Small">
    <w:name w:val="Small"/>
    <w:basedOn w:val="DefaultParagraphFont"/>
    <w:rsid w:val="00EC4C6C"/>
    <w:rPr>
      <w:sz w:val="16"/>
    </w:rPr>
  </w:style>
  <w:style w:type="paragraph" w:customStyle="1" w:styleId="WideTable">
    <w:name w:val="Wide Table"/>
    <w:basedOn w:val="Normal"/>
    <w:rsid w:val="00EC4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C6C"/>
  </w:style>
  <w:style w:type="paragraph" w:styleId="Quote">
    <w:name w:val="Quote"/>
    <w:basedOn w:val="Heading1"/>
    <w:link w:val="QuoteChar"/>
    <w:qFormat/>
    <w:rsid w:val="00EC4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C6C"/>
    <w:pPr>
      <w:pageBreakBefore/>
    </w:pPr>
  </w:style>
  <w:style w:type="paragraph" w:customStyle="1" w:styleId="Border">
    <w:name w:val="Border"/>
    <w:basedOn w:val="Normal"/>
    <w:qFormat/>
    <w:rsid w:val="00EC4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C6C"/>
    <w:rPr>
      <w:u w:val="single"/>
    </w:rPr>
  </w:style>
  <w:style w:type="character" w:customStyle="1" w:styleId="BoldandItalics">
    <w:name w:val="Bold and Italics"/>
    <w:qFormat/>
    <w:rsid w:val="00EC4C6C"/>
    <w:rPr>
      <w:b/>
      <w:i/>
      <w:u w:val="none"/>
    </w:rPr>
  </w:style>
  <w:style w:type="paragraph" w:styleId="BalloonText">
    <w:name w:val="Balloon Text"/>
    <w:basedOn w:val="Normal"/>
    <w:link w:val="BalloonTextChar"/>
    <w:rsid w:val="00EC4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C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C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1321</Characters>
  <Application>Microsoft Office Word</Application>
  <DocSecurity>0</DocSecurity>
  <Lines>46</Lines>
  <Paragraphs>23</Paragraphs>
  <ScaleCrop>false</ScaleCrop>
  <Company>Author-it Software Corporation Ltd.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TLISS00121 Maintain Aerial Signal/Telecommunication Lines and Cables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2015-10-19T19:54:46Z</dcterms:created>
  <dcterms:modified xsi:type="dcterms:W3CDTF">2015-10-19T06:00:00Z</dcterms:modified>
</cp:coreProperties>
</file>