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131A" w:rsidP="00E31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TLISS00106 Conduct Track Protection Skill Set</w:t>
      </w:r>
      <w:r>
        <w:fldChar w:fldCharType="end"/>
      </w:r>
    </w:p>
    <w:p w:rsidR="00E3131A" w:rsidP="00E3131A">
      <w:pPr>
        <w:pStyle w:val="Version"/>
        <w:sectPr w:rsidSect="003840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840C4" w:rsidP="003840C4">
      <w:pPr>
        <w:pStyle w:val="SuperHeading"/>
      </w:pPr>
      <w:r w:rsidRPr="003840C4">
        <w:t>TLISS00106 Conduct Track Protection Skill Set</w:t>
      </w:r>
    </w:p>
    <w:p w:rsidR="00000000" w:rsidRPr="003840C4" w:rsidP="003840C4">
      <w:pPr>
        <w:pStyle w:val="Heading1"/>
      </w:pPr>
      <w:bookmarkStart w:id="1" w:name="O_1193107"/>
      <w:bookmarkEnd w:id="1"/>
      <w:r w:rsidRPr="003840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0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0C4">
            <w:pPr>
              <w:pStyle w:val="BodyText"/>
              <w:rPr>
                <w:lang w:val="en-NZ"/>
              </w:rPr>
            </w:pPr>
            <w:r w:rsidRPr="003840C4">
              <w:rPr>
                <w:rStyle w:val="SpecialBold"/>
              </w:rPr>
              <w:t>Release 3</w:t>
            </w:r>
            <w:r w:rsidRPr="003840C4">
              <w:t>: This is the third release of this Skill Set with unit codes updated.</w:t>
            </w:r>
          </w:p>
        </w:tc>
      </w:tr>
      <w:tr w:rsidTr="003840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0C4">
            <w:pPr>
              <w:pStyle w:val="BodyText"/>
              <w:rPr>
                <w:lang w:val="en-NZ"/>
              </w:rPr>
            </w:pPr>
            <w:r w:rsidRPr="003840C4">
              <w:rPr>
                <w:rStyle w:val="SpecialBold"/>
              </w:rPr>
              <w:t>Release 2</w:t>
            </w:r>
            <w:r w:rsidRPr="003840C4">
              <w:t>: This is the second release of this Skill Set with unit codes updated.</w:t>
            </w:r>
          </w:p>
        </w:tc>
      </w:tr>
      <w:tr w:rsidTr="003840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0C4" w:rsidP="003840C4">
            <w:pPr>
              <w:pStyle w:val="BodyText"/>
            </w:pPr>
            <w:r w:rsidRPr="003840C4">
              <w:rPr>
                <w:rStyle w:val="SpecialBold"/>
              </w:rPr>
              <w:t>Release 1</w:t>
            </w:r>
            <w:r w:rsidRPr="003840C4">
              <w:t>. New Skill Set.</w:t>
            </w:r>
          </w:p>
          <w:p w:rsidR="00000000" w:rsidRPr="003840C4" w:rsidP="003840C4">
            <w:pPr>
              <w:pStyle w:val="BodyText"/>
            </w:pPr>
            <w:r w:rsidRPr="003840C4">
              <w:t>This Skill Set replaces and is equiva</w:t>
            </w:r>
            <w:r w:rsidRPr="003840C4">
              <w:t>lent to the TLISS00005 Conduct Track Protection Skill Set.</w:t>
            </w:r>
          </w:p>
        </w:tc>
      </w:tr>
    </w:tbl>
    <w:p w:rsidR="00000000" w:rsidRPr="003840C4" w:rsidP="003840C4">
      <w:pPr>
        <w:pStyle w:val="NoPaddingFontSize1"/>
      </w:pPr>
    </w:p>
    <w:p w:rsidR="00000000" w:rsidRPr="003840C4" w:rsidP="003840C4">
      <w:pPr>
        <w:pStyle w:val="AllowPageBreak"/>
      </w:pPr>
    </w:p>
    <w:p w:rsidR="00000000" w:rsidRPr="003840C4" w:rsidP="003840C4">
      <w:pPr>
        <w:pStyle w:val="Heading1"/>
      </w:pPr>
      <w:bookmarkStart w:id="2" w:name="O_1193106"/>
      <w:bookmarkEnd w:id="2"/>
      <w:r w:rsidRPr="003840C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0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0C4" w:rsidP="003840C4">
            <w:pPr>
              <w:pStyle w:val="BodyText"/>
            </w:pPr>
            <w:r w:rsidRPr="003840C4">
              <w:t>This Skill Set is for individuals who carry out a track protection assessment as part of their job role.</w:t>
            </w:r>
          </w:p>
        </w:tc>
      </w:tr>
    </w:tbl>
    <w:p w:rsidR="00000000" w:rsidRPr="003840C4" w:rsidP="003840C4">
      <w:pPr>
        <w:pStyle w:val="NoPaddingFontSize1"/>
      </w:pPr>
    </w:p>
    <w:p w:rsidR="00000000" w:rsidRPr="003840C4" w:rsidP="003840C4">
      <w:pPr>
        <w:pStyle w:val="AllowPageBreak"/>
      </w:pPr>
    </w:p>
    <w:p w:rsidR="00000000" w:rsidRPr="003840C4" w:rsidP="003840C4">
      <w:pPr>
        <w:pStyle w:val="Heading1"/>
      </w:pPr>
      <w:bookmarkStart w:id="3" w:name="O_1193105"/>
      <w:bookmarkEnd w:id="3"/>
      <w:r w:rsidRPr="003840C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0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0C4" w:rsidP="003840C4">
            <w:pPr>
              <w:pStyle w:val="BodyText"/>
            </w:pPr>
            <w:r w:rsidRPr="003840C4">
              <w:t>The TLISS00106 Co</w:t>
            </w:r>
            <w:r w:rsidRPr="003840C4">
              <w:t>nduct Track Protection Skill Set is part of the TLI Transport and Logistics Training Package.</w:t>
            </w:r>
          </w:p>
        </w:tc>
      </w:tr>
    </w:tbl>
    <w:p w:rsidR="00000000" w:rsidRPr="003840C4" w:rsidP="003840C4">
      <w:pPr>
        <w:pStyle w:val="NoPaddingFontSize1"/>
      </w:pPr>
    </w:p>
    <w:p w:rsidR="00000000" w:rsidRPr="003840C4" w:rsidP="003840C4">
      <w:pPr>
        <w:pStyle w:val="AllowPageBreak"/>
      </w:pPr>
    </w:p>
    <w:p w:rsidR="00000000" w:rsidRPr="003840C4" w:rsidP="003840C4">
      <w:pPr>
        <w:pStyle w:val="Heading1"/>
      </w:pPr>
      <w:bookmarkStart w:id="4" w:name="O_1193104"/>
      <w:bookmarkEnd w:id="4"/>
      <w:r w:rsidRPr="003840C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0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0C4" w:rsidP="003840C4">
            <w:pPr>
              <w:pStyle w:val="BodyText"/>
            </w:pPr>
            <w:r w:rsidRPr="003840C4">
              <w:t>Not applicable.</w:t>
            </w:r>
          </w:p>
        </w:tc>
      </w:tr>
    </w:tbl>
    <w:p w:rsidR="00000000" w:rsidRPr="003840C4" w:rsidP="003840C4">
      <w:pPr>
        <w:pStyle w:val="NoPaddingFontSize1"/>
      </w:pPr>
    </w:p>
    <w:p w:rsidR="00000000" w:rsidRPr="003840C4" w:rsidP="003840C4">
      <w:pPr>
        <w:pStyle w:val="AllowPageBreak"/>
      </w:pPr>
    </w:p>
    <w:p w:rsidR="00000000" w:rsidRPr="003840C4" w:rsidP="003840C4">
      <w:pPr>
        <w:pStyle w:val="Heading1"/>
      </w:pPr>
      <w:bookmarkStart w:id="5" w:name="O_1193103"/>
      <w:bookmarkEnd w:id="5"/>
      <w:r w:rsidRPr="003840C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5"/>
        <w:gridCol w:w="8132"/>
      </w:tblGrid>
      <w:tr w:rsidTr="003840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0C4">
            <w:pPr>
              <w:pStyle w:val="BodyText"/>
              <w:rPr>
                <w:lang w:val="en-NZ"/>
              </w:rPr>
            </w:pPr>
            <w:r w:rsidRPr="003840C4">
              <w:t xml:space="preserve">A total of </w:t>
            </w:r>
            <w:r w:rsidRPr="003840C4">
              <w:rPr>
                <w:rStyle w:val="SpecialBold"/>
              </w:rPr>
              <w:t xml:space="preserve">2 units </w:t>
            </w:r>
            <w:r w:rsidRPr="003840C4">
              <w:t>of competency must be attained.</w:t>
            </w:r>
          </w:p>
        </w:tc>
      </w:tr>
      <w:tr w:rsidTr="003840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0C4">
            <w:pPr>
              <w:pStyle w:val="BodyText"/>
              <w:rPr>
                <w:lang w:val="en-NZ"/>
              </w:rPr>
            </w:pPr>
            <w:r w:rsidRPr="003840C4">
              <w:t>TLIF0020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0C4">
            <w:pPr>
              <w:pStyle w:val="BodyText"/>
              <w:rPr>
                <w:lang w:val="en-NZ"/>
              </w:rPr>
            </w:pPr>
            <w:r w:rsidRPr="003840C4">
              <w:t>Safely access the rail corridor</w:t>
            </w:r>
          </w:p>
        </w:tc>
      </w:tr>
      <w:tr w:rsidTr="003840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0C4">
            <w:pPr>
              <w:pStyle w:val="BodyText"/>
              <w:rPr>
                <w:lang w:val="en-NZ"/>
              </w:rPr>
            </w:pPr>
            <w:r w:rsidRPr="003840C4">
              <w:t>TLIF0023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0C4" w:rsidP="003840C4">
            <w:pPr>
              <w:pStyle w:val="BodyText"/>
            </w:pPr>
            <w:r w:rsidRPr="003840C4">
              <w:t>Conduct track protection assessment</w:t>
            </w:r>
          </w:p>
        </w:tc>
      </w:tr>
    </w:tbl>
    <w:p w:rsidR="00000000" w:rsidRPr="003840C4" w:rsidP="003840C4">
      <w:pPr>
        <w:pStyle w:val="NoPaddingFontSize1"/>
      </w:pPr>
    </w:p>
    <w:p w:rsidR="00000000" w:rsidRPr="003840C4" w:rsidP="003840C4">
      <w:pPr>
        <w:pStyle w:val="AllowPageBreak"/>
      </w:pPr>
    </w:p>
    <w:p w:rsidR="00000000" w:rsidRPr="003840C4" w:rsidP="003840C4">
      <w:pPr>
        <w:pStyle w:val="Heading1"/>
      </w:pPr>
      <w:bookmarkStart w:id="6" w:name="O_1193102"/>
      <w:bookmarkEnd w:id="6"/>
      <w:r w:rsidRPr="003840C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0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0C4" w:rsidP="003840C4">
            <w:pPr>
              <w:pStyle w:val="BodyText"/>
            </w:pPr>
            <w:r w:rsidRPr="003840C4">
              <w:t>People interested in the role of protection/access planner or people required to conduct a track protection assessment prior to work being carried out within the rail infrastructure environment.</w:t>
            </w:r>
          </w:p>
        </w:tc>
      </w:tr>
    </w:tbl>
    <w:p w:rsidR="00000000" w:rsidRPr="003840C4" w:rsidP="003840C4">
      <w:pPr>
        <w:pStyle w:val="NoPaddingFontSize1"/>
      </w:pPr>
    </w:p>
    <w:p w:rsidR="00000000" w:rsidRPr="003840C4" w:rsidP="003840C4">
      <w:pPr>
        <w:pStyle w:val="AllowPageBreak"/>
      </w:pPr>
    </w:p>
    <w:p w:rsidR="00000000" w:rsidRPr="003840C4" w:rsidP="003840C4">
      <w:pPr>
        <w:pStyle w:val="Heading1"/>
      </w:pPr>
      <w:bookmarkStart w:id="7" w:name="O_1193101"/>
      <w:bookmarkEnd w:id="7"/>
      <w:r w:rsidRPr="003840C4">
        <w:t>Suggested words for Statement of Attainm</w:t>
      </w:r>
      <w:r w:rsidRPr="003840C4">
        <w:t>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0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0C4" w:rsidP="003840C4">
            <w:pPr>
              <w:pStyle w:val="BodyText"/>
            </w:pPr>
            <w:r w:rsidRPr="003840C4">
              <w:t xml:space="preserve">This TLISS00106 Conduct Track Protection Skill Set from the TLI Transport and Logistics </w:t>
            </w:r>
            <w:r w:rsidRPr="003840C4">
              <w:t>Training Package meets the industry requirements for individuals who work as a protection/access planner operating within the rail infrastructure environment.</w:t>
            </w:r>
          </w:p>
        </w:tc>
      </w:tr>
    </w:tbl>
    <w:p w:rsidR="00000000" w:rsidRPr="003840C4" w:rsidP="003840C4">
      <w:pPr>
        <w:pStyle w:val="NoPaddingFontSize1"/>
      </w:pPr>
    </w:p>
    <w:p w:rsidR="00000000" w:rsidRPr="003840C4" w:rsidP="003840C4">
      <w:pPr>
        <w:pStyle w:val="AllowPageBreak"/>
      </w:pPr>
    </w:p>
    <w:p w:rsidR="00000000" w:rsidRPr="003840C4" w:rsidP="003840C4">
      <w:pPr>
        <w:pStyle w:val="Heading1"/>
      </w:pPr>
      <w:bookmarkStart w:id="8" w:name="O_1193100"/>
      <w:bookmarkEnd w:id="8"/>
      <w:r w:rsidRPr="003840C4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0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0C4" w:rsidP="003840C4">
            <w:pPr>
              <w:pStyle w:val="BodyText"/>
            </w:pPr>
            <w:r w:rsidRPr="003840C4">
              <w:t>Not applicable.</w:t>
            </w:r>
          </w:p>
        </w:tc>
      </w:tr>
    </w:tbl>
    <w:p w:rsidR="00000000" w:rsidRPr="003840C4" w:rsidP="003840C4">
      <w:pPr>
        <w:pStyle w:val="NoPaddingFontSize1"/>
      </w:pPr>
    </w:p>
    <w:p w:rsidR="00000000" w:rsidRPr="003840C4" w:rsidP="003840C4"/>
    <w:sectPr w:rsidSect="003840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0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0C4" w:rsidRPr="00E3131A" w:rsidP="00E31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0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31A" w:rsidP="003840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131A" w:rsidP="003840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131A" w:rsidP="003840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0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0C4" w:rsidRPr="00E3131A" w:rsidP="00E31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0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31A" w:rsidRPr="002D2AF8" w:rsidP="003840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TLISS00106 Conduct Track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E3131A" w:rsidP="003840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0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0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0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0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0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0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0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0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0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0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0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0C4"/>
  </w:style>
  <w:style w:type="character" w:customStyle="1" w:styleId="Heading1Char">
    <w:name w:val="Heading 1 Char"/>
    <w:basedOn w:val="DefaultParagraphFont"/>
    <w:link w:val="Heading1"/>
    <w:rsid w:val="003840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0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0C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840C4"/>
    <w:rPr>
      <w:b/>
      <w:spacing w:val="0"/>
    </w:rPr>
  </w:style>
  <w:style w:type="paragraph" w:customStyle="1" w:styleId="SuperHeading">
    <w:name w:val="SuperHeading"/>
    <w:basedOn w:val="Normal"/>
    <w:rsid w:val="003840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0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40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0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0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0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0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0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0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0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0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0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0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0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0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0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0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40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40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0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0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0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40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40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0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0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0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0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0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0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0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0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0C4"/>
    <w:rPr>
      <w:i/>
    </w:rPr>
  </w:style>
  <w:style w:type="paragraph" w:styleId="Caption">
    <w:name w:val="caption"/>
    <w:basedOn w:val="BodyText"/>
    <w:next w:val="Normal"/>
    <w:qFormat/>
    <w:rsid w:val="003840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0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0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0C4"/>
  </w:style>
  <w:style w:type="paragraph" w:styleId="TableofFigures">
    <w:name w:val="table of figures"/>
    <w:basedOn w:val="Normal"/>
    <w:next w:val="Normal"/>
    <w:semiHidden/>
    <w:rsid w:val="003840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0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40C4"/>
    <w:rPr>
      <w:rFonts w:ascii="Wingdings" w:hAnsi="Wingdings"/>
    </w:rPr>
  </w:style>
  <w:style w:type="paragraph" w:customStyle="1" w:styleId="TableHeading">
    <w:name w:val="Table Heading"/>
    <w:basedOn w:val="HeadingBase"/>
    <w:rsid w:val="003840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0C4"/>
    <w:rPr>
      <w:color w:val="0033CC"/>
      <w:u w:val="none"/>
    </w:rPr>
  </w:style>
  <w:style w:type="paragraph" w:customStyle="1" w:styleId="BodyTextRight">
    <w:name w:val="Body Text Right"/>
    <w:basedOn w:val="BodyText"/>
    <w:rsid w:val="003840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0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0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0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0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0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0C4"/>
    <w:rPr>
      <w:sz w:val="32"/>
    </w:rPr>
  </w:style>
  <w:style w:type="paragraph" w:customStyle="1" w:styleId="HeadingProcedure">
    <w:name w:val="Heading Procedure"/>
    <w:basedOn w:val="HeadingBase"/>
    <w:next w:val="Normal"/>
    <w:rsid w:val="003840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0C4"/>
    <w:pPr>
      <w:spacing w:before="60" w:after="60"/>
    </w:pPr>
  </w:style>
  <w:style w:type="paragraph" w:styleId="ListContinue">
    <w:name w:val="List Continue"/>
    <w:basedOn w:val="List"/>
    <w:rsid w:val="003840C4"/>
    <w:pPr>
      <w:ind w:firstLine="0"/>
    </w:pPr>
  </w:style>
  <w:style w:type="paragraph" w:customStyle="1" w:styleId="ListNote">
    <w:name w:val="List Note"/>
    <w:basedOn w:val="List"/>
    <w:rsid w:val="003840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0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0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0C4"/>
    <w:rPr>
      <w:rFonts w:ascii="Courier New" w:hAnsi="Courier New"/>
    </w:rPr>
  </w:style>
  <w:style w:type="paragraph" w:customStyle="1" w:styleId="NoteBullet">
    <w:name w:val="Note Bullet"/>
    <w:basedOn w:val="Note"/>
    <w:rsid w:val="003840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0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0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0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0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40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0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0C4"/>
    <w:rPr>
      <w:b/>
      <w:smallCaps/>
    </w:rPr>
  </w:style>
  <w:style w:type="paragraph" w:customStyle="1" w:styleId="TableListNumber">
    <w:name w:val="Table List Number"/>
    <w:basedOn w:val="ListNumber"/>
    <w:rsid w:val="003840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0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0C4"/>
    <w:pPr>
      <w:numPr>
        <w:numId w:val="7"/>
      </w:numPr>
    </w:pPr>
  </w:style>
  <w:style w:type="paragraph" w:customStyle="1" w:styleId="ListAlpha2">
    <w:name w:val="List Alpha 2"/>
    <w:basedOn w:val="List2"/>
    <w:rsid w:val="003840C4"/>
    <w:pPr>
      <w:numPr>
        <w:numId w:val="6"/>
      </w:numPr>
    </w:pPr>
  </w:style>
  <w:style w:type="paragraph" w:styleId="List2">
    <w:name w:val="List 2"/>
    <w:basedOn w:val="BodyText"/>
    <w:rsid w:val="003840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0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0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0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0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0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40C4"/>
    <w:pPr>
      <w:numPr>
        <w:numId w:val="2"/>
      </w:numPr>
    </w:pPr>
  </w:style>
  <w:style w:type="paragraph" w:styleId="ListContinue2">
    <w:name w:val="List Continue 2"/>
    <w:basedOn w:val="List2"/>
    <w:rsid w:val="003840C4"/>
    <w:pPr>
      <w:ind w:firstLine="0"/>
    </w:pPr>
  </w:style>
  <w:style w:type="paragraph" w:styleId="ListContinue3">
    <w:name w:val="List Continue 3"/>
    <w:basedOn w:val="List3"/>
    <w:rsid w:val="003840C4"/>
    <w:pPr>
      <w:ind w:left="1021" w:firstLine="0"/>
    </w:pPr>
  </w:style>
  <w:style w:type="paragraph" w:styleId="ListContinue4">
    <w:name w:val="List Continue 4"/>
    <w:basedOn w:val="List4"/>
    <w:rsid w:val="003840C4"/>
    <w:pPr>
      <w:ind w:firstLine="0"/>
    </w:pPr>
  </w:style>
  <w:style w:type="paragraph" w:styleId="ListContinue5">
    <w:name w:val="List Continue 5"/>
    <w:basedOn w:val="List5"/>
    <w:rsid w:val="003840C4"/>
    <w:pPr>
      <w:ind w:firstLine="0"/>
    </w:pPr>
  </w:style>
  <w:style w:type="paragraph" w:styleId="ListNumber3">
    <w:name w:val="List Number 3"/>
    <w:basedOn w:val="List3"/>
    <w:rsid w:val="003840C4"/>
    <w:pPr>
      <w:numPr>
        <w:numId w:val="3"/>
      </w:numPr>
    </w:pPr>
  </w:style>
  <w:style w:type="paragraph" w:styleId="ListNumber4">
    <w:name w:val="List Number 4"/>
    <w:basedOn w:val="List4"/>
    <w:rsid w:val="003840C4"/>
    <w:pPr>
      <w:numPr>
        <w:numId w:val="4"/>
      </w:numPr>
    </w:pPr>
  </w:style>
  <w:style w:type="paragraph" w:styleId="ListNumber5">
    <w:name w:val="List Number 5"/>
    <w:basedOn w:val="List5"/>
    <w:rsid w:val="003840C4"/>
    <w:pPr>
      <w:numPr>
        <w:numId w:val="5"/>
      </w:numPr>
    </w:pPr>
  </w:style>
  <w:style w:type="paragraph" w:styleId="BlockText">
    <w:name w:val="Block Text"/>
    <w:basedOn w:val="Normal"/>
    <w:rsid w:val="003840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0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0C4"/>
    <w:rPr>
      <w:sz w:val="16"/>
      <w:vertAlign w:val="superscript"/>
    </w:rPr>
  </w:style>
  <w:style w:type="character" w:customStyle="1" w:styleId="Symbols">
    <w:name w:val="Symbols"/>
    <w:basedOn w:val="DefaultParagraphFont"/>
    <w:rsid w:val="003840C4"/>
    <w:rPr>
      <w:rFonts w:ascii="Symbol" w:hAnsi="Symbol"/>
    </w:rPr>
  </w:style>
  <w:style w:type="character" w:customStyle="1" w:styleId="MenuOptions">
    <w:name w:val="Menu Options"/>
    <w:basedOn w:val="DefaultParagraphFont"/>
    <w:rsid w:val="003840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0C4"/>
    <w:rPr>
      <w:b/>
    </w:rPr>
  </w:style>
  <w:style w:type="character" w:customStyle="1" w:styleId="Underlined">
    <w:name w:val="Underlined"/>
    <w:basedOn w:val="DefaultParagraphFont"/>
    <w:rsid w:val="003840C4"/>
    <w:rPr>
      <w:u w:val="single"/>
    </w:rPr>
  </w:style>
  <w:style w:type="paragraph" w:customStyle="1" w:styleId="TableBodyTextRight">
    <w:name w:val="Table Body Text Right"/>
    <w:basedOn w:val="TableBodyText"/>
    <w:rsid w:val="003840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0C4"/>
    <w:rPr>
      <w:sz w:val="18"/>
    </w:rPr>
  </w:style>
  <w:style w:type="paragraph" w:customStyle="1" w:styleId="BodySmallRight">
    <w:name w:val="Body Small Right"/>
    <w:basedOn w:val="BodyTextRight"/>
    <w:rsid w:val="003840C4"/>
    <w:rPr>
      <w:sz w:val="18"/>
      <w:szCs w:val="18"/>
    </w:rPr>
  </w:style>
  <w:style w:type="paragraph" w:customStyle="1" w:styleId="MarginEdition">
    <w:name w:val="Margin Edition"/>
    <w:basedOn w:val="MarginNote"/>
    <w:rsid w:val="003840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0C4"/>
    <w:rPr>
      <w:sz w:val="2"/>
      <w:szCs w:val="2"/>
    </w:rPr>
  </w:style>
  <w:style w:type="character" w:customStyle="1" w:styleId="Small">
    <w:name w:val="Small"/>
    <w:basedOn w:val="DefaultParagraphFont"/>
    <w:rsid w:val="003840C4"/>
    <w:rPr>
      <w:sz w:val="16"/>
    </w:rPr>
  </w:style>
  <w:style w:type="paragraph" w:customStyle="1" w:styleId="WideTable">
    <w:name w:val="Wide Table"/>
    <w:basedOn w:val="Normal"/>
    <w:rsid w:val="003840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0C4"/>
  </w:style>
  <w:style w:type="paragraph" w:styleId="Quote">
    <w:name w:val="Quote"/>
    <w:basedOn w:val="Heading1"/>
    <w:link w:val="QuoteChar"/>
    <w:qFormat/>
    <w:rsid w:val="003840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0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0C4"/>
    <w:pPr>
      <w:pageBreakBefore/>
    </w:pPr>
  </w:style>
  <w:style w:type="paragraph" w:customStyle="1" w:styleId="Border">
    <w:name w:val="Border"/>
    <w:basedOn w:val="Normal"/>
    <w:qFormat/>
    <w:rsid w:val="003840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0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0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0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0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0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0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0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0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0C4"/>
    <w:rPr>
      <w:u w:val="single"/>
    </w:rPr>
  </w:style>
  <w:style w:type="character" w:customStyle="1" w:styleId="BoldandItalics">
    <w:name w:val="Bold and Italics"/>
    <w:qFormat/>
    <w:rsid w:val="003840C4"/>
    <w:rPr>
      <w:b/>
      <w:i/>
      <w:u w:val="none"/>
    </w:rPr>
  </w:style>
  <w:style w:type="paragraph" w:styleId="BalloonText">
    <w:name w:val="Balloon Text"/>
    <w:basedOn w:val="Normal"/>
    <w:link w:val="BalloonTextChar"/>
    <w:rsid w:val="003840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0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0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0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0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0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0C4"/>
    <w:pPr>
      <w:spacing w:before="0" w:after="0"/>
    </w:pPr>
  </w:style>
  <w:style w:type="paragraph" w:customStyle="1" w:styleId="BodyTextBold">
    <w:name w:val="Body Text Bold"/>
    <w:basedOn w:val="BodyText"/>
    <w:qFormat/>
    <w:rsid w:val="003840C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1195</Characters>
  <Application>Microsoft Office Word</Application>
  <DocSecurity>0</DocSecurity>
  <Lines>48</Lines>
  <Paragraphs>26</Paragraphs>
  <ScaleCrop>false</ScaleCrop>
  <Company>Author-it Software Corporation Ltd.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TLISS00106 Conduct Track Protection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2021-11-22T12:32:09Z</dcterms:created>
  <dcterms:modified xsi:type="dcterms:W3CDTF">2021-11-18T05:28:00Z</dcterms:modified>
</cp:coreProperties>
</file>