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5273" w:rsidP="00AA52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TLISS00102 Access and Move a Track Vehicle Within a Defined Worksite Skill Set</w:t>
      </w:r>
      <w:r>
        <w:fldChar w:fldCharType="end"/>
      </w:r>
    </w:p>
    <w:p w:rsidR="00AA5273" w:rsidP="00AA5273">
      <w:pPr>
        <w:pStyle w:val="Version"/>
        <w:sectPr w:rsidSect="00FB56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B56E9" w:rsidP="00FB56E9">
      <w:pPr>
        <w:pStyle w:val="SuperHeading"/>
      </w:pPr>
      <w:r w:rsidRPr="00FB56E9">
        <w:t>TLISS00102 Access and Move a Track Vehicle Within a Defined Worksite Skill Set</w:t>
      </w:r>
    </w:p>
    <w:p w:rsidR="00000000" w:rsidRPr="00FB56E9" w:rsidP="00FB56E9">
      <w:pPr>
        <w:pStyle w:val="Heading1"/>
      </w:pPr>
      <w:bookmarkStart w:id="1" w:name="O_1249211"/>
      <w:bookmarkEnd w:id="1"/>
      <w:r w:rsidRPr="00FB56E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56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E9">
            <w:pPr>
              <w:pStyle w:val="BodyText"/>
              <w:rPr>
                <w:lang w:val="en-NZ"/>
              </w:rPr>
            </w:pPr>
            <w:r w:rsidRPr="00FB56E9">
              <w:rPr>
                <w:rStyle w:val="SpecialBold"/>
              </w:rPr>
              <w:t>Release 3:</w:t>
            </w:r>
            <w:r w:rsidRPr="00FB56E9">
              <w:t xml:space="preserve"> This is the third release of this Skill Set with Pathway Information updated.</w:t>
            </w:r>
          </w:p>
        </w:tc>
      </w:tr>
      <w:tr w:rsidTr="00FB56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E9">
            <w:pPr>
              <w:pStyle w:val="BodyText"/>
              <w:rPr>
                <w:lang w:val="en-NZ"/>
              </w:rPr>
            </w:pPr>
            <w:r w:rsidRPr="00FB56E9">
              <w:rPr>
                <w:rStyle w:val="SpecialBold"/>
              </w:rPr>
              <w:t>Release 2</w:t>
            </w:r>
            <w:r w:rsidRPr="00FB56E9">
              <w:t>: This is the second release of this Skill Set with unit codes updated.</w:t>
            </w:r>
          </w:p>
        </w:tc>
      </w:tr>
      <w:tr w:rsidTr="00FB56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E9" w:rsidP="00FB56E9">
            <w:pPr>
              <w:pStyle w:val="BodyText"/>
            </w:pPr>
            <w:r w:rsidRPr="00FB56E9">
              <w:rPr>
                <w:rStyle w:val="SpecialBold"/>
              </w:rPr>
              <w:t>Release 1</w:t>
            </w:r>
            <w:r w:rsidRPr="00FB56E9">
              <w:t>. New Skill Set.</w:t>
            </w:r>
          </w:p>
          <w:p w:rsidR="00000000" w:rsidRPr="00FB56E9" w:rsidP="00FB56E9">
            <w:pPr>
              <w:pStyle w:val="BodyText"/>
            </w:pPr>
            <w:r w:rsidRPr="00FB56E9">
              <w:t>This Skill Set replaces and is equivalent to the TLISS00001 Access and Move a Track Vehicle Within a Defined Worksite Skill Set.</w:t>
            </w:r>
          </w:p>
        </w:tc>
      </w:tr>
    </w:tbl>
    <w:p w:rsidR="00000000" w:rsidRPr="00FB56E9" w:rsidP="00FB56E9">
      <w:pPr>
        <w:pStyle w:val="NoPaddingFontSize1"/>
      </w:pPr>
    </w:p>
    <w:p w:rsidR="00000000" w:rsidRPr="00FB56E9" w:rsidP="00FB56E9">
      <w:pPr>
        <w:pStyle w:val="AllowPageBreak"/>
      </w:pPr>
    </w:p>
    <w:p w:rsidR="00000000" w:rsidRPr="00FB56E9" w:rsidP="00FB56E9">
      <w:pPr>
        <w:pStyle w:val="Heading1"/>
      </w:pPr>
      <w:bookmarkStart w:id="2" w:name="O_1249210"/>
      <w:bookmarkEnd w:id="2"/>
      <w:r w:rsidRPr="00FB56E9">
        <w:t>Descrip</w:t>
      </w:r>
      <w:r w:rsidRPr="00FB56E9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56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E9" w:rsidP="00FB56E9">
            <w:pPr>
              <w:pStyle w:val="BodyText"/>
            </w:pPr>
            <w:r w:rsidRPr="00FB56E9">
              <w:t>This Skill Set is for individuals who access rail track to run track vehicle within a defined worksite as part of their job role.</w:t>
            </w:r>
          </w:p>
        </w:tc>
      </w:tr>
    </w:tbl>
    <w:p w:rsidR="00000000" w:rsidRPr="00FB56E9" w:rsidP="00FB56E9">
      <w:pPr>
        <w:pStyle w:val="NoPaddingFontSize1"/>
      </w:pPr>
    </w:p>
    <w:p w:rsidR="00000000" w:rsidRPr="00FB56E9" w:rsidP="00FB56E9">
      <w:pPr>
        <w:pStyle w:val="AllowPageBreak"/>
      </w:pPr>
    </w:p>
    <w:p w:rsidR="00000000" w:rsidRPr="00FB56E9" w:rsidP="00FB56E9">
      <w:pPr>
        <w:pStyle w:val="Heading1"/>
      </w:pPr>
      <w:bookmarkStart w:id="3" w:name="O_1249209"/>
      <w:bookmarkEnd w:id="3"/>
      <w:r w:rsidRPr="00FB56E9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56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E9" w:rsidP="00FB56E9">
            <w:pPr>
              <w:pStyle w:val="BodyText"/>
            </w:pPr>
            <w:r w:rsidRPr="00FB56E9">
              <w:t xml:space="preserve">The TLISS00102 Access and Move a Track Vehicle Within a Defined Worksite Skill </w:t>
            </w:r>
            <w:r w:rsidRPr="00FB56E9">
              <w:t>Set is part of the TLI Transport and Logistics Training Package and is a pathway to TLI Certificate II in Rail Track Vehicle Driving.</w:t>
            </w:r>
          </w:p>
        </w:tc>
      </w:tr>
    </w:tbl>
    <w:p w:rsidR="00000000" w:rsidRPr="00FB56E9" w:rsidP="00FB56E9">
      <w:pPr>
        <w:pStyle w:val="NoPaddingFontSize1"/>
      </w:pPr>
    </w:p>
    <w:p w:rsidR="00000000" w:rsidRPr="00FB56E9" w:rsidP="00FB56E9">
      <w:pPr>
        <w:pStyle w:val="AllowPageBreak"/>
      </w:pPr>
    </w:p>
    <w:p w:rsidR="00000000" w:rsidRPr="00FB56E9" w:rsidP="00FB56E9">
      <w:pPr>
        <w:pStyle w:val="Heading1"/>
      </w:pPr>
      <w:bookmarkStart w:id="4" w:name="O_1249208"/>
      <w:bookmarkEnd w:id="4"/>
      <w:r w:rsidRPr="00FB56E9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56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E9" w:rsidP="00FB56E9">
            <w:pPr>
              <w:pStyle w:val="BodyText"/>
            </w:pPr>
            <w:r w:rsidRPr="00FB56E9">
              <w:t>Not applicable.</w:t>
            </w:r>
          </w:p>
        </w:tc>
      </w:tr>
    </w:tbl>
    <w:p w:rsidR="00000000" w:rsidRPr="00FB56E9" w:rsidP="00FB56E9">
      <w:pPr>
        <w:pStyle w:val="NoPaddingFontSize1"/>
      </w:pPr>
    </w:p>
    <w:p w:rsidR="00000000" w:rsidRPr="00FB56E9" w:rsidP="00FB56E9">
      <w:pPr>
        <w:pStyle w:val="AllowPageBreak"/>
      </w:pPr>
    </w:p>
    <w:p w:rsidR="00000000" w:rsidRPr="00FB56E9" w:rsidP="00FB56E9">
      <w:pPr>
        <w:pStyle w:val="Heading1"/>
      </w:pPr>
      <w:bookmarkStart w:id="5" w:name="O_1249207"/>
      <w:bookmarkEnd w:id="5"/>
      <w:r w:rsidRPr="00FB56E9">
        <w:t>Skill Set Requirements</w:t>
      </w:r>
    </w:p>
    <w:tbl>
      <w:tblPr>
        <w:tblW w:w="95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8463"/>
      </w:tblGrid>
      <w:tr w:rsidTr="00FB56E9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E9">
            <w:pPr>
              <w:pStyle w:val="BodyText"/>
              <w:rPr>
                <w:lang w:val="en-NZ"/>
              </w:rPr>
            </w:pPr>
            <w:r w:rsidRPr="00FB56E9">
              <w:t xml:space="preserve">A total of </w:t>
            </w:r>
            <w:r w:rsidRPr="00FB56E9">
              <w:rPr>
                <w:rStyle w:val="SpecialBold"/>
              </w:rPr>
              <w:t xml:space="preserve">2 units </w:t>
            </w:r>
            <w:r w:rsidRPr="00FB56E9">
              <w:t>of competency must be attained.</w:t>
            </w:r>
          </w:p>
        </w:tc>
      </w:tr>
      <w:tr w:rsidTr="00FB56E9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E9">
            <w:pPr>
              <w:pStyle w:val="BodyText"/>
              <w:rPr>
                <w:lang w:val="en-NZ"/>
              </w:rPr>
            </w:pPr>
            <w:r w:rsidRPr="00FB56E9">
              <w:t>TLIC2054</w:t>
            </w:r>
          </w:p>
        </w:tc>
        <w:tc>
          <w:tcPr>
            <w:tcW w:w="8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E9">
            <w:pPr>
              <w:pStyle w:val="BodyText"/>
              <w:rPr>
                <w:lang w:val="en-NZ"/>
              </w:rPr>
            </w:pPr>
            <w:r w:rsidRPr="00FB56E9">
              <w:t>Access rail track to run track vehicle within defined worksite</w:t>
            </w:r>
          </w:p>
        </w:tc>
      </w:tr>
      <w:tr w:rsidTr="00FB56E9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E9">
            <w:pPr>
              <w:pStyle w:val="BodyText"/>
              <w:rPr>
                <w:lang w:val="en-NZ"/>
              </w:rPr>
            </w:pPr>
            <w:r w:rsidRPr="00FB56E9">
              <w:t>TLIF0020</w:t>
            </w:r>
          </w:p>
        </w:tc>
        <w:tc>
          <w:tcPr>
            <w:tcW w:w="84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E9" w:rsidP="00FB56E9">
            <w:pPr>
              <w:pStyle w:val="BodyText"/>
            </w:pPr>
            <w:r w:rsidRPr="00FB56E9">
              <w:t>Safely access the rail corridor</w:t>
            </w:r>
          </w:p>
        </w:tc>
      </w:tr>
    </w:tbl>
    <w:p w:rsidR="00000000" w:rsidRPr="00FB56E9" w:rsidP="00FB56E9">
      <w:pPr>
        <w:pStyle w:val="NoPaddingFontSize1"/>
      </w:pPr>
    </w:p>
    <w:p w:rsidR="00000000" w:rsidRPr="00FB56E9" w:rsidP="00FB56E9">
      <w:pPr>
        <w:pStyle w:val="AllowPageBreak"/>
      </w:pPr>
    </w:p>
    <w:p w:rsidR="00000000" w:rsidRPr="00FB56E9" w:rsidP="00FB56E9">
      <w:pPr>
        <w:pStyle w:val="Heading1"/>
      </w:pPr>
      <w:bookmarkStart w:id="6" w:name="O_1249206"/>
      <w:bookmarkEnd w:id="6"/>
      <w:r w:rsidRPr="00FB56E9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56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E9" w:rsidP="00FB56E9">
            <w:pPr>
              <w:pStyle w:val="BodyText"/>
            </w:pPr>
            <w:r w:rsidRPr="00FB56E9">
              <w:t xml:space="preserve">People interested in track vehicle operations within the rail infrastructure environment where a </w:t>
            </w:r>
            <w:r w:rsidRPr="00FB56E9">
              <w:t>track vehicle is to be moved within a defined worksite.</w:t>
            </w:r>
          </w:p>
        </w:tc>
      </w:tr>
    </w:tbl>
    <w:p w:rsidR="00000000" w:rsidRPr="00FB56E9" w:rsidP="00FB56E9">
      <w:pPr>
        <w:pStyle w:val="NoPaddingFontSize1"/>
      </w:pPr>
    </w:p>
    <w:p w:rsidR="00000000" w:rsidRPr="00FB56E9" w:rsidP="00FB56E9">
      <w:pPr>
        <w:pStyle w:val="AllowPageBreak"/>
      </w:pPr>
    </w:p>
    <w:p w:rsidR="00000000" w:rsidRPr="00FB56E9" w:rsidP="00FB56E9">
      <w:pPr>
        <w:pStyle w:val="Heading1"/>
      </w:pPr>
      <w:bookmarkStart w:id="7" w:name="O_1249205"/>
      <w:bookmarkEnd w:id="7"/>
      <w:r w:rsidRPr="00FB56E9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56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E9" w:rsidP="00FB56E9">
            <w:pPr>
              <w:pStyle w:val="BodyText"/>
            </w:pPr>
            <w:r w:rsidRPr="00FB56E9">
              <w:t>This TLISS00102 Access and Move a Trac</w:t>
            </w:r>
            <w:r w:rsidRPr="00FB56E9">
              <w:t>k Vehicle Within a Defined Worksite Skill Set from the TLI Transport and Logistics Training Package meets the industry requirements for individuals who work as a track vehicle operator within the rail infrastructure environment.</w:t>
            </w:r>
          </w:p>
        </w:tc>
      </w:tr>
    </w:tbl>
    <w:p w:rsidR="00000000" w:rsidRPr="00FB56E9" w:rsidP="00FB56E9">
      <w:pPr>
        <w:pStyle w:val="NoPaddingFontSize1"/>
      </w:pPr>
    </w:p>
    <w:p w:rsidR="00000000" w:rsidRPr="00FB56E9" w:rsidP="00FB56E9">
      <w:pPr>
        <w:pStyle w:val="AllowPageBreak"/>
      </w:pPr>
    </w:p>
    <w:p w:rsidR="00000000" w:rsidRPr="00FB56E9" w:rsidP="00FB56E9">
      <w:pPr>
        <w:pStyle w:val="Heading1"/>
      </w:pPr>
      <w:bookmarkStart w:id="8" w:name="O_1249204"/>
      <w:bookmarkEnd w:id="8"/>
      <w:r w:rsidRPr="00FB56E9">
        <w:t>Custom</w:t>
      </w:r>
      <w:r w:rsidRPr="00FB56E9">
        <w:t xml:space="preserve">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56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E9" w:rsidP="00FB56E9">
            <w:pPr>
              <w:pStyle w:val="BodyText"/>
            </w:pPr>
            <w:r w:rsidRPr="00FB56E9">
              <w:t>Not applicable.</w:t>
            </w:r>
          </w:p>
        </w:tc>
      </w:tr>
    </w:tbl>
    <w:p w:rsidR="00000000" w:rsidRPr="00FB56E9" w:rsidP="00FB56E9">
      <w:pPr>
        <w:pStyle w:val="NoPaddingFontSize1"/>
      </w:pPr>
    </w:p>
    <w:p w:rsidR="00000000" w:rsidRPr="00FB56E9" w:rsidP="00FB56E9"/>
    <w:sectPr w:rsidSect="00FB56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E9" w:rsidRPr="00AA5273" w:rsidP="00AA52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273" w:rsidP="00FB56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5273" w:rsidP="00FB56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A5273" w:rsidP="00FB56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2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56E9" w:rsidRPr="00AA5273" w:rsidP="00AA52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273" w:rsidRPr="002D2AF8" w:rsidP="00FB56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TLISS00102 Access and Move a Track Vehicle Within a Defined Worksite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AA5273" w:rsidP="00FB56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6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56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56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56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56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56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56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56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56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56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56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56E9"/>
  </w:style>
  <w:style w:type="character" w:customStyle="1" w:styleId="Heading1Char">
    <w:name w:val="Heading 1 Char"/>
    <w:basedOn w:val="DefaultParagraphFont"/>
    <w:link w:val="Heading1"/>
    <w:rsid w:val="00FB56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56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56E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B56E9"/>
    <w:rPr>
      <w:b/>
      <w:spacing w:val="0"/>
    </w:rPr>
  </w:style>
  <w:style w:type="paragraph" w:customStyle="1" w:styleId="SuperHeading">
    <w:name w:val="SuperHeading"/>
    <w:basedOn w:val="Normal"/>
    <w:rsid w:val="00FB56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56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B56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56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56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56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56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56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56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56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56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56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56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56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56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56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56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56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56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56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56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56E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56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56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56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56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56E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56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56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56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56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56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56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56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56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56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56E9"/>
    <w:rPr>
      <w:i/>
    </w:rPr>
  </w:style>
  <w:style w:type="paragraph" w:styleId="Caption">
    <w:name w:val="caption"/>
    <w:basedOn w:val="BodyText"/>
    <w:next w:val="Normal"/>
    <w:qFormat/>
    <w:rsid w:val="00FB56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56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56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56E9"/>
  </w:style>
  <w:style w:type="paragraph" w:styleId="TableofFigures">
    <w:name w:val="table of figures"/>
    <w:basedOn w:val="Normal"/>
    <w:next w:val="Normal"/>
    <w:semiHidden/>
    <w:rsid w:val="00FB56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56E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56E9"/>
    <w:rPr>
      <w:rFonts w:ascii="Wingdings" w:hAnsi="Wingdings"/>
    </w:rPr>
  </w:style>
  <w:style w:type="paragraph" w:customStyle="1" w:styleId="TableHeading">
    <w:name w:val="Table Heading"/>
    <w:basedOn w:val="HeadingBase"/>
    <w:rsid w:val="00FB56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56E9"/>
    <w:rPr>
      <w:color w:val="0033CC"/>
      <w:u w:val="none"/>
    </w:rPr>
  </w:style>
  <w:style w:type="paragraph" w:customStyle="1" w:styleId="BodyTextRight">
    <w:name w:val="Body Text Right"/>
    <w:basedOn w:val="BodyText"/>
    <w:rsid w:val="00FB56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56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56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56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56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56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56E9"/>
    <w:rPr>
      <w:sz w:val="32"/>
    </w:rPr>
  </w:style>
  <w:style w:type="paragraph" w:customStyle="1" w:styleId="HeadingProcedure">
    <w:name w:val="Heading Procedure"/>
    <w:basedOn w:val="HeadingBase"/>
    <w:next w:val="Normal"/>
    <w:rsid w:val="00FB56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56E9"/>
    <w:pPr>
      <w:spacing w:before="60" w:after="60"/>
    </w:pPr>
  </w:style>
  <w:style w:type="paragraph" w:styleId="ListContinue">
    <w:name w:val="List Continue"/>
    <w:basedOn w:val="List"/>
    <w:rsid w:val="00FB56E9"/>
    <w:pPr>
      <w:ind w:firstLine="0"/>
    </w:pPr>
  </w:style>
  <w:style w:type="paragraph" w:customStyle="1" w:styleId="ListNote">
    <w:name w:val="List Note"/>
    <w:basedOn w:val="List"/>
    <w:rsid w:val="00FB56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56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56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56E9"/>
    <w:rPr>
      <w:rFonts w:ascii="Courier New" w:hAnsi="Courier New"/>
    </w:rPr>
  </w:style>
  <w:style w:type="paragraph" w:customStyle="1" w:styleId="NoteBullet">
    <w:name w:val="Note Bullet"/>
    <w:basedOn w:val="Note"/>
    <w:rsid w:val="00FB56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56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56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56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56E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56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56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56E9"/>
    <w:rPr>
      <w:b/>
      <w:smallCaps/>
    </w:rPr>
  </w:style>
  <w:style w:type="paragraph" w:customStyle="1" w:styleId="TableListNumber">
    <w:name w:val="Table List Number"/>
    <w:basedOn w:val="ListNumber"/>
    <w:rsid w:val="00FB56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56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56E9"/>
    <w:pPr>
      <w:numPr>
        <w:numId w:val="7"/>
      </w:numPr>
    </w:pPr>
  </w:style>
  <w:style w:type="paragraph" w:customStyle="1" w:styleId="ListAlpha2">
    <w:name w:val="List Alpha 2"/>
    <w:basedOn w:val="List2"/>
    <w:rsid w:val="00FB56E9"/>
    <w:pPr>
      <w:numPr>
        <w:numId w:val="6"/>
      </w:numPr>
    </w:pPr>
  </w:style>
  <w:style w:type="paragraph" w:styleId="List2">
    <w:name w:val="List 2"/>
    <w:basedOn w:val="BodyText"/>
    <w:rsid w:val="00FB56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56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56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56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56E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56E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56E9"/>
    <w:pPr>
      <w:numPr>
        <w:numId w:val="2"/>
      </w:numPr>
    </w:pPr>
  </w:style>
  <w:style w:type="paragraph" w:styleId="ListContinue2">
    <w:name w:val="List Continue 2"/>
    <w:basedOn w:val="List2"/>
    <w:rsid w:val="00FB56E9"/>
    <w:pPr>
      <w:ind w:firstLine="0"/>
    </w:pPr>
  </w:style>
  <w:style w:type="paragraph" w:styleId="ListContinue3">
    <w:name w:val="List Continue 3"/>
    <w:basedOn w:val="List3"/>
    <w:rsid w:val="00FB56E9"/>
    <w:pPr>
      <w:ind w:left="1021" w:firstLine="0"/>
    </w:pPr>
  </w:style>
  <w:style w:type="paragraph" w:styleId="ListContinue4">
    <w:name w:val="List Continue 4"/>
    <w:basedOn w:val="List4"/>
    <w:rsid w:val="00FB56E9"/>
    <w:pPr>
      <w:ind w:firstLine="0"/>
    </w:pPr>
  </w:style>
  <w:style w:type="paragraph" w:styleId="ListContinue5">
    <w:name w:val="List Continue 5"/>
    <w:basedOn w:val="List5"/>
    <w:rsid w:val="00FB56E9"/>
    <w:pPr>
      <w:ind w:firstLine="0"/>
    </w:pPr>
  </w:style>
  <w:style w:type="paragraph" w:styleId="ListNumber3">
    <w:name w:val="List Number 3"/>
    <w:basedOn w:val="List3"/>
    <w:rsid w:val="00FB56E9"/>
    <w:pPr>
      <w:numPr>
        <w:numId w:val="3"/>
      </w:numPr>
    </w:pPr>
  </w:style>
  <w:style w:type="paragraph" w:styleId="ListNumber4">
    <w:name w:val="List Number 4"/>
    <w:basedOn w:val="List4"/>
    <w:rsid w:val="00FB56E9"/>
    <w:pPr>
      <w:numPr>
        <w:numId w:val="4"/>
      </w:numPr>
    </w:pPr>
  </w:style>
  <w:style w:type="paragraph" w:styleId="ListNumber5">
    <w:name w:val="List Number 5"/>
    <w:basedOn w:val="List5"/>
    <w:rsid w:val="00FB56E9"/>
    <w:pPr>
      <w:numPr>
        <w:numId w:val="5"/>
      </w:numPr>
    </w:pPr>
  </w:style>
  <w:style w:type="paragraph" w:styleId="BlockText">
    <w:name w:val="Block Text"/>
    <w:basedOn w:val="Normal"/>
    <w:rsid w:val="00FB56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56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56E9"/>
    <w:rPr>
      <w:sz w:val="16"/>
      <w:vertAlign w:val="superscript"/>
    </w:rPr>
  </w:style>
  <w:style w:type="character" w:customStyle="1" w:styleId="Symbols">
    <w:name w:val="Symbols"/>
    <w:basedOn w:val="DefaultParagraphFont"/>
    <w:rsid w:val="00FB56E9"/>
    <w:rPr>
      <w:rFonts w:ascii="Symbol" w:hAnsi="Symbol"/>
    </w:rPr>
  </w:style>
  <w:style w:type="character" w:customStyle="1" w:styleId="MenuOptions">
    <w:name w:val="Menu Options"/>
    <w:basedOn w:val="DefaultParagraphFont"/>
    <w:rsid w:val="00FB56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56E9"/>
    <w:rPr>
      <w:b/>
    </w:rPr>
  </w:style>
  <w:style w:type="character" w:customStyle="1" w:styleId="Underlined">
    <w:name w:val="Underlined"/>
    <w:basedOn w:val="DefaultParagraphFont"/>
    <w:rsid w:val="00FB56E9"/>
    <w:rPr>
      <w:u w:val="single"/>
    </w:rPr>
  </w:style>
  <w:style w:type="paragraph" w:customStyle="1" w:styleId="TableBodyTextRight">
    <w:name w:val="Table Body Text Right"/>
    <w:basedOn w:val="TableBodyText"/>
    <w:rsid w:val="00FB56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56E9"/>
    <w:rPr>
      <w:sz w:val="18"/>
    </w:rPr>
  </w:style>
  <w:style w:type="paragraph" w:customStyle="1" w:styleId="BodySmallRight">
    <w:name w:val="Body Small Right"/>
    <w:basedOn w:val="BodyTextRight"/>
    <w:rsid w:val="00FB56E9"/>
    <w:rPr>
      <w:sz w:val="18"/>
      <w:szCs w:val="18"/>
    </w:rPr>
  </w:style>
  <w:style w:type="paragraph" w:customStyle="1" w:styleId="MarginEdition">
    <w:name w:val="Margin Edition"/>
    <w:basedOn w:val="MarginNote"/>
    <w:rsid w:val="00FB56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56E9"/>
    <w:rPr>
      <w:sz w:val="2"/>
      <w:szCs w:val="2"/>
    </w:rPr>
  </w:style>
  <w:style w:type="character" w:customStyle="1" w:styleId="Small">
    <w:name w:val="Small"/>
    <w:basedOn w:val="DefaultParagraphFont"/>
    <w:rsid w:val="00FB56E9"/>
    <w:rPr>
      <w:sz w:val="16"/>
    </w:rPr>
  </w:style>
  <w:style w:type="paragraph" w:customStyle="1" w:styleId="WideTable">
    <w:name w:val="Wide Table"/>
    <w:basedOn w:val="Normal"/>
    <w:rsid w:val="00FB56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56E9"/>
  </w:style>
  <w:style w:type="paragraph" w:styleId="Quote">
    <w:name w:val="Quote"/>
    <w:basedOn w:val="Heading1"/>
    <w:link w:val="QuoteChar"/>
    <w:qFormat/>
    <w:rsid w:val="00FB56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56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56E9"/>
    <w:pPr>
      <w:pageBreakBefore/>
    </w:pPr>
  </w:style>
  <w:style w:type="paragraph" w:customStyle="1" w:styleId="Border">
    <w:name w:val="Border"/>
    <w:basedOn w:val="Normal"/>
    <w:qFormat/>
    <w:rsid w:val="00FB56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56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6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6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56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56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56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56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56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56E9"/>
    <w:rPr>
      <w:u w:val="single"/>
    </w:rPr>
  </w:style>
  <w:style w:type="character" w:customStyle="1" w:styleId="BoldandItalics">
    <w:name w:val="Bold and Italics"/>
    <w:qFormat/>
    <w:rsid w:val="00FB56E9"/>
    <w:rPr>
      <w:b/>
      <w:i/>
      <w:u w:val="none"/>
    </w:rPr>
  </w:style>
  <w:style w:type="paragraph" w:styleId="BalloonText">
    <w:name w:val="Balloon Text"/>
    <w:basedOn w:val="Normal"/>
    <w:link w:val="BalloonTextChar"/>
    <w:rsid w:val="00FB56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56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56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56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56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56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56E9"/>
    <w:pPr>
      <w:spacing w:before="0" w:after="0"/>
    </w:pPr>
  </w:style>
  <w:style w:type="paragraph" w:customStyle="1" w:styleId="BodyTextBold">
    <w:name w:val="Body Text Bold"/>
    <w:basedOn w:val="BodyText"/>
    <w:qFormat/>
    <w:rsid w:val="00FB56E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1464</Characters>
  <Application>Microsoft Office Word</Application>
  <DocSecurity>0</DocSecurity>
  <Lines>58</Lines>
  <Paragraphs>32</Paragraphs>
  <ScaleCrop>false</ScaleCrop>
  <Company>Author-it Software Corporation Ltd.</Company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TLISS00102 Access and Move a Track Vehicle Within a Defined Worksite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2022-10-25T16:24:54Z</dcterms:created>
  <dcterms:modified xsi:type="dcterms:W3CDTF">2022-10-25T01:20:00Z</dcterms:modified>
</cp:coreProperties>
</file>