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EBB" w:rsidP="006D7EBB">
      <w:pPr>
        <w:pStyle w:val="Title"/>
      </w:pPr>
      <w:r>
        <w:fldChar w:fldCharType="begin"/>
      </w:r>
      <w:r>
        <w:instrText xml:space="preserve"> TITLE   \* MERGEFORMAT </w:instrText>
      </w:r>
      <w:r>
        <w:fldChar w:fldCharType="separate"/>
      </w:r>
      <w:r>
        <w:t>Assessment Requirements for TLIR0001 Implement purchasing systems</w:t>
      </w:r>
      <w:r>
        <w:fldChar w:fldCharType="end"/>
      </w:r>
    </w:p>
    <w:p w:rsidR="006D7EBB" w:rsidP="006D7EBB">
      <w:pPr>
        <w:pStyle w:val="Version"/>
        <w:sectPr w:rsidSect="00F774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4F5" w:rsidP="00F774F5">
      <w:pPr>
        <w:pStyle w:val="SuperHeading"/>
      </w:pPr>
      <w:r w:rsidRPr="00F774F5">
        <w:t>Assessment Requirements for TLIR0001 Implement purchasing systems</w:t>
      </w:r>
    </w:p>
    <w:p w:rsidR="00000000" w:rsidRPr="00F774F5" w:rsidP="00F774F5">
      <w:pPr>
        <w:pStyle w:val="Heading1"/>
      </w:pPr>
      <w:bookmarkStart w:id="1" w:name="O_1120297"/>
      <w:bookmarkEnd w:id="1"/>
      <w:r w:rsidRPr="00F774F5">
        <w:t>Modification History</w:t>
      </w:r>
    </w:p>
    <w:tbl>
      <w:tblPr>
        <w:tblW w:w="9497" w:type="dxa"/>
        <w:tblLayout w:type="fixed"/>
        <w:tblCellMar>
          <w:left w:w="62" w:type="dxa"/>
          <w:right w:w="62" w:type="dxa"/>
        </w:tblCellMar>
        <w:tblLook w:val="0000"/>
      </w:tblPr>
      <w:tblGrid>
        <w:gridCol w:w="9497"/>
      </w:tblGrid>
      <w:tr w:rsidTr="00F774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4F5" w:rsidP="00F774F5">
            <w:pPr>
              <w:pStyle w:val="BodyText"/>
            </w:pPr>
            <w:r w:rsidRPr="00F774F5">
              <w:rPr>
                <w:rStyle w:val="SpecialBold"/>
              </w:rPr>
              <w:t>Release 1</w:t>
            </w:r>
            <w:r w:rsidRPr="00F774F5">
              <w:t>. This is the first release of this unit of competency in the TLI Transport and Logistics Training Package.</w:t>
            </w:r>
          </w:p>
        </w:tc>
      </w:tr>
    </w:tbl>
    <w:p w:rsidR="00000000" w:rsidRPr="00F774F5" w:rsidP="00F774F5">
      <w:pPr>
        <w:pStyle w:val="NoPaddingFontSize1"/>
      </w:pPr>
    </w:p>
    <w:p w:rsidR="00000000" w:rsidRPr="00F774F5" w:rsidP="00F774F5">
      <w:pPr>
        <w:pStyle w:val="AllowPageBreak"/>
      </w:pPr>
    </w:p>
    <w:p w:rsidR="00000000" w:rsidRPr="00F774F5" w:rsidP="00F774F5">
      <w:pPr>
        <w:pStyle w:val="Heading1"/>
      </w:pPr>
      <w:bookmarkStart w:id="2" w:name="O_1120298"/>
      <w:bookmarkEnd w:id="2"/>
      <w:r w:rsidRPr="00F774F5">
        <w:t>Performance Evidence</w:t>
      </w:r>
    </w:p>
    <w:tbl>
      <w:tblPr>
        <w:tblW w:w="9497" w:type="dxa"/>
        <w:tblLayout w:type="fixed"/>
        <w:tblCellMar>
          <w:left w:w="62" w:type="dxa"/>
          <w:right w:w="62" w:type="dxa"/>
        </w:tblCellMar>
        <w:tblLook w:val="0000"/>
      </w:tblPr>
      <w:tblGrid>
        <w:gridCol w:w="9497"/>
      </w:tblGrid>
      <w:tr w:rsidTr="00F774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4F5" w:rsidP="00F774F5">
            <w:pPr>
              <w:pStyle w:val="BodyText"/>
            </w:pPr>
            <w:r w:rsidRPr="00F774F5">
              <w:t>Evidence required to demonstrate competence in this unit must be relevant to and satisfy all of the requirements of the elements and performance criteria on at least one occasion and include:</w:t>
            </w:r>
          </w:p>
          <w:p w:rsidR="00000000" w:rsidRPr="00F774F5" w:rsidP="00F774F5">
            <w:pPr>
              <w:pStyle w:val="ListBullet"/>
            </w:pPr>
            <w:r w:rsidRPr="00F774F5">
              <w:t>applying relevant legislation and organisa</w:t>
            </w:r>
            <w:r w:rsidRPr="00F774F5">
              <w:t>tional policies and procedures</w:t>
            </w:r>
          </w:p>
          <w:p w:rsidR="00000000" w:rsidRPr="00F774F5" w:rsidP="00F774F5">
            <w:pPr>
              <w:pStyle w:val="ListBullet"/>
            </w:pPr>
            <w:r w:rsidRPr="00F774F5">
              <w:t>communicating and working effectively with others</w:t>
            </w:r>
          </w:p>
          <w:p w:rsidR="00000000" w:rsidRPr="00F774F5" w:rsidP="00F774F5">
            <w:pPr>
              <w:pStyle w:val="ListBullet"/>
            </w:pPr>
            <w:r w:rsidRPr="00F774F5">
              <w:t>completing relevant documentation including reports and documenting discrepancies</w:t>
            </w:r>
          </w:p>
          <w:p w:rsidR="00000000" w:rsidRPr="00F774F5" w:rsidP="00F774F5">
            <w:pPr>
              <w:pStyle w:val="ListBullet"/>
            </w:pPr>
            <w:r w:rsidRPr="00F774F5">
              <w:t>identifying, sourcing and procuring purchasing requirements in accordance with organisational</w:t>
            </w:r>
            <w:r w:rsidRPr="00F774F5">
              <w:t xml:space="preserve"> policies and procedures</w:t>
            </w:r>
          </w:p>
          <w:p w:rsidR="00000000" w:rsidRPr="00F774F5" w:rsidP="00F774F5">
            <w:pPr>
              <w:pStyle w:val="ListBullet"/>
            </w:pPr>
            <w:r w:rsidRPr="00F774F5">
              <w:t>interpreting and following operational instructions and prioritising work</w:t>
            </w:r>
          </w:p>
          <w:p w:rsidR="00000000" w:rsidRPr="00F774F5" w:rsidP="00F774F5">
            <w:pPr>
              <w:pStyle w:val="ListBullet"/>
            </w:pPr>
            <w:r w:rsidRPr="00F774F5">
              <w:t>modifying activities depending on operational contingencies, risk situations and environments</w:t>
            </w:r>
          </w:p>
          <w:p w:rsidR="00000000" w:rsidRPr="00F774F5" w:rsidP="00F774F5">
            <w:pPr>
              <w:pStyle w:val="ListBullet"/>
            </w:pPr>
            <w:r w:rsidRPr="00F774F5">
              <w:t>reading and interpreting relevant instructions, procedures, inf</w:t>
            </w:r>
            <w:r w:rsidRPr="00F774F5">
              <w:t>ormation and signs</w:t>
            </w:r>
          </w:p>
          <w:p w:rsidR="00000000" w:rsidRPr="00F774F5" w:rsidP="00F774F5">
            <w:pPr>
              <w:pStyle w:val="ListBullet"/>
            </w:pPr>
            <w:r w:rsidRPr="00F774F5">
              <w:t>reporting and/or rectifying identified problems, errors in data input, collection or measurement promptly, particularly in relation to cost, order quantity or quality.</w:t>
            </w:r>
          </w:p>
        </w:tc>
      </w:tr>
    </w:tbl>
    <w:p w:rsidR="00000000" w:rsidRPr="00F774F5" w:rsidP="00F774F5">
      <w:pPr>
        <w:pStyle w:val="NoPaddingFontSize1"/>
      </w:pPr>
    </w:p>
    <w:p w:rsidR="00000000" w:rsidRPr="00F774F5" w:rsidP="00F774F5">
      <w:pPr>
        <w:pStyle w:val="AllowPageBreak"/>
      </w:pPr>
    </w:p>
    <w:p w:rsidR="00000000" w:rsidRPr="00F774F5" w:rsidP="00F774F5">
      <w:pPr>
        <w:pStyle w:val="Heading1"/>
      </w:pPr>
      <w:bookmarkStart w:id="3" w:name="O_1120299"/>
      <w:bookmarkEnd w:id="3"/>
      <w:r w:rsidRPr="00F774F5">
        <w:t>Knowledge Evidence</w:t>
      </w:r>
    </w:p>
    <w:tbl>
      <w:tblPr>
        <w:tblW w:w="9497" w:type="dxa"/>
        <w:tblLayout w:type="fixed"/>
        <w:tblCellMar>
          <w:left w:w="62" w:type="dxa"/>
          <w:right w:w="62" w:type="dxa"/>
        </w:tblCellMar>
        <w:tblLook w:val="0000"/>
      </w:tblPr>
      <w:tblGrid>
        <w:gridCol w:w="9497"/>
      </w:tblGrid>
      <w:tr w:rsidTr="00F774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4F5" w:rsidP="00F774F5">
            <w:pPr>
              <w:pStyle w:val="BodyText"/>
            </w:pPr>
            <w:r w:rsidRPr="00F774F5">
              <w:t>Evidence required to demonstrate competence in this unit must be relevant to and satisfy all of the requirements of the elements and performance criteria and include knowledge of:</w:t>
            </w:r>
          </w:p>
          <w:p w:rsidR="00000000" w:rsidRPr="00F774F5" w:rsidP="00F774F5">
            <w:pPr>
              <w:pStyle w:val="ListBullet"/>
            </w:pPr>
            <w:r w:rsidRPr="00F774F5">
              <w:t>different types of purchasing systems, their use and applications</w:t>
            </w:r>
          </w:p>
          <w:p w:rsidR="00000000" w:rsidRPr="00F774F5" w:rsidP="00F774F5">
            <w:pPr>
              <w:pStyle w:val="ListBullet"/>
            </w:pPr>
            <w:r w:rsidRPr="00F774F5">
              <w:t>enterpris</w:t>
            </w:r>
            <w:r w:rsidRPr="00F774F5">
              <w:t>e purchase/sales records system</w:t>
            </w:r>
          </w:p>
          <w:p w:rsidR="00000000" w:rsidRPr="00F774F5" w:rsidP="00F774F5">
            <w:pPr>
              <w:pStyle w:val="ListBullet"/>
            </w:pPr>
            <w:r w:rsidRPr="00F774F5">
              <w:t>relevant sections of national, state/territory legislative and regulatory requirements, and codes of practice, particularly those relating to trade practices and privacy of information</w:t>
            </w:r>
          </w:p>
          <w:p w:rsidR="00000000" w:rsidRPr="00F774F5" w:rsidP="00F774F5">
            <w:pPr>
              <w:pStyle w:val="ListBullet"/>
            </w:pPr>
            <w:r w:rsidRPr="00F774F5">
              <w:t>relevant organisational policies and pr</w:t>
            </w:r>
            <w:r w:rsidRPr="00F774F5">
              <w:t>ocedures</w:t>
            </w:r>
          </w:p>
          <w:p w:rsidR="00000000" w:rsidRPr="00F774F5" w:rsidP="00F774F5">
            <w:pPr>
              <w:pStyle w:val="ListBullet"/>
            </w:pPr>
            <w:r w:rsidRPr="00F774F5">
              <w:t>requirements for completing relevant documentation, particularly in relation to systems implementation</w:t>
            </w:r>
          </w:p>
          <w:p w:rsidR="00000000" w:rsidRPr="00F774F5" w:rsidP="00F774F5">
            <w:pPr>
              <w:pStyle w:val="ListBullet"/>
            </w:pPr>
            <w:r w:rsidRPr="00F774F5">
              <w:t>steps involved in planning work activities</w:t>
            </w:r>
          </w:p>
          <w:p w:rsidR="00000000" w:rsidRPr="00F774F5" w:rsidP="00F774F5">
            <w:pPr>
              <w:pStyle w:val="ListBullet"/>
            </w:pPr>
            <w:r w:rsidRPr="00F774F5">
              <w:t>typical problems encountered in implementing purchasing systems and possible solutions.</w:t>
            </w:r>
          </w:p>
        </w:tc>
      </w:tr>
    </w:tbl>
    <w:p w:rsidR="00000000" w:rsidRPr="00F774F5" w:rsidP="00F774F5">
      <w:pPr>
        <w:pStyle w:val="NoPaddingFontSize1"/>
      </w:pPr>
    </w:p>
    <w:p w:rsidR="00000000" w:rsidRPr="00F774F5" w:rsidP="00F774F5">
      <w:pPr>
        <w:pStyle w:val="AllowPageBreak"/>
      </w:pPr>
    </w:p>
    <w:p w:rsidR="00000000" w:rsidRPr="00F774F5" w:rsidP="00F774F5">
      <w:pPr>
        <w:pStyle w:val="Heading1"/>
      </w:pPr>
      <w:bookmarkStart w:id="4" w:name="O_1120300"/>
      <w:bookmarkEnd w:id="4"/>
      <w:r w:rsidRPr="00F774F5">
        <w:t>Assessment Conditions</w:t>
      </w:r>
    </w:p>
    <w:tbl>
      <w:tblPr>
        <w:tblW w:w="9497" w:type="dxa"/>
        <w:tblLayout w:type="fixed"/>
        <w:tblCellMar>
          <w:left w:w="62" w:type="dxa"/>
          <w:right w:w="62" w:type="dxa"/>
        </w:tblCellMar>
        <w:tblLook w:val="0000"/>
      </w:tblPr>
      <w:tblGrid>
        <w:gridCol w:w="9497"/>
      </w:tblGrid>
      <w:tr w:rsidTr="00F774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4F5" w:rsidP="00F774F5">
            <w:pPr>
              <w:pStyle w:val="BodyText"/>
            </w:pPr>
            <w:r w:rsidRPr="00F774F5">
              <w:t xml:space="preserve">Assessors must hold credentials specified within the Standards for Registered Training </w:t>
            </w:r>
            <w:r w:rsidRPr="00F774F5">
              <w:t xml:space="preserve">Organisations current at the time of assessment. </w:t>
            </w:r>
          </w:p>
          <w:p w:rsidR="00000000" w:rsidRPr="00F774F5" w:rsidP="00F774F5">
            <w:pPr>
              <w:pStyle w:val="BodyText"/>
            </w:pPr>
            <w:r w:rsidRPr="00F774F5">
              <w:t>Assessment must satisfy the Principles of Assessment and Rules of Evidence and all regul</w:t>
            </w:r>
            <w:r w:rsidRPr="00F774F5">
              <w:t>atory requirements included within the Standards for Registered Training Organisations current at the time of assessment.</w:t>
            </w:r>
          </w:p>
          <w:p w:rsidR="00000000" w:rsidRPr="00F774F5" w:rsidP="00F774F5">
            <w:pPr>
              <w:pStyle w:val="BodyText"/>
            </w:pPr>
            <w:r w:rsidRPr="00F774F5">
              <w:t xml:space="preserve">Assessment must occur in workplace operational situations where it is appropriate to do so; where this is not appropriate, assessment </w:t>
            </w:r>
            <w:r w:rsidRPr="00F774F5">
              <w:t>must occur in simulated workplace operational situations that replicate workplace conditions.</w:t>
            </w:r>
          </w:p>
          <w:p w:rsidR="00000000" w:rsidRPr="00F774F5" w:rsidP="00F774F5">
            <w:pPr>
              <w:pStyle w:val="BodyText"/>
            </w:pPr>
            <w:r w:rsidRPr="00F774F5">
              <w:t>Assessment processes and techniques must be appropriate to the language, literacy and numeracy requirements of the work being performed and the needs of the candi</w:t>
            </w:r>
            <w:r w:rsidRPr="00F774F5">
              <w:t>date.</w:t>
            </w:r>
          </w:p>
          <w:p w:rsidR="00000000" w:rsidRPr="00F774F5" w:rsidP="00F774F5">
            <w:pPr>
              <w:pStyle w:val="BodyText"/>
            </w:pPr>
            <w:r w:rsidRPr="00F774F5">
              <w:t>Resources for assessment must include access to:</w:t>
            </w:r>
          </w:p>
          <w:p w:rsidR="00000000" w:rsidRPr="00F774F5" w:rsidP="00F774F5">
            <w:pPr>
              <w:pStyle w:val="ListBullet"/>
            </w:pPr>
            <w:r w:rsidRPr="00F774F5">
              <w:t>a range of relevant exercises, case studies and/or simulations</w:t>
            </w:r>
          </w:p>
          <w:p w:rsidR="00000000" w:rsidRPr="00F774F5" w:rsidP="00F774F5">
            <w:pPr>
              <w:pStyle w:val="ListBullet"/>
            </w:pPr>
            <w:r w:rsidRPr="00F774F5">
              <w:t>relevant and appropriate materials, tools, equipment and personal protective equipment (PPE) currently used in industry</w:t>
            </w:r>
          </w:p>
          <w:p w:rsidR="00000000" w:rsidRPr="00F774F5" w:rsidP="00F774F5">
            <w:pPr>
              <w:pStyle w:val="ListBullet"/>
            </w:pPr>
            <w:r w:rsidRPr="00F774F5">
              <w:t>applicable docume</w:t>
            </w:r>
            <w:r w:rsidRPr="00F774F5">
              <w:t>ntation including organisational procedures, regulations, codes of practice and operation manuals.</w:t>
            </w:r>
          </w:p>
        </w:tc>
      </w:tr>
    </w:tbl>
    <w:p w:rsidR="00000000" w:rsidRPr="00F774F5" w:rsidP="00F774F5">
      <w:pPr>
        <w:pStyle w:val="NoPaddingFontSize1"/>
      </w:pPr>
    </w:p>
    <w:p w:rsidR="00000000" w:rsidRPr="00F774F5" w:rsidP="00F774F5">
      <w:pPr>
        <w:pStyle w:val="AllowPageBreak"/>
      </w:pPr>
    </w:p>
    <w:p w:rsidR="00000000" w:rsidRPr="00F774F5" w:rsidP="00F774F5">
      <w:pPr>
        <w:pStyle w:val="Heading1"/>
      </w:pPr>
      <w:bookmarkStart w:id="5" w:name="O_1120303"/>
      <w:bookmarkEnd w:id="5"/>
      <w:r w:rsidRPr="00F774F5">
        <w:t>Links</w:t>
      </w:r>
    </w:p>
    <w:p w:rsidR="00000000" w:rsidRPr="00F774F5" w:rsidP="006D7EBB">
      <w:pPr>
        <w:pStyle w:val="BodyText"/>
      </w:pPr>
      <w:r w:rsidRPr="00F774F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D60F2">
        <w:rPr>
          <w:rStyle w:val="Hyperlink"/>
        </w:rPr>
        <w:t>https://vetnet.gov.au/Pages/TrainingDocs.aspx?q=df441c6e-213d-43e3-874c-0b3f7036d851</w:t>
      </w:r>
      <w:r>
        <w:fldChar w:fldCharType="end"/>
      </w:r>
    </w:p>
    <w:p w:rsidR="00000000" w:rsidRPr="00F774F5" w:rsidP="00F774F5"/>
    <w:sectPr w:rsidSect="00F774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F5" w:rsidRPr="006D7EBB" w:rsidP="006D7E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EBB" w:rsidP="00F774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D7EBB" w:rsidP="00F774F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D7EBB" w:rsidP="00F774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E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4F5" w:rsidRPr="006D7EBB" w:rsidP="006D7E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EBB" w:rsidRPr="002D2AF8" w:rsidP="00F774F5">
    <w:pPr>
      <w:pStyle w:val="Header"/>
      <w:framePr w:wrap="around"/>
    </w:pPr>
    <w:r>
      <w:fldChar w:fldCharType="begin"/>
    </w:r>
    <w:r>
      <w:instrText xml:space="preserve"> TITLE   \* MERGEFORMAT </w:instrText>
    </w:r>
    <w:r>
      <w:fldChar w:fldCharType="separate"/>
    </w:r>
    <w:r>
      <w:t>Assessment Requirements for TLIR0001 Implement purchasing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D7EBB" w:rsidP="00F774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6C51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2459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4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4F5"/>
    <w:pPr>
      <w:spacing w:before="360" w:after="60"/>
      <w:outlineLvl w:val="0"/>
    </w:pPr>
    <w:rPr>
      <w:sz w:val="32"/>
    </w:rPr>
  </w:style>
  <w:style w:type="paragraph" w:styleId="Heading2">
    <w:name w:val="heading 2"/>
    <w:basedOn w:val="HeadingBase"/>
    <w:next w:val="BodyText"/>
    <w:link w:val="Heading2Char"/>
    <w:qFormat/>
    <w:rsid w:val="00F774F5"/>
    <w:pPr>
      <w:keepLines/>
      <w:spacing w:before="240" w:after="120"/>
      <w:outlineLvl w:val="1"/>
    </w:pPr>
    <w:rPr>
      <w:sz w:val="28"/>
      <w:szCs w:val="40"/>
    </w:rPr>
  </w:style>
  <w:style w:type="paragraph" w:styleId="Heading3">
    <w:name w:val="heading 3"/>
    <w:basedOn w:val="HeadingBase"/>
    <w:next w:val="BodyText"/>
    <w:link w:val="Heading3Char"/>
    <w:qFormat/>
    <w:rsid w:val="00F774F5"/>
    <w:pPr>
      <w:spacing w:before="180" w:after="120"/>
      <w:outlineLvl w:val="2"/>
    </w:pPr>
    <w:rPr>
      <w:spacing w:val="-10"/>
      <w:kern w:val="32"/>
    </w:rPr>
  </w:style>
  <w:style w:type="paragraph" w:styleId="Heading4">
    <w:name w:val="heading 4"/>
    <w:basedOn w:val="HeadingBase"/>
    <w:next w:val="BodyText"/>
    <w:link w:val="Heading4Char"/>
    <w:qFormat/>
    <w:rsid w:val="00F774F5"/>
    <w:pPr>
      <w:spacing w:before="160" w:after="120"/>
      <w:outlineLvl w:val="3"/>
    </w:pPr>
    <w:rPr>
      <w:sz w:val="22"/>
    </w:rPr>
  </w:style>
  <w:style w:type="paragraph" w:styleId="Heading5">
    <w:name w:val="heading 5"/>
    <w:basedOn w:val="HeadingBase"/>
    <w:next w:val="Normal"/>
    <w:link w:val="Heading5Char"/>
    <w:qFormat/>
    <w:rsid w:val="00F774F5"/>
    <w:pPr>
      <w:spacing w:before="80"/>
      <w:outlineLvl w:val="4"/>
    </w:pPr>
    <w:rPr>
      <w:color w:val="918585"/>
      <w:sz w:val="20"/>
    </w:rPr>
  </w:style>
  <w:style w:type="paragraph" w:styleId="Heading6">
    <w:name w:val="heading 6"/>
    <w:basedOn w:val="HeadingBase"/>
    <w:next w:val="Normal"/>
    <w:link w:val="Heading6Char"/>
    <w:qFormat/>
    <w:rsid w:val="00F774F5"/>
    <w:pPr>
      <w:spacing w:before="60"/>
      <w:outlineLvl w:val="5"/>
    </w:pPr>
    <w:rPr>
      <w:color w:val="918585"/>
      <w:sz w:val="20"/>
    </w:rPr>
  </w:style>
  <w:style w:type="paragraph" w:styleId="Heading7">
    <w:name w:val="heading 7"/>
    <w:basedOn w:val="Normal"/>
    <w:next w:val="Normal"/>
    <w:link w:val="Heading7Char"/>
    <w:qFormat/>
    <w:rsid w:val="00F774F5"/>
    <w:pPr>
      <w:ind w:left="720"/>
      <w:outlineLvl w:val="6"/>
    </w:pPr>
    <w:rPr>
      <w:i/>
    </w:rPr>
  </w:style>
  <w:style w:type="paragraph" w:styleId="Heading8">
    <w:name w:val="heading 8"/>
    <w:basedOn w:val="Normal"/>
    <w:next w:val="Normal"/>
    <w:link w:val="Heading8Char"/>
    <w:qFormat/>
    <w:rsid w:val="00F774F5"/>
    <w:pPr>
      <w:ind w:left="720"/>
      <w:outlineLvl w:val="7"/>
    </w:pPr>
    <w:rPr>
      <w:i/>
    </w:rPr>
  </w:style>
  <w:style w:type="paragraph" w:styleId="Heading9">
    <w:name w:val="heading 9"/>
    <w:basedOn w:val="Normal"/>
    <w:next w:val="Normal"/>
    <w:link w:val="Heading9Char"/>
    <w:qFormat/>
    <w:rsid w:val="00F774F5"/>
    <w:pPr>
      <w:ind w:left="720"/>
      <w:outlineLvl w:val="8"/>
    </w:pPr>
    <w:rPr>
      <w:i/>
    </w:rPr>
  </w:style>
  <w:style w:type="character" w:default="1" w:styleId="DefaultParagraphFont">
    <w:name w:val="Default Paragraph Font"/>
    <w:uiPriority w:val="1"/>
    <w:unhideWhenUsed/>
    <w:rsid w:val="00F774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4F5"/>
  </w:style>
  <w:style w:type="character" w:customStyle="1" w:styleId="Heading1Char">
    <w:name w:val="Heading 1 Char"/>
    <w:basedOn w:val="DefaultParagraphFont"/>
    <w:link w:val="Heading1"/>
    <w:rsid w:val="00F774F5"/>
    <w:rPr>
      <w:rFonts w:ascii="Times New Roman" w:eastAsia="Times New Roman" w:hAnsi="Times New Roman" w:cs="Times New Roman"/>
      <w:b/>
      <w:sz w:val="32"/>
      <w:szCs w:val="20"/>
      <w:lang w:eastAsia="en-US"/>
    </w:rPr>
  </w:style>
  <w:style w:type="paragraph" w:styleId="BodyText">
    <w:name w:val="Body Text"/>
    <w:basedOn w:val="Normal"/>
    <w:link w:val="BodyTextChar"/>
    <w:rsid w:val="00F774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4F5"/>
    <w:rPr>
      <w:rFonts w:ascii="Times New Roman" w:eastAsia="Times New Roman" w:hAnsi="Times New Roman" w:cs="Times New Roman"/>
      <w:sz w:val="24"/>
      <w:lang w:eastAsia="en-US"/>
    </w:rPr>
  </w:style>
  <w:style w:type="paragraph" w:styleId="ListBullet">
    <w:name w:val="List Bullet"/>
    <w:basedOn w:val="List"/>
    <w:rsid w:val="00F774F5"/>
    <w:pPr>
      <w:numPr>
        <w:numId w:val="11"/>
      </w:numPr>
      <w:tabs>
        <w:tab w:val="clear" w:pos="340"/>
      </w:tabs>
      <w:spacing w:before="40" w:after="40"/>
    </w:pPr>
  </w:style>
  <w:style w:type="character" w:customStyle="1" w:styleId="SpecialBold">
    <w:name w:val="Special Bold"/>
    <w:basedOn w:val="DefaultParagraphFont"/>
    <w:rsid w:val="00F774F5"/>
    <w:rPr>
      <w:b/>
      <w:spacing w:val="0"/>
    </w:rPr>
  </w:style>
  <w:style w:type="paragraph" w:customStyle="1" w:styleId="SuperHeading">
    <w:name w:val="SuperHeading"/>
    <w:basedOn w:val="Normal"/>
    <w:rsid w:val="00F774F5"/>
    <w:pPr>
      <w:spacing w:before="240" w:after="120"/>
      <w:outlineLvl w:val="0"/>
    </w:pPr>
    <w:rPr>
      <w:rFonts w:ascii="Times New Roman" w:hAnsi="Times New Roman"/>
      <w:b/>
      <w:sz w:val="32"/>
    </w:rPr>
  </w:style>
  <w:style w:type="paragraph" w:customStyle="1" w:styleId="AllowPageBreak">
    <w:name w:val="AllowPageBreak"/>
    <w:rsid w:val="00F774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74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4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4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4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4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4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4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4F5"/>
    <w:rPr>
      <w:rFonts w:ascii="Courier New" w:eastAsia="Times New Roman" w:hAnsi="Courier New" w:cs="Times New Roman"/>
      <w:i/>
      <w:szCs w:val="20"/>
      <w:lang w:eastAsia="en-US"/>
    </w:rPr>
  </w:style>
  <w:style w:type="paragraph" w:customStyle="1" w:styleId="HeadingBase">
    <w:name w:val="Heading Base"/>
    <w:rsid w:val="00F774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4F5"/>
    <w:pPr>
      <w:tabs>
        <w:tab w:val="right" w:leader="dot" w:pos="9072"/>
      </w:tabs>
      <w:ind w:left="567"/>
    </w:pPr>
    <w:rPr>
      <w:szCs w:val="22"/>
    </w:rPr>
  </w:style>
  <w:style w:type="paragraph" w:customStyle="1" w:styleId="TOCBase">
    <w:name w:val="TOC Base"/>
    <w:rsid w:val="00F774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4F5"/>
    <w:pPr>
      <w:tabs>
        <w:tab w:val="right" w:leader="dot" w:pos="9072"/>
      </w:tabs>
      <w:spacing w:before="40" w:after="40"/>
      <w:ind w:left="284"/>
    </w:pPr>
    <w:rPr>
      <w:rFonts w:ascii="Times New Roman" w:hAnsi="Times New Roman"/>
    </w:rPr>
  </w:style>
  <w:style w:type="paragraph" w:styleId="TOC1">
    <w:name w:val="toc 1"/>
    <w:basedOn w:val="TOCBase"/>
    <w:next w:val="Normal"/>
    <w:rsid w:val="00F774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4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4F5"/>
    <w:rPr>
      <w:rFonts w:ascii="Times New Roman" w:eastAsia="Times New Roman" w:hAnsi="Times New Roman" w:cs="Times New Roman"/>
      <w:sz w:val="16"/>
      <w:lang w:eastAsia="en-US"/>
    </w:rPr>
  </w:style>
  <w:style w:type="paragraph" w:styleId="Title">
    <w:name w:val="Title"/>
    <w:basedOn w:val="HeadingBase"/>
    <w:link w:val="TitleChar"/>
    <w:qFormat/>
    <w:rsid w:val="00F774F5"/>
    <w:pPr>
      <w:spacing w:before="5040"/>
      <w:jc w:val="center"/>
    </w:pPr>
    <w:rPr>
      <w:sz w:val="48"/>
      <w:szCs w:val="72"/>
      <w:lang w:val="en-US"/>
    </w:rPr>
  </w:style>
  <w:style w:type="character" w:customStyle="1" w:styleId="TitleChar">
    <w:name w:val="Title Char"/>
    <w:basedOn w:val="DefaultParagraphFont"/>
    <w:link w:val="Title"/>
    <w:rsid w:val="00F774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4F5"/>
    <w:pPr>
      <w:tabs>
        <w:tab w:val="left" w:pos="3600"/>
        <w:tab w:val="left" w:pos="3958"/>
      </w:tabs>
    </w:pPr>
  </w:style>
  <w:style w:type="paragraph" w:styleId="List">
    <w:name w:val="List"/>
    <w:basedOn w:val="BodyText"/>
    <w:next w:val="BodyText"/>
    <w:rsid w:val="00F774F5"/>
    <w:pPr>
      <w:tabs>
        <w:tab w:val="left" w:pos="340"/>
      </w:tabs>
      <w:spacing w:before="60" w:after="60"/>
      <w:ind w:left="340" w:hanging="340"/>
    </w:pPr>
  </w:style>
  <w:style w:type="paragraph" w:customStyle="1" w:styleId="Note">
    <w:name w:val="Note"/>
    <w:basedOn w:val="BodyText"/>
    <w:rsid w:val="00F774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4F5"/>
    <w:pPr>
      <w:framePr w:wrap="auto" w:hAnchor="text" w:y="6049"/>
    </w:pPr>
    <w:rPr>
      <w:color w:val="000000"/>
      <w:sz w:val="40"/>
    </w:rPr>
  </w:style>
  <w:style w:type="paragraph" w:customStyle="1" w:styleId="TOCTitle">
    <w:name w:val="TOCTitle"/>
    <w:basedOn w:val="Heading1"/>
    <w:rsid w:val="00F774F5"/>
    <w:pPr>
      <w:spacing w:after="240"/>
      <w:jc w:val="center"/>
      <w:outlineLvl w:val="9"/>
    </w:pPr>
    <w:rPr>
      <w:caps/>
    </w:rPr>
  </w:style>
  <w:style w:type="paragraph" w:customStyle="1" w:styleId="Version">
    <w:name w:val="Version"/>
    <w:rsid w:val="00F774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4F5"/>
    <w:pPr>
      <w:numPr>
        <w:numId w:val="12"/>
      </w:numPr>
      <w:tabs>
        <w:tab w:val="clear" w:pos="680"/>
      </w:tabs>
    </w:pPr>
  </w:style>
  <w:style w:type="paragraph" w:styleId="Index1">
    <w:name w:val="index 1"/>
    <w:basedOn w:val="Normal"/>
    <w:next w:val="Normal"/>
    <w:semiHidden/>
    <w:rsid w:val="00F774F5"/>
    <w:pPr>
      <w:keepNext w:val="0"/>
      <w:tabs>
        <w:tab w:val="right" w:pos="4176"/>
      </w:tabs>
      <w:ind w:left="198" w:hanging="198"/>
    </w:pPr>
    <w:rPr>
      <w:rFonts w:ascii="Garamond" w:hAnsi="Garamond"/>
    </w:rPr>
  </w:style>
  <w:style w:type="paragraph" w:styleId="IndexHeading">
    <w:name w:val="index heading"/>
    <w:basedOn w:val="Normal"/>
    <w:next w:val="Index1"/>
    <w:semiHidden/>
    <w:rsid w:val="00F774F5"/>
    <w:pPr>
      <w:spacing w:before="120" w:after="120"/>
    </w:pPr>
    <w:rPr>
      <w:rFonts w:ascii="Arial" w:hAnsi="Arial"/>
      <w:b/>
      <w:color w:val="918585"/>
      <w:sz w:val="24"/>
    </w:rPr>
  </w:style>
  <w:style w:type="paragraph" w:styleId="Header">
    <w:name w:val="header"/>
    <w:basedOn w:val="Normal"/>
    <w:link w:val="HeaderChar"/>
    <w:rsid w:val="00F774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4F5"/>
    <w:rPr>
      <w:rFonts w:ascii="Times New Roman" w:eastAsia="Times New Roman" w:hAnsi="Times New Roman" w:cs="Times New Roman"/>
      <w:sz w:val="16"/>
      <w:szCs w:val="20"/>
      <w:lang w:val="en-GB" w:eastAsia="en-US"/>
    </w:rPr>
  </w:style>
  <w:style w:type="paragraph" w:customStyle="1" w:styleId="Chapter">
    <w:name w:val="Chapter"/>
    <w:basedOn w:val="Normal"/>
    <w:rsid w:val="00F774F5"/>
    <w:pPr>
      <w:spacing w:before="240"/>
    </w:pPr>
    <w:rPr>
      <w:rFonts w:ascii="Times New Roman" w:hAnsi="Times New Roman"/>
      <w:smallCaps/>
      <w:spacing w:val="80"/>
      <w:sz w:val="28"/>
    </w:rPr>
  </w:style>
  <w:style w:type="paragraph" w:customStyle="1" w:styleId="InChapter">
    <w:name w:val="InChapter"/>
    <w:basedOn w:val="Heading3"/>
    <w:rsid w:val="00F774F5"/>
    <w:pPr>
      <w:spacing w:after="240"/>
      <w:outlineLvl w:val="9"/>
    </w:pPr>
    <w:rPr>
      <w:noProof/>
    </w:rPr>
  </w:style>
  <w:style w:type="paragraph" w:styleId="Index2">
    <w:name w:val="index 2"/>
    <w:basedOn w:val="Normal"/>
    <w:next w:val="Normal"/>
    <w:semiHidden/>
    <w:rsid w:val="00F774F5"/>
    <w:pPr>
      <w:tabs>
        <w:tab w:val="right" w:pos="4176"/>
      </w:tabs>
      <w:ind w:left="568" w:hanging="284"/>
    </w:pPr>
    <w:rPr>
      <w:rFonts w:ascii="Garamond" w:hAnsi="Garamond"/>
    </w:rPr>
  </w:style>
  <w:style w:type="paragraph" w:customStyle="1" w:styleId="Byline">
    <w:name w:val="Byline"/>
    <w:rsid w:val="00F774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4F5"/>
    <w:pPr>
      <w:tabs>
        <w:tab w:val="clear" w:pos="3600"/>
        <w:tab w:val="clear" w:pos="3958"/>
      </w:tabs>
      <w:jc w:val="right"/>
    </w:pPr>
  </w:style>
  <w:style w:type="character" w:styleId="Emphasis">
    <w:name w:val="Emphasis"/>
    <w:basedOn w:val="DefaultParagraphFont"/>
    <w:qFormat/>
    <w:rsid w:val="00F774F5"/>
    <w:rPr>
      <w:i/>
    </w:rPr>
  </w:style>
  <w:style w:type="paragraph" w:styleId="Caption">
    <w:name w:val="caption"/>
    <w:basedOn w:val="BodyText"/>
    <w:next w:val="Normal"/>
    <w:qFormat/>
    <w:rsid w:val="00F774F5"/>
    <w:pPr>
      <w:framePr w:w="2268" w:hSpace="181" w:vSpace="181" w:wrap="around" w:vAnchor="text" w:hAnchor="page" w:x="1135" w:y="285" w:anchorLock="1"/>
    </w:pPr>
    <w:rPr>
      <w:i/>
    </w:rPr>
  </w:style>
  <w:style w:type="paragraph" w:customStyle="1" w:styleId="MiniTOCTitle">
    <w:name w:val="MiniTOCTitle"/>
    <w:basedOn w:val="Heading4"/>
    <w:rsid w:val="00F774F5"/>
    <w:pPr>
      <w:spacing w:before="240"/>
      <w:outlineLvl w:val="9"/>
    </w:pPr>
    <w:rPr>
      <w:noProof/>
      <w:sz w:val="24"/>
    </w:rPr>
  </w:style>
  <w:style w:type="paragraph" w:customStyle="1" w:styleId="MiniTOCItem">
    <w:name w:val="MiniTOCItem"/>
    <w:basedOn w:val="ListBullet"/>
    <w:rsid w:val="00F774F5"/>
    <w:pPr>
      <w:numPr>
        <w:numId w:val="0"/>
      </w:numPr>
      <w:tabs>
        <w:tab w:val="right" w:leader="dot" w:pos="6521"/>
      </w:tabs>
      <w:spacing w:before="0" w:after="0"/>
    </w:pPr>
  </w:style>
  <w:style w:type="paragraph" w:customStyle="1" w:styleId="TOFTitle">
    <w:name w:val="TOFTitle"/>
    <w:basedOn w:val="TOCTitle"/>
    <w:rsid w:val="00F774F5"/>
  </w:style>
  <w:style w:type="paragraph" w:styleId="TableofFigures">
    <w:name w:val="table of figures"/>
    <w:basedOn w:val="Normal"/>
    <w:next w:val="Normal"/>
    <w:semiHidden/>
    <w:rsid w:val="00F774F5"/>
    <w:pPr>
      <w:tabs>
        <w:tab w:val="right" w:leader="dot" w:pos="9072"/>
      </w:tabs>
      <w:ind w:left="970" w:hanging="403"/>
    </w:pPr>
    <w:rPr>
      <w:rFonts w:ascii="Times New Roman" w:hAnsi="Times New Roman"/>
      <w:b/>
    </w:rPr>
  </w:style>
  <w:style w:type="paragraph" w:styleId="ListNumber">
    <w:name w:val="List Number"/>
    <w:basedOn w:val="List"/>
    <w:rsid w:val="00F774F5"/>
    <w:pPr>
      <w:numPr>
        <w:numId w:val="14"/>
      </w:numPr>
      <w:tabs>
        <w:tab w:val="clear" w:pos="340"/>
      </w:tabs>
    </w:pPr>
  </w:style>
  <w:style w:type="character" w:customStyle="1" w:styleId="WingdingSymbols">
    <w:name w:val="Wingding Symbols"/>
    <w:rsid w:val="00F774F5"/>
    <w:rPr>
      <w:rFonts w:ascii="Wingdings" w:hAnsi="Wingdings"/>
    </w:rPr>
  </w:style>
  <w:style w:type="paragraph" w:customStyle="1" w:styleId="TableHeading">
    <w:name w:val="Table Heading"/>
    <w:basedOn w:val="HeadingBase"/>
    <w:rsid w:val="00F774F5"/>
    <w:pPr>
      <w:keepLines/>
      <w:pBdr>
        <w:bottom w:val="single" w:sz="6" w:space="1" w:color="918585"/>
      </w:pBdr>
      <w:spacing w:before="240"/>
    </w:pPr>
  </w:style>
  <w:style w:type="character" w:customStyle="1" w:styleId="HotSpot">
    <w:name w:val="HotSpot"/>
    <w:rsid w:val="00F774F5"/>
    <w:rPr>
      <w:color w:val="0033CC"/>
      <w:u w:val="none"/>
    </w:rPr>
  </w:style>
  <w:style w:type="paragraph" w:customStyle="1" w:styleId="BodyTextRight">
    <w:name w:val="Body Text Right"/>
    <w:basedOn w:val="BodyText"/>
    <w:rsid w:val="00F774F5"/>
    <w:pPr>
      <w:spacing w:before="0" w:after="0"/>
      <w:jc w:val="right"/>
    </w:pPr>
  </w:style>
  <w:style w:type="paragraph" w:styleId="Index3">
    <w:name w:val="index 3"/>
    <w:basedOn w:val="ListNumber2"/>
    <w:next w:val="Normal"/>
    <w:semiHidden/>
    <w:rsid w:val="00F774F5"/>
    <w:pPr>
      <w:numPr>
        <w:numId w:val="0"/>
      </w:numPr>
      <w:tabs>
        <w:tab w:val="right" w:leader="dot" w:pos="4176"/>
      </w:tabs>
    </w:pPr>
  </w:style>
  <w:style w:type="paragraph" w:styleId="ListNumber2">
    <w:name w:val="List Number 2"/>
    <w:basedOn w:val="List2"/>
    <w:rsid w:val="00F774F5"/>
    <w:pPr>
      <w:numPr>
        <w:numId w:val="9"/>
      </w:numPr>
      <w:tabs>
        <w:tab w:val="clear" w:pos="1060"/>
      </w:tabs>
    </w:pPr>
  </w:style>
  <w:style w:type="paragraph" w:customStyle="1" w:styleId="MarginNote">
    <w:name w:val="Margin Note"/>
    <w:basedOn w:val="BodyText"/>
    <w:rsid w:val="00F774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4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4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4F5"/>
    <w:rPr>
      <w:sz w:val="32"/>
    </w:rPr>
  </w:style>
  <w:style w:type="paragraph" w:customStyle="1" w:styleId="HeadingProcedure">
    <w:name w:val="Heading Procedure"/>
    <w:basedOn w:val="HeadingBase"/>
    <w:next w:val="Normal"/>
    <w:rsid w:val="00F774F5"/>
    <w:pPr>
      <w:tabs>
        <w:tab w:val="left" w:pos="0"/>
      </w:tabs>
      <w:spacing w:before="120" w:after="60"/>
    </w:pPr>
    <w:rPr>
      <w:i/>
      <w:color w:val="918585"/>
      <w:sz w:val="22"/>
    </w:rPr>
  </w:style>
  <w:style w:type="paragraph" w:customStyle="1" w:styleId="TableBodyText">
    <w:name w:val="Table Body Text"/>
    <w:basedOn w:val="BodyText"/>
    <w:rsid w:val="00F774F5"/>
    <w:pPr>
      <w:spacing w:before="60" w:after="60"/>
    </w:pPr>
  </w:style>
  <w:style w:type="paragraph" w:styleId="ListContinue">
    <w:name w:val="List Continue"/>
    <w:basedOn w:val="List"/>
    <w:rsid w:val="00F774F5"/>
    <w:pPr>
      <w:ind w:firstLine="0"/>
    </w:pPr>
  </w:style>
  <w:style w:type="paragraph" w:customStyle="1" w:styleId="ListNote">
    <w:name w:val="List Note"/>
    <w:basedOn w:val="List"/>
    <w:rsid w:val="00F774F5"/>
    <w:pPr>
      <w:pBdr>
        <w:top w:val="single" w:sz="6" w:space="2" w:color="918585"/>
        <w:bottom w:val="single" w:sz="6" w:space="2" w:color="918585"/>
      </w:pBdr>
      <w:tabs>
        <w:tab w:val="left" w:pos="1021"/>
      </w:tabs>
      <w:ind w:firstLine="0"/>
    </w:pPr>
  </w:style>
  <w:style w:type="paragraph" w:customStyle="1" w:styleId="Warning">
    <w:name w:val="Warning"/>
    <w:basedOn w:val="BodyText"/>
    <w:rsid w:val="00F774F5"/>
    <w:pPr>
      <w:shd w:val="clear" w:color="auto" w:fill="D9D9D9"/>
      <w:tabs>
        <w:tab w:val="left" w:pos="992"/>
      </w:tabs>
      <w:ind w:left="119" w:right="119"/>
    </w:pPr>
    <w:rPr>
      <w:sz w:val="20"/>
    </w:rPr>
  </w:style>
  <w:style w:type="paragraph" w:customStyle="1" w:styleId="MarginIcons">
    <w:name w:val="Margin Icons"/>
    <w:basedOn w:val="BodyText"/>
    <w:rsid w:val="00F774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4F5"/>
    <w:rPr>
      <w:rFonts w:ascii="Courier New" w:hAnsi="Courier New"/>
    </w:rPr>
  </w:style>
  <w:style w:type="paragraph" w:customStyle="1" w:styleId="NoteBullet">
    <w:name w:val="Note Bullet"/>
    <w:basedOn w:val="Note"/>
    <w:rsid w:val="00F774F5"/>
    <w:pPr>
      <w:tabs>
        <w:tab w:val="clear" w:pos="680"/>
      </w:tabs>
      <w:spacing w:before="60" w:after="60"/>
    </w:pPr>
  </w:style>
  <w:style w:type="paragraph" w:customStyle="1" w:styleId="SubHeading2">
    <w:name w:val="SubHeading2"/>
    <w:basedOn w:val="HeadingBase"/>
    <w:rsid w:val="00F774F5"/>
    <w:pPr>
      <w:spacing w:before="240" w:after="60"/>
    </w:pPr>
    <w:rPr>
      <w:sz w:val="20"/>
    </w:rPr>
  </w:style>
  <w:style w:type="paragraph" w:customStyle="1" w:styleId="SubHeading1">
    <w:name w:val="SubHeading1"/>
    <w:basedOn w:val="HeadingBase"/>
    <w:rsid w:val="00F774F5"/>
    <w:pPr>
      <w:spacing w:before="240" w:after="60"/>
    </w:pPr>
    <w:rPr>
      <w:color w:val="918585"/>
      <w:sz w:val="22"/>
    </w:rPr>
  </w:style>
  <w:style w:type="paragraph" w:customStyle="1" w:styleId="SideHeading">
    <w:name w:val="Side Heading"/>
    <w:basedOn w:val="HeadingBase"/>
    <w:rsid w:val="00F774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4F5"/>
    <w:pPr>
      <w:numPr>
        <w:numId w:val="10"/>
      </w:numPr>
    </w:pPr>
  </w:style>
  <w:style w:type="paragraph" w:styleId="PlainText">
    <w:name w:val="Plain Text"/>
    <w:basedOn w:val="Normal"/>
    <w:link w:val="PlainTextChar"/>
    <w:rsid w:val="00F774F5"/>
    <w:rPr>
      <w:sz w:val="20"/>
    </w:rPr>
  </w:style>
  <w:style w:type="character" w:customStyle="1" w:styleId="PlainTextChar">
    <w:name w:val="Plain Text Char"/>
    <w:basedOn w:val="DefaultParagraphFont"/>
    <w:link w:val="PlainText"/>
    <w:rsid w:val="00F774F5"/>
    <w:rPr>
      <w:rFonts w:ascii="Courier New" w:eastAsia="Times New Roman" w:hAnsi="Courier New" w:cs="Times New Roman"/>
      <w:sz w:val="20"/>
      <w:szCs w:val="20"/>
      <w:lang w:eastAsia="en-US"/>
    </w:rPr>
  </w:style>
  <w:style w:type="character" w:customStyle="1" w:styleId="MenuOption">
    <w:name w:val="Menu Option"/>
    <w:basedOn w:val="DefaultParagraphFont"/>
    <w:rsid w:val="00F774F5"/>
    <w:rPr>
      <w:b/>
      <w:smallCaps/>
    </w:rPr>
  </w:style>
  <w:style w:type="paragraph" w:customStyle="1" w:styleId="TableListNumber">
    <w:name w:val="Table List Number"/>
    <w:basedOn w:val="ListNumber"/>
    <w:rsid w:val="00F774F5"/>
    <w:pPr>
      <w:numPr>
        <w:numId w:val="0"/>
      </w:numPr>
    </w:pPr>
  </w:style>
  <w:style w:type="paragraph" w:styleId="TOC4">
    <w:name w:val="toc 4"/>
    <w:basedOn w:val="TOCBase"/>
    <w:next w:val="Normal"/>
    <w:semiHidden/>
    <w:rsid w:val="00F774F5"/>
    <w:pPr>
      <w:tabs>
        <w:tab w:val="right" w:leader="dot" w:pos="9071"/>
      </w:tabs>
      <w:ind w:left="1701"/>
    </w:pPr>
  </w:style>
  <w:style w:type="paragraph" w:customStyle="1" w:styleId="ListAlpha">
    <w:name w:val="List Alpha"/>
    <w:basedOn w:val="List"/>
    <w:rsid w:val="00F774F5"/>
    <w:pPr>
      <w:numPr>
        <w:numId w:val="8"/>
      </w:numPr>
    </w:pPr>
  </w:style>
  <w:style w:type="paragraph" w:customStyle="1" w:styleId="ListAlpha2">
    <w:name w:val="List Alpha 2"/>
    <w:basedOn w:val="List2"/>
    <w:rsid w:val="00F774F5"/>
    <w:pPr>
      <w:numPr>
        <w:numId w:val="7"/>
      </w:numPr>
    </w:pPr>
  </w:style>
  <w:style w:type="paragraph" w:styleId="List2">
    <w:name w:val="List 2"/>
    <w:basedOn w:val="BodyText"/>
    <w:rsid w:val="00F774F5"/>
    <w:pPr>
      <w:tabs>
        <w:tab w:val="left" w:pos="680"/>
      </w:tabs>
      <w:spacing w:before="60" w:after="60"/>
      <w:ind w:left="680" w:hanging="340"/>
    </w:pPr>
  </w:style>
  <w:style w:type="paragraph" w:styleId="List3">
    <w:name w:val="List 3"/>
    <w:basedOn w:val="BodyText"/>
    <w:rsid w:val="00F774F5"/>
    <w:pPr>
      <w:tabs>
        <w:tab w:val="left" w:pos="1021"/>
      </w:tabs>
      <w:spacing w:before="60" w:after="60"/>
      <w:ind w:left="1020" w:hanging="340"/>
    </w:pPr>
  </w:style>
  <w:style w:type="paragraph" w:styleId="List4">
    <w:name w:val="List 4"/>
    <w:basedOn w:val="BodyText"/>
    <w:rsid w:val="00F774F5"/>
    <w:pPr>
      <w:tabs>
        <w:tab w:val="left" w:pos="1361"/>
      </w:tabs>
      <w:spacing w:before="60" w:after="60"/>
      <w:ind w:left="1361" w:hanging="340"/>
    </w:pPr>
  </w:style>
  <w:style w:type="paragraph" w:styleId="List5">
    <w:name w:val="List 5"/>
    <w:basedOn w:val="BodyText"/>
    <w:rsid w:val="00F774F5"/>
    <w:pPr>
      <w:tabs>
        <w:tab w:val="left" w:pos="1701"/>
      </w:tabs>
      <w:spacing w:before="60" w:after="60"/>
      <w:ind w:left="1701" w:hanging="340"/>
    </w:pPr>
  </w:style>
  <w:style w:type="paragraph" w:styleId="ListBullet3">
    <w:name w:val="List Bullet 3"/>
    <w:basedOn w:val="List3"/>
    <w:rsid w:val="00F774F5"/>
    <w:pPr>
      <w:numPr>
        <w:numId w:val="13"/>
      </w:numPr>
      <w:tabs>
        <w:tab w:val="clear" w:pos="1021"/>
      </w:tabs>
      <w:ind w:left="1037" w:hanging="357"/>
    </w:pPr>
  </w:style>
  <w:style w:type="paragraph" w:styleId="ListBullet4">
    <w:name w:val="List Bullet 4"/>
    <w:basedOn w:val="List4"/>
    <w:rsid w:val="00F774F5"/>
    <w:pPr>
      <w:numPr>
        <w:numId w:val="2"/>
      </w:numPr>
      <w:tabs>
        <w:tab w:val="clear" w:pos="1361"/>
      </w:tabs>
    </w:pPr>
  </w:style>
  <w:style w:type="paragraph" w:styleId="ListBullet5">
    <w:name w:val="List Bullet 5"/>
    <w:basedOn w:val="List5"/>
    <w:rsid w:val="00F774F5"/>
    <w:pPr>
      <w:numPr>
        <w:numId w:val="3"/>
      </w:numPr>
    </w:pPr>
  </w:style>
  <w:style w:type="paragraph" w:styleId="ListContinue2">
    <w:name w:val="List Continue 2"/>
    <w:basedOn w:val="List2"/>
    <w:rsid w:val="00F774F5"/>
    <w:pPr>
      <w:ind w:firstLine="0"/>
    </w:pPr>
  </w:style>
  <w:style w:type="paragraph" w:styleId="ListContinue3">
    <w:name w:val="List Continue 3"/>
    <w:basedOn w:val="List3"/>
    <w:rsid w:val="00F774F5"/>
    <w:pPr>
      <w:ind w:left="1021" w:firstLine="0"/>
    </w:pPr>
  </w:style>
  <w:style w:type="paragraph" w:styleId="ListContinue4">
    <w:name w:val="List Continue 4"/>
    <w:basedOn w:val="List4"/>
    <w:rsid w:val="00F774F5"/>
    <w:pPr>
      <w:ind w:firstLine="0"/>
    </w:pPr>
  </w:style>
  <w:style w:type="paragraph" w:styleId="ListContinue5">
    <w:name w:val="List Continue 5"/>
    <w:basedOn w:val="List5"/>
    <w:rsid w:val="00F774F5"/>
    <w:pPr>
      <w:ind w:firstLine="0"/>
    </w:pPr>
  </w:style>
  <w:style w:type="paragraph" w:styleId="ListNumber3">
    <w:name w:val="List Number 3"/>
    <w:basedOn w:val="List3"/>
    <w:rsid w:val="00F774F5"/>
    <w:pPr>
      <w:numPr>
        <w:numId w:val="4"/>
      </w:numPr>
    </w:pPr>
  </w:style>
  <w:style w:type="paragraph" w:styleId="ListNumber4">
    <w:name w:val="List Number 4"/>
    <w:basedOn w:val="List4"/>
    <w:rsid w:val="00F774F5"/>
    <w:pPr>
      <w:numPr>
        <w:numId w:val="5"/>
      </w:numPr>
    </w:pPr>
  </w:style>
  <w:style w:type="paragraph" w:styleId="ListNumber5">
    <w:name w:val="List Number 5"/>
    <w:basedOn w:val="List5"/>
    <w:rsid w:val="00F774F5"/>
    <w:pPr>
      <w:numPr>
        <w:numId w:val="6"/>
      </w:numPr>
    </w:pPr>
  </w:style>
  <w:style w:type="paragraph" w:styleId="BlockText">
    <w:name w:val="Block Text"/>
    <w:basedOn w:val="Normal"/>
    <w:rsid w:val="00F774F5"/>
    <w:pPr>
      <w:spacing w:after="120"/>
      <w:ind w:left="1440" w:right="1440"/>
    </w:pPr>
  </w:style>
  <w:style w:type="character" w:customStyle="1" w:styleId="Subscript">
    <w:name w:val="Subscript"/>
    <w:basedOn w:val="DefaultParagraphFont"/>
    <w:rsid w:val="00F774F5"/>
    <w:rPr>
      <w:sz w:val="16"/>
      <w:vertAlign w:val="subscript"/>
    </w:rPr>
  </w:style>
  <w:style w:type="character" w:customStyle="1" w:styleId="Superscript">
    <w:name w:val="Superscript"/>
    <w:basedOn w:val="DefaultParagraphFont"/>
    <w:rsid w:val="00F774F5"/>
    <w:rPr>
      <w:sz w:val="16"/>
      <w:vertAlign w:val="superscript"/>
    </w:rPr>
  </w:style>
  <w:style w:type="character" w:customStyle="1" w:styleId="Symbols">
    <w:name w:val="Symbols"/>
    <w:basedOn w:val="DefaultParagraphFont"/>
    <w:rsid w:val="00F774F5"/>
    <w:rPr>
      <w:rFonts w:ascii="Symbol" w:hAnsi="Symbol"/>
    </w:rPr>
  </w:style>
  <w:style w:type="character" w:customStyle="1" w:styleId="MenuOptions">
    <w:name w:val="Menu Options"/>
    <w:basedOn w:val="DefaultParagraphFont"/>
    <w:rsid w:val="00F774F5"/>
    <w:rPr>
      <w:rFonts w:ascii="Arial Narrow" w:hAnsi="Arial Narrow"/>
      <w:smallCaps/>
    </w:rPr>
  </w:style>
  <w:style w:type="character" w:customStyle="1" w:styleId="Buttons">
    <w:name w:val="Buttons"/>
    <w:basedOn w:val="DefaultParagraphFont"/>
    <w:rsid w:val="00F774F5"/>
    <w:rPr>
      <w:b/>
    </w:rPr>
  </w:style>
  <w:style w:type="character" w:customStyle="1" w:styleId="Underlined">
    <w:name w:val="Underlined"/>
    <w:basedOn w:val="DefaultParagraphFont"/>
    <w:rsid w:val="00F774F5"/>
    <w:rPr>
      <w:u w:val="single"/>
    </w:rPr>
  </w:style>
  <w:style w:type="paragraph" w:customStyle="1" w:styleId="TableBodyTextRight">
    <w:name w:val="Table Body Text Right"/>
    <w:basedOn w:val="TableBodyText"/>
    <w:rsid w:val="00F774F5"/>
    <w:pPr>
      <w:widowControl w:val="0"/>
      <w:autoSpaceDE w:val="0"/>
      <w:autoSpaceDN w:val="0"/>
      <w:adjustRightInd w:val="0"/>
      <w:jc w:val="right"/>
    </w:pPr>
    <w:rPr>
      <w:rFonts w:cs="Arial"/>
      <w:szCs w:val="18"/>
    </w:rPr>
  </w:style>
  <w:style w:type="paragraph" w:customStyle="1" w:styleId="CopyrightText">
    <w:name w:val="Copyright Text"/>
    <w:basedOn w:val="BodyText"/>
    <w:rsid w:val="00F774F5"/>
    <w:rPr>
      <w:sz w:val="18"/>
    </w:rPr>
  </w:style>
  <w:style w:type="paragraph" w:customStyle="1" w:styleId="BodySmallRight">
    <w:name w:val="Body Small Right"/>
    <w:basedOn w:val="BodyTextRight"/>
    <w:rsid w:val="00F774F5"/>
    <w:rPr>
      <w:sz w:val="18"/>
      <w:szCs w:val="18"/>
    </w:rPr>
  </w:style>
  <w:style w:type="paragraph" w:customStyle="1" w:styleId="MarginEdition">
    <w:name w:val="Margin Edition"/>
    <w:basedOn w:val="MarginNote"/>
    <w:rsid w:val="00F774F5"/>
    <w:pPr>
      <w:spacing w:before="0" w:after="0"/>
    </w:pPr>
    <w:rPr>
      <w:rFonts w:ascii="Times New Roman" w:hAnsi="Times New Roman"/>
      <w:color w:val="999999"/>
    </w:rPr>
  </w:style>
  <w:style w:type="paragraph" w:customStyle="1" w:styleId="Spacer">
    <w:name w:val="Spacer"/>
    <w:basedOn w:val="Normal"/>
    <w:rsid w:val="00F774F5"/>
    <w:rPr>
      <w:sz w:val="2"/>
      <w:szCs w:val="2"/>
    </w:rPr>
  </w:style>
  <w:style w:type="character" w:customStyle="1" w:styleId="Small">
    <w:name w:val="Small"/>
    <w:basedOn w:val="DefaultParagraphFont"/>
    <w:rsid w:val="00F774F5"/>
    <w:rPr>
      <w:sz w:val="16"/>
    </w:rPr>
  </w:style>
  <w:style w:type="paragraph" w:customStyle="1" w:styleId="WideTable">
    <w:name w:val="Wide Table"/>
    <w:basedOn w:val="Normal"/>
    <w:rsid w:val="00F774F5"/>
    <w:pPr>
      <w:ind w:left="-1418"/>
    </w:pPr>
    <w:rPr>
      <w:sz w:val="2"/>
      <w:szCs w:val="2"/>
    </w:rPr>
  </w:style>
  <w:style w:type="character" w:styleId="PageNumber">
    <w:name w:val="page number"/>
    <w:basedOn w:val="DefaultParagraphFont"/>
    <w:rsid w:val="00F774F5"/>
  </w:style>
  <w:style w:type="paragraph" w:styleId="Quote">
    <w:name w:val="Quote"/>
    <w:basedOn w:val="Heading1"/>
    <w:link w:val="QuoteChar"/>
    <w:qFormat/>
    <w:rsid w:val="00F774F5"/>
    <w:rPr>
      <w:b w:val="0"/>
      <w:sz w:val="72"/>
      <w:szCs w:val="72"/>
      <w:lang w:val="en-NZ"/>
    </w:rPr>
  </w:style>
  <w:style w:type="character" w:customStyle="1" w:styleId="QuoteChar">
    <w:name w:val="Quote Char"/>
    <w:basedOn w:val="DefaultParagraphFont"/>
    <w:link w:val="Quote"/>
    <w:rsid w:val="00F774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4F5"/>
    <w:pPr>
      <w:pageBreakBefore/>
    </w:pPr>
  </w:style>
  <w:style w:type="paragraph" w:customStyle="1" w:styleId="Border">
    <w:name w:val="Border"/>
    <w:basedOn w:val="Normal"/>
    <w:qFormat/>
    <w:rsid w:val="00F774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4F5"/>
    <w:rPr>
      <w:b/>
      <w:bCs/>
      <w:i/>
      <w:iCs/>
      <w:color w:val="auto"/>
    </w:rPr>
  </w:style>
  <w:style w:type="paragraph" w:styleId="IntenseQuote">
    <w:name w:val="Intense Quote"/>
    <w:basedOn w:val="Normal"/>
    <w:next w:val="Normal"/>
    <w:link w:val="IntenseQuoteChar"/>
    <w:uiPriority w:val="30"/>
    <w:qFormat/>
    <w:rsid w:val="00F774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4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4F5"/>
    <w:rPr>
      <w:smallCaps/>
      <w:color w:val="auto"/>
      <w:u w:val="single"/>
    </w:rPr>
  </w:style>
  <w:style w:type="character" w:styleId="IntenseReference">
    <w:name w:val="Intense Reference"/>
    <w:basedOn w:val="DefaultParagraphFont"/>
    <w:uiPriority w:val="32"/>
    <w:qFormat/>
    <w:rsid w:val="00F774F5"/>
    <w:rPr>
      <w:b/>
      <w:bCs/>
      <w:smallCaps/>
      <w:color w:val="auto"/>
      <w:spacing w:val="5"/>
      <w:u w:val="single"/>
    </w:rPr>
  </w:style>
  <w:style w:type="paragraph" w:customStyle="1" w:styleId="2ColumnHeading">
    <w:name w:val="2Column Heading"/>
    <w:basedOn w:val="BodyText"/>
    <w:qFormat/>
    <w:rsid w:val="00F774F5"/>
    <w:pPr>
      <w:spacing w:after="60"/>
      <w:ind w:left="-2268"/>
    </w:pPr>
    <w:rPr>
      <w:b/>
    </w:rPr>
  </w:style>
  <w:style w:type="paragraph" w:customStyle="1" w:styleId="Heading1TOC">
    <w:name w:val="Heading1 TOC"/>
    <w:basedOn w:val="Normal"/>
    <w:qFormat/>
    <w:rsid w:val="00F774F5"/>
    <w:pPr>
      <w:spacing w:before="240" w:after="120"/>
    </w:pPr>
    <w:rPr>
      <w:rFonts w:ascii="Times New Roman" w:hAnsi="Times New Roman"/>
      <w:b/>
      <w:sz w:val="32"/>
    </w:rPr>
  </w:style>
  <w:style w:type="paragraph" w:customStyle="1" w:styleId="Heading2TOC">
    <w:name w:val="Heading2 TOC"/>
    <w:basedOn w:val="Normal"/>
    <w:qFormat/>
    <w:rsid w:val="00F774F5"/>
    <w:pPr>
      <w:spacing w:before="240" w:after="60"/>
    </w:pPr>
    <w:rPr>
      <w:rFonts w:ascii="Times New Roman" w:hAnsi="Times New Roman"/>
      <w:b/>
      <w:sz w:val="28"/>
    </w:rPr>
  </w:style>
  <w:style w:type="character" w:customStyle="1" w:styleId="Underline">
    <w:name w:val="Underline"/>
    <w:basedOn w:val="DefaultParagraphFont"/>
    <w:qFormat/>
    <w:rsid w:val="00F774F5"/>
    <w:rPr>
      <w:u w:val="single"/>
    </w:rPr>
  </w:style>
  <w:style w:type="character" w:customStyle="1" w:styleId="BoldandItalics">
    <w:name w:val="Bold and Italics"/>
    <w:qFormat/>
    <w:rsid w:val="00F774F5"/>
    <w:rPr>
      <w:b/>
      <w:i/>
      <w:u w:val="none"/>
    </w:rPr>
  </w:style>
  <w:style w:type="paragraph" w:styleId="BalloonText">
    <w:name w:val="Balloon Text"/>
    <w:basedOn w:val="Normal"/>
    <w:link w:val="BalloonTextChar"/>
    <w:rsid w:val="00F774F5"/>
    <w:rPr>
      <w:rFonts w:ascii="Tahoma" w:hAnsi="Tahoma" w:cs="Tahoma"/>
      <w:sz w:val="16"/>
      <w:szCs w:val="16"/>
    </w:rPr>
  </w:style>
  <w:style w:type="character" w:customStyle="1" w:styleId="BalloonTextChar">
    <w:name w:val="Balloon Text Char"/>
    <w:basedOn w:val="DefaultParagraphFont"/>
    <w:link w:val="BalloonText"/>
    <w:rsid w:val="00F774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4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4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4F5"/>
    <w:rPr>
      <w:b/>
      <w:color w:val="660033"/>
      <w:spacing w:val="0"/>
    </w:rPr>
  </w:style>
  <w:style w:type="paragraph" w:customStyle="1" w:styleId="Nameditemlist">
    <w:name w:val="Named item list"/>
    <w:basedOn w:val="BodyText"/>
    <w:qFormat/>
    <w:rsid w:val="00F774F5"/>
    <w:pPr>
      <w:tabs>
        <w:tab w:val="left" w:pos="2835"/>
      </w:tabs>
      <w:ind w:left="2835" w:hanging="2835"/>
    </w:pPr>
  </w:style>
  <w:style w:type="paragraph" w:customStyle="1" w:styleId="BodyTextnopadding">
    <w:name w:val="Body Text no padding"/>
    <w:basedOn w:val="BodyText"/>
    <w:qFormat/>
    <w:rsid w:val="00F774F5"/>
    <w:pPr>
      <w:spacing w:before="0" w:after="0"/>
    </w:pPr>
  </w:style>
  <w:style w:type="paragraph" w:customStyle="1" w:styleId="BodyTextBold">
    <w:name w:val="Body Text Bold"/>
    <w:basedOn w:val="BodyText"/>
    <w:qFormat/>
    <w:rsid w:val="00F774F5"/>
    <w:rPr>
      <w:b/>
    </w:rPr>
  </w:style>
  <w:style w:type="character" w:styleId="Hyperlink">
    <w:name w:val="Hyperlink"/>
    <w:basedOn w:val="DefaultParagraphFont"/>
    <w:uiPriority w:val="99"/>
    <w:unhideWhenUsed/>
    <w:rsid w:val="006D7E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433</Words>
  <Characters>3023</Characters>
  <Application>Microsoft Office Word</Application>
  <DocSecurity>0</DocSecurity>
  <Lines>67</Lines>
  <Paragraphs>41</Paragraphs>
  <ScaleCrop>false</ScaleCrop>
  <Company>Author-it Software Corporation Ltd.</Company>
  <LinksUpToDate>false</LinksUpToDate>
  <CharactersWithSpaces>3415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TLIR0001 Implement purchasing systems</dc:title>
  <dc:subject>Approved</dc:subject>
  <dc:creator>Industry Skills Australia</dc:creator>
  <cp:keywords>Release: 1</cp:keywords>
  <dc:description>Review Date: 12 April 2008</dc:description>
  <cp:lastModifiedBy>HSD_TPCMSd.prod</cp:lastModifiedBy>
  <cp:revision>3</cp:revision>
  <dcterms:created xsi:type="dcterms:W3CDTF">2024-07-12T07:59:00Z</dcterms:created>
  <dcterms:modified xsi:type="dcterms:W3CDTF">2024-07-12T07:59:00Z</dcterms:modified>
</cp:coreProperties>
</file>