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D9A" w:rsidP="009D3D9A">
      <w:pPr>
        <w:pStyle w:val="Title"/>
      </w:pPr>
      <w:r>
        <w:fldChar w:fldCharType="begin"/>
      </w:r>
      <w:r>
        <w:instrText xml:space="preserve"> TITLE   \* MERGEFORMAT </w:instrText>
      </w:r>
      <w:r>
        <w:fldChar w:fldCharType="separate"/>
      </w:r>
      <w:r>
        <w:t>Assessment Requirements for TLIP5037 Develop workplace policy and procedures</w:t>
      </w:r>
      <w:r>
        <w:fldChar w:fldCharType="end"/>
      </w:r>
    </w:p>
    <w:p w:rsidR="009D3D9A" w:rsidP="009D3D9A">
      <w:pPr>
        <w:pStyle w:val="Version"/>
        <w:sectPr w:rsidSect="00654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C87" w:rsidP="00654C87">
      <w:pPr>
        <w:pStyle w:val="SuperHeading"/>
      </w:pPr>
      <w:r w:rsidRPr="00654C87">
        <w:t>Assessment Requirements for TLIP5</w:t>
      </w:r>
      <w:r w:rsidRPr="00654C87">
        <w:t>037 Develop workplace policy and procedures</w:t>
      </w:r>
    </w:p>
    <w:p w:rsidR="00000000" w:rsidRPr="00654C87" w:rsidP="00654C87">
      <w:pPr>
        <w:pStyle w:val="Heading1"/>
      </w:pPr>
      <w:bookmarkStart w:id="1" w:name="O_818647"/>
      <w:bookmarkEnd w:id="1"/>
      <w:r w:rsidRPr="00654C87">
        <w:t>Modification History</w:t>
      </w:r>
    </w:p>
    <w:p w:rsidR="009D3D9A" w:rsidP="009D3D9A">
      <w:pPr>
        <w:pStyle w:val="BodyText"/>
      </w:pPr>
      <w:r w:rsidRPr="00654C87">
        <w:t>Release 1. This is the first release of this unit of competency in the TLI Transport and Logistics Training Package.</w:t>
      </w:r>
    </w:p>
    <w:p w:rsidR="00000000" w:rsidRPr="00654C87" w:rsidP="00654C87">
      <w:pPr>
        <w:pStyle w:val="Heading1"/>
      </w:pPr>
      <w:bookmarkStart w:id="2" w:name="O_818648"/>
      <w:bookmarkEnd w:id="2"/>
      <w:r w:rsidRPr="00654C87">
        <w:t>Performance Evidence</w:t>
      </w:r>
    </w:p>
    <w:tbl>
      <w:tblPr>
        <w:tblW w:w="0" w:type="auto"/>
        <w:tblCellMar>
          <w:left w:w="62" w:type="dxa"/>
          <w:right w:w="62" w:type="dxa"/>
        </w:tblCellMar>
        <w:tblLook w:val="0000"/>
      </w:tblPr>
      <w:tblGrid>
        <w:gridCol w:w="9196"/>
      </w:tblGrid>
      <w:tr w:rsidTr="009D3D9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54C87">
            <w:pPr>
              <w:pStyle w:val="BodyText"/>
              <w:rPr>
                <w:lang w:val="en-NZ"/>
              </w:rPr>
            </w:pPr>
            <w:r w:rsidRPr="00654C87">
              <w:t>Evidence required to demonstrate competence in this unit must be relevant to and satisfy all of the requirements of the elements and performance criteria on at least one occasion and include:</w:t>
            </w:r>
          </w:p>
        </w:tc>
      </w:tr>
      <w:tr w:rsidTr="009D3D9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54C87" w:rsidP="00654C87">
            <w:pPr>
              <w:pStyle w:val="ListBullet"/>
            </w:pPr>
            <w:r w:rsidRPr="00654C87">
              <w:t>adjusting communication to suit different audiences</w:t>
            </w:r>
          </w:p>
          <w:p w:rsidR="00000000" w:rsidRPr="00654C87" w:rsidP="00654C87">
            <w:pPr>
              <w:pStyle w:val="ListBullet"/>
            </w:pPr>
            <w:r w:rsidRPr="00654C87">
              <w:t>communicat</w:t>
            </w:r>
            <w:r w:rsidRPr="00654C87">
              <w:t>ing with stakeholders to discuss possible approaches to policy development and implementation, and contributing to resolving disputes among stakeholders</w:t>
            </w:r>
          </w:p>
          <w:p w:rsidR="00000000" w:rsidRPr="00654C87" w:rsidP="00654C87">
            <w:pPr>
              <w:pStyle w:val="ListBullet"/>
            </w:pPr>
            <w:r w:rsidRPr="00654C87">
              <w:t>consulting on and validating policy</w:t>
            </w:r>
          </w:p>
          <w:p w:rsidR="00000000" w:rsidRPr="00654C87" w:rsidP="00654C87">
            <w:pPr>
              <w:pStyle w:val="ListBullet"/>
            </w:pPr>
            <w:r w:rsidRPr="00654C87">
              <w:t>implementing strategy, as part of the policy, that has been devised</w:t>
            </w:r>
            <w:r w:rsidRPr="00654C87">
              <w:t>, implemented and reviewed</w:t>
            </w:r>
          </w:p>
          <w:p w:rsidR="00000000" w:rsidRPr="00654C87" w:rsidP="00654C87">
            <w:pPr>
              <w:pStyle w:val="ListBullet"/>
            </w:pPr>
            <w:r w:rsidRPr="00654C87">
              <w:t>managing different points of view and dissenting stakeholders effectively</w:t>
            </w:r>
          </w:p>
          <w:p w:rsidR="00000000" w:rsidRPr="00654C87" w:rsidP="00654C87">
            <w:pPr>
              <w:pStyle w:val="ListBullet"/>
            </w:pPr>
            <w:r w:rsidRPr="00654C87">
              <w:t>planning, developing and implementing organisational policy that complies with legislative requirements</w:t>
            </w:r>
          </w:p>
          <w:p w:rsidR="00000000" w:rsidRPr="00654C87" w:rsidP="00654C87">
            <w:pPr>
              <w:pStyle w:val="ListBullet"/>
            </w:pPr>
            <w:r w:rsidRPr="00654C87">
              <w:t>preparing written reports using precise expression,</w:t>
            </w:r>
            <w:r w:rsidRPr="00654C87">
              <w:t xml:space="preserve"> language and structures suited to intended audience</w:t>
            </w:r>
          </w:p>
          <w:p w:rsidR="00000000" w:rsidRPr="00654C87" w:rsidP="00654C87">
            <w:pPr>
              <w:pStyle w:val="ListBullet"/>
            </w:pPr>
            <w:r w:rsidRPr="00654C87">
              <w:t>reading and evaluating complex and formal documents such as policy and legislation</w:t>
            </w:r>
          </w:p>
          <w:p w:rsidR="00000000" w:rsidRPr="00654C87" w:rsidP="00654C87">
            <w:pPr>
              <w:pStyle w:val="ListBullet"/>
            </w:pPr>
            <w:r w:rsidRPr="00654C87">
              <w:t>researching, analysing and presenting information</w:t>
            </w:r>
          </w:p>
          <w:p w:rsidR="00000000" w:rsidRPr="00654C87" w:rsidP="00654C87">
            <w:pPr>
              <w:pStyle w:val="ListBullet"/>
            </w:pPr>
            <w:r w:rsidRPr="00654C87">
              <w:t>responding effectively to diversity</w:t>
            </w:r>
          </w:p>
          <w:p w:rsidR="00000000" w:rsidRPr="00654C87" w:rsidP="00654C87">
            <w:pPr>
              <w:pStyle w:val="ListBullet"/>
            </w:pPr>
            <w:r w:rsidRPr="00654C87">
              <w:t>reviewing and improving policies by identifying improvements and benchmarking against industry best practice, and attempting new approaches over time</w:t>
            </w:r>
          </w:p>
          <w:p w:rsidR="00000000" w:rsidRPr="00654C87" w:rsidP="00654C87">
            <w:pPr>
              <w:pStyle w:val="ListBullet"/>
            </w:pPr>
            <w:r w:rsidRPr="00654C87">
              <w:t>working as a member of a team.</w:t>
            </w:r>
          </w:p>
        </w:tc>
      </w:tr>
    </w:tbl>
    <w:p w:rsidR="009D3D9A" w:rsidP="00654C87">
      <w:pPr>
        <w:pStyle w:val="BodyText"/>
      </w:pPr>
    </w:p>
    <w:p w:rsidR="009D3D9A" w:rsidP="00654C87">
      <w:pPr>
        <w:pStyle w:val="BodyText"/>
      </w:pPr>
    </w:p>
    <w:p w:rsidR="00000000" w:rsidRPr="00654C87" w:rsidP="00654C87">
      <w:pPr>
        <w:pStyle w:val="Heading1"/>
      </w:pPr>
      <w:bookmarkStart w:id="3" w:name="O_818649"/>
      <w:bookmarkEnd w:id="3"/>
      <w:r w:rsidRPr="00654C87">
        <w:t>Knowledge Evidence</w:t>
      </w:r>
    </w:p>
    <w:tbl>
      <w:tblPr>
        <w:tblW w:w="0" w:type="auto"/>
        <w:tblCellMar>
          <w:left w:w="62" w:type="dxa"/>
          <w:right w:w="62" w:type="dxa"/>
        </w:tblCellMar>
        <w:tblLook w:val="0000"/>
      </w:tblPr>
      <w:tblGrid>
        <w:gridCol w:w="9196"/>
      </w:tblGrid>
      <w:tr w:rsidTr="009D3D9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54C87">
            <w:pPr>
              <w:pStyle w:val="BodyText"/>
              <w:rPr>
                <w:lang w:val="en-NZ"/>
              </w:rPr>
            </w:pPr>
            <w:r w:rsidRPr="00654C87">
              <w:t>Evidence required to demonstrate com</w:t>
            </w:r>
            <w:r w:rsidRPr="00654C87">
              <w:t>petence in this unit must be relevant to and satisfy all of the requirements of the elements and performance criteria and include knowledge of:</w:t>
            </w:r>
          </w:p>
        </w:tc>
      </w:tr>
      <w:tr w:rsidTr="009D3D9A">
        <w:tblPrEx>
          <w:tblW w:w="0" w:type="auto"/>
          <w:tblCellMar>
            <w:left w:w="62" w:type="dxa"/>
            <w:right w:w="62" w:type="dxa"/>
          </w:tblCellMar>
          <w:tblLook w:val="0000"/>
        </w:tblPrEx>
        <w:trPr>
          <w:trHeight w:val="2385"/>
        </w:trPr>
        <w:tc>
          <w:tcPr>
            <w:tcW w:w="0" w:type="auto"/>
            <w:tcBorders>
              <w:top w:val="nil"/>
              <w:left w:val="nil"/>
              <w:bottom w:val="nil"/>
              <w:right w:val="nil"/>
            </w:tcBorders>
            <w:tcMar>
              <w:top w:w="0" w:type="dxa"/>
              <w:left w:w="62" w:type="dxa"/>
              <w:bottom w:w="0" w:type="dxa"/>
              <w:right w:w="62" w:type="dxa"/>
            </w:tcMar>
          </w:tcPr>
          <w:p w:rsidR="00000000" w:rsidRPr="00654C87" w:rsidP="00654C87">
            <w:pPr>
              <w:pStyle w:val="ListBullet"/>
            </w:pPr>
            <w:r w:rsidRPr="00654C87">
              <w:t>best practice approaches relevant to own work area</w:t>
            </w:r>
          </w:p>
          <w:p w:rsidR="00000000" w:rsidRPr="00654C87" w:rsidP="00654C87">
            <w:pPr>
              <w:pStyle w:val="ListBullet"/>
            </w:pPr>
            <w:r w:rsidRPr="00654C87">
              <w:t>equal employment opportunity, equity and diversity principles, and work health and safety (WHS)/occupational health and safety (OHS) implications of policy being developed</w:t>
            </w:r>
          </w:p>
          <w:p w:rsidR="00000000" w:rsidRPr="00654C87" w:rsidP="00654C87">
            <w:pPr>
              <w:pStyle w:val="ListBullet"/>
            </w:pPr>
            <w:r w:rsidRPr="00654C87">
              <w:t>legislation, regulations and codes of practice applicable to industry and organisati</w:t>
            </w:r>
            <w:r w:rsidRPr="00654C87">
              <w:t>on</w:t>
            </w:r>
          </w:p>
          <w:p w:rsidR="00000000" w:rsidRPr="00654C87" w:rsidP="00654C87">
            <w:pPr>
              <w:pStyle w:val="ListBullet"/>
            </w:pPr>
            <w:r w:rsidRPr="00654C87">
              <w:t>quality assurance systems relevant to own organisation</w:t>
            </w:r>
          </w:p>
          <w:p w:rsidR="00000000" w:rsidRPr="00654C87" w:rsidP="00654C87">
            <w:pPr>
              <w:pStyle w:val="ListBullet"/>
            </w:pPr>
            <w:r w:rsidRPr="00654C87">
              <w:t>relevant industry standards</w:t>
            </w:r>
          </w:p>
          <w:p w:rsidR="00000000" w:rsidRPr="00654C87" w:rsidP="00654C87">
            <w:pPr>
              <w:pStyle w:val="ListBullet"/>
            </w:pPr>
            <w:r w:rsidRPr="00654C87">
              <w:t>relevant organisational policies, procedures and protocols.</w:t>
            </w:r>
          </w:p>
        </w:tc>
      </w:tr>
    </w:tbl>
    <w:p w:rsidR="009D3D9A" w:rsidP="00654C87">
      <w:pPr>
        <w:pStyle w:val="BodyText"/>
      </w:pPr>
    </w:p>
    <w:p w:rsidR="009D3D9A" w:rsidP="00654C87">
      <w:pPr>
        <w:pStyle w:val="BodyText"/>
      </w:pPr>
    </w:p>
    <w:p w:rsidR="00000000" w:rsidRPr="00654C87" w:rsidP="00654C87">
      <w:pPr>
        <w:pStyle w:val="Heading1"/>
      </w:pPr>
      <w:bookmarkStart w:id="4" w:name="O_818650"/>
      <w:bookmarkEnd w:id="4"/>
      <w:r w:rsidRPr="00654C87">
        <w:t>Assessment Conditions</w:t>
      </w:r>
    </w:p>
    <w:tbl>
      <w:tblPr>
        <w:tblW w:w="0" w:type="auto"/>
        <w:tblCellMar>
          <w:left w:w="62" w:type="dxa"/>
          <w:right w:w="62" w:type="dxa"/>
        </w:tblCellMar>
        <w:tblLook w:val="0000"/>
      </w:tblPr>
      <w:tblGrid>
        <w:gridCol w:w="9196"/>
      </w:tblGrid>
      <w:tr w:rsidTr="009D3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4C87" w:rsidP="00654C87">
            <w:pPr>
              <w:pStyle w:val="BodyText"/>
            </w:pPr>
            <w:r w:rsidRPr="00654C87">
              <w:t xml:space="preserve">As a minimum, assessors must satisfy applicable regulatory requirements, which include requirements in the </w:t>
            </w:r>
            <w:r w:rsidRPr="00654C87">
              <w:rPr>
                <w:rStyle w:val="Emphasis"/>
              </w:rPr>
              <w:t>Standards for Registered Training Organisations</w:t>
            </w:r>
            <w:r w:rsidRPr="00654C87">
              <w:t xml:space="preserve"> current at the time of assessment. </w:t>
            </w:r>
          </w:p>
          <w:p w:rsidR="00000000" w:rsidRPr="00654C87" w:rsidP="00654C87">
            <w:pPr>
              <w:pStyle w:val="BodyText"/>
            </w:pPr>
            <w:r w:rsidRPr="00654C87">
              <w:t>As a minimum, assessment must satisfy applicable regulatory requi</w:t>
            </w:r>
            <w:r w:rsidRPr="00654C87">
              <w:t xml:space="preserve">rements, which include requirements in the </w:t>
            </w:r>
            <w:r w:rsidRPr="00654C87">
              <w:rPr>
                <w:rStyle w:val="Emphasis"/>
              </w:rPr>
              <w:t>Standards for Registered Training Organisations</w:t>
            </w:r>
            <w:r w:rsidRPr="00654C87">
              <w:t xml:space="preserve"> current at the time of assessment.</w:t>
            </w:r>
          </w:p>
          <w:p w:rsidR="00000000" w:rsidRPr="00654C87" w:rsidP="00654C87">
            <w:pPr>
              <w:pStyle w:val="BodyText"/>
            </w:pPr>
            <w:r w:rsidRPr="00654C87">
              <w:t>Assessment must occur in workplace operational situations where it is appropriate to do so; where this is not appropriate, assessm</w:t>
            </w:r>
            <w:r w:rsidRPr="00654C87">
              <w:t xml:space="preserve">ent must occur in simulated workplace operational situations that replicate workplace conditions. </w:t>
            </w:r>
          </w:p>
          <w:p w:rsidR="00000000" w:rsidRPr="00654C87" w:rsidP="00654C87">
            <w:pPr>
              <w:pStyle w:val="BodyText"/>
            </w:pPr>
            <w:r w:rsidRPr="00654C87">
              <w:t xml:space="preserve">Assessment processes and techniques must be appropriate to the language, literacy and numeracy requirements of the work being performed and the needs of the </w:t>
            </w:r>
            <w:r w:rsidRPr="00654C87">
              <w:t>candidate.</w:t>
            </w:r>
          </w:p>
          <w:p w:rsidR="00000000" w:rsidRPr="00654C87" w:rsidP="00654C87">
            <w:pPr>
              <w:pStyle w:val="BodyText"/>
            </w:pPr>
            <w:r w:rsidRPr="00654C87">
              <w:t>Resources for assessment include:</w:t>
            </w:r>
          </w:p>
          <w:p w:rsidR="00000000" w:rsidRPr="00654C87" w:rsidP="00654C87">
            <w:pPr>
              <w:pStyle w:val="ListBullet"/>
            </w:pPr>
            <w:r w:rsidRPr="00654C87">
              <w:t>a range of relevant exercises, case studies and/or simulations</w:t>
            </w:r>
          </w:p>
          <w:p w:rsidR="00000000" w:rsidRPr="00654C87" w:rsidP="00654C87">
            <w:pPr>
              <w:pStyle w:val="ListBullet"/>
            </w:pPr>
            <w:r w:rsidRPr="00654C87">
              <w:t xml:space="preserve">applicable documentation including workplace procedures, regulations, codes of practice and operation manuals </w:t>
            </w:r>
          </w:p>
          <w:p w:rsidR="00000000" w:rsidRPr="00654C87" w:rsidP="00654C87">
            <w:pPr>
              <w:pStyle w:val="ListBullet"/>
            </w:pPr>
            <w:r w:rsidRPr="00654C87">
              <w:t>relevant materials, tools, equipment</w:t>
            </w:r>
            <w:r w:rsidRPr="00654C87">
              <w:t xml:space="preserve"> and personal protective equipment currently used in industry.</w:t>
            </w:r>
          </w:p>
        </w:tc>
      </w:tr>
    </w:tbl>
    <w:p w:rsidR="00000000" w:rsidRPr="00654C87" w:rsidP="00654C87">
      <w:pPr>
        <w:pStyle w:val="BodyText"/>
      </w:pPr>
    </w:p>
    <w:p w:rsidR="00000000" w:rsidRPr="00654C87" w:rsidP="00654C87">
      <w:pPr>
        <w:pStyle w:val="AllowPageBreak"/>
      </w:pPr>
    </w:p>
    <w:p w:rsidR="00000000" w:rsidRPr="00654C87" w:rsidP="00654C87">
      <w:pPr>
        <w:pStyle w:val="Heading1"/>
      </w:pPr>
      <w:bookmarkStart w:id="5" w:name="O_818653"/>
      <w:bookmarkEnd w:id="5"/>
      <w:r w:rsidRPr="00654C87">
        <w:t>Links</w:t>
      </w:r>
    </w:p>
    <w:p w:rsidR="00000000" w:rsidRPr="00654C87" w:rsidP="009D3D9A">
      <w:pPr>
        <w:pStyle w:val="BodyText"/>
      </w:pPr>
      <w:r w:rsidRPr="00654C8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1FDC">
        <w:rPr>
          <w:rStyle w:val="Hyperlink"/>
        </w:rPr>
        <w:t>https://vetnet.gov.au/Pages/TrainingDocs.aspx?q=df441c6e-213d-43e3-874c-0b3f7036d851</w:t>
      </w:r>
      <w:r>
        <w:fldChar w:fldCharType="end"/>
      </w:r>
    </w:p>
    <w:p w:rsidR="00000000" w:rsidRPr="00654C87" w:rsidP="00654C87"/>
    <w:sectPr w:rsidSect="00654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87" w:rsidRPr="009D3D9A" w:rsidP="009D3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9A" w:rsidP="00654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3D9A" w:rsidP="00654C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3D9A" w:rsidP="00654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C87" w:rsidRPr="009D3D9A" w:rsidP="009D3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9A" w:rsidRPr="002D2AF8" w:rsidP="00654C87">
    <w:pPr>
      <w:pStyle w:val="Header"/>
      <w:framePr w:wrap="around"/>
    </w:pPr>
    <w:r>
      <w:fldChar w:fldCharType="begin"/>
    </w:r>
    <w:r>
      <w:instrText xml:space="preserve"> TITLE   \* MERGEFORMAT </w:instrText>
    </w:r>
    <w:r>
      <w:fldChar w:fldCharType="separate"/>
    </w:r>
    <w:r>
      <w:t>Assessment Requirements for TLIP5037 Develop workplace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D3D9A" w:rsidP="00654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63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BE6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C87"/>
    <w:pPr>
      <w:spacing w:before="360" w:after="60"/>
      <w:outlineLvl w:val="0"/>
    </w:pPr>
    <w:rPr>
      <w:sz w:val="32"/>
    </w:rPr>
  </w:style>
  <w:style w:type="paragraph" w:styleId="Heading2">
    <w:name w:val="heading 2"/>
    <w:basedOn w:val="HeadingBase"/>
    <w:next w:val="BodyText"/>
    <w:link w:val="Heading2Char"/>
    <w:qFormat/>
    <w:rsid w:val="00654C87"/>
    <w:pPr>
      <w:keepLines/>
      <w:spacing w:before="240" w:after="120"/>
      <w:outlineLvl w:val="1"/>
    </w:pPr>
    <w:rPr>
      <w:sz w:val="28"/>
      <w:szCs w:val="40"/>
    </w:rPr>
  </w:style>
  <w:style w:type="paragraph" w:styleId="Heading3">
    <w:name w:val="heading 3"/>
    <w:basedOn w:val="HeadingBase"/>
    <w:next w:val="BodyText"/>
    <w:link w:val="Heading3Char"/>
    <w:qFormat/>
    <w:rsid w:val="00654C87"/>
    <w:pPr>
      <w:spacing w:before="180" w:after="120"/>
      <w:outlineLvl w:val="2"/>
    </w:pPr>
    <w:rPr>
      <w:spacing w:val="-10"/>
      <w:kern w:val="32"/>
    </w:rPr>
  </w:style>
  <w:style w:type="paragraph" w:styleId="Heading4">
    <w:name w:val="heading 4"/>
    <w:basedOn w:val="HeadingBase"/>
    <w:next w:val="BodyText"/>
    <w:link w:val="Heading4Char"/>
    <w:qFormat/>
    <w:rsid w:val="00654C87"/>
    <w:pPr>
      <w:spacing w:before="160" w:after="120"/>
      <w:outlineLvl w:val="3"/>
    </w:pPr>
    <w:rPr>
      <w:sz w:val="22"/>
    </w:rPr>
  </w:style>
  <w:style w:type="paragraph" w:styleId="Heading5">
    <w:name w:val="heading 5"/>
    <w:basedOn w:val="HeadingBase"/>
    <w:next w:val="Normal"/>
    <w:link w:val="Heading5Char"/>
    <w:qFormat/>
    <w:rsid w:val="00654C87"/>
    <w:pPr>
      <w:spacing w:before="80"/>
      <w:outlineLvl w:val="4"/>
    </w:pPr>
    <w:rPr>
      <w:color w:val="918585"/>
      <w:sz w:val="20"/>
    </w:rPr>
  </w:style>
  <w:style w:type="paragraph" w:styleId="Heading6">
    <w:name w:val="heading 6"/>
    <w:basedOn w:val="HeadingBase"/>
    <w:next w:val="Normal"/>
    <w:link w:val="Heading6Char"/>
    <w:qFormat/>
    <w:rsid w:val="00654C87"/>
    <w:pPr>
      <w:spacing w:before="60"/>
      <w:outlineLvl w:val="5"/>
    </w:pPr>
    <w:rPr>
      <w:color w:val="918585"/>
      <w:sz w:val="20"/>
    </w:rPr>
  </w:style>
  <w:style w:type="paragraph" w:styleId="Heading7">
    <w:name w:val="heading 7"/>
    <w:basedOn w:val="Normal"/>
    <w:next w:val="Normal"/>
    <w:link w:val="Heading7Char"/>
    <w:qFormat/>
    <w:rsid w:val="00654C87"/>
    <w:pPr>
      <w:ind w:left="720"/>
      <w:outlineLvl w:val="6"/>
    </w:pPr>
    <w:rPr>
      <w:i/>
    </w:rPr>
  </w:style>
  <w:style w:type="paragraph" w:styleId="Heading8">
    <w:name w:val="heading 8"/>
    <w:basedOn w:val="Normal"/>
    <w:next w:val="Normal"/>
    <w:link w:val="Heading8Char"/>
    <w:qFormat/>
    <w:rsid w:val="00654C87"/>
    <w:pPr>
      <w:ind w:left="720"/>
      <w:outlineLvl w:val="7"/>
    </w:pPr>
    <w:rPr>
      <w:i/>
    </w:rPr>
  </w:style>
  <w:style w:type="paragraph" w:styleId="Heading9">
    <w:name w:val="heading 9"/>
    <w:basedOn w:val="Normal"/>
    <w:next w:val="Normal"/>
    <w:link w:val="Heading9Char"/>
    <w:qFormat/>
    <w:rsid w:val="00654C87"/>
    <w:pPr>
      <w:ind w:left="720"/>
      <w:outlineLvl w:val="8"/>
    </w:pPr>
    <w:rPr>
      <w:i/>
    </w:rPr>
  </w:style>
  <w:style w:type="character" w:default="1" w:styleId="DefaultParagraphFont">
    <w:name w:val="Default Paragraph Font"/>
    <w:uiPriority w:val="1"/>
    <w:unhideWhenUsed/>
    <w:rsid w:val="00654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C87"/>
  </w:style>
  <w:style w:type="character" w:customStyle="1" w:styleId="Heading1Char">
    <w:name w:val="Heading 1 Char"/>
    <w:basedOn w:val="DefaultParagraphFont"/>
    <w:link w:val="Heading1"/>
    <w:rsid w:val="00654C87"/>
    <w:rPr>
      <w:rFonts w:ascii="Times New Roman" w:eastAsia="Times New Roman" w:hAnsi="Times New Roman" w:cs="Times New Roman"/>
      <w:b/>
      <w:sz w:val="32"/>
      <w:szCs w:val="20"/>
      <w:lang w:eastAsia="en-US"/>
    </w:rPr>
  </w:style>
  <w:style w:type="paragraph" w:styleId="BodyText">
    <w:name w:val="Body Text"/>
    <w:basedOn w:val="Normal"/>
    <w:link w:val="BodyTextChar"/>
    <w:rsid w:val="00654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C87"/>
    <w:rPr>
      <w:rFonts w:ascii="Times New Roman" w:eastAsia="Times New Roman" w:hAnsi="Times New Roman" w:cs="Times New Roman"/>
      <w:sz w:val="24"/>
      <w:lang w:eastAsia="en-US"/>
    </w:rPr>
  </w:style>
  <w:style w:type="paragraph" w:styleId="ListBullet">
    <w:name w:val="List Bullet"/>
    <w:basedOn w:val="List"/>
    <w:rsid w:val="00654C87"/>
    <w:pPr>
      <w:numPr>
        <w:numId w:val="11"/>
      </w:numPr>
      <w:tabs>
        <w:tab w:val="clear" w:pos="340"/>
      </w:tabs>
      <w:spacing w:before="40" w:after="40"/>
    </w:pPr>
  </w:style>
  <w:style w:type="character" w:styleId="Emphasis">
    <w:name w:val="Emphasis"/>
    <w:basedOn w:val="DefaultParagraphFont"/>
    <w:qFormat/>
    <w:rsid w:val="00654C87"/>
    <w:rPr>
      <w:i/>
    </w:rPr>
  </w:style>
  <w:style w:type="paragraph" w:customStyle="1" w:styleId="SuperHeading">
    <w:name w:val="SuperHeading"/>
    <w:basedOn w:val="Normal"/>
    <w:rsid w:val="00654C87"/>
    <w:pPr>
      <w:spacing w:before="240" w:after="120"/>
      <w:outlineLvl w:val="0"/>
    </w:pPr>
    <w:rPr>
      <w:rFonts w:ascii="Times New Roman" w:hAnsi="Times New Roman"/>
      <w:b/>
      <w:sz w:val="32"/>
    </w:rPr>
  </w:style>
  <w:style w:type="paragraph" w:customStyle="1" w:styleId="AllowPageBreak">
    <w:name w:val="AllowPageBreak"/>
    <w:rsid w:val="00654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C87"/>
    <w:rPr>
      <w:rFonts w:ascii="Courier New" w:eastAsia="Times New Roman" w:hAnsi="Courier New" w:cs="Times New Roman"/>
      <w:i/>
      <w:szCs w:val="20"/>
      <w:lang w:eastAsia="en-US"/>
    </w:rPr>
  </w:style>
  <w:style w:type="paragraph" w:customStyle="1" w:styleId="HeadingBase">
    <w:name w:val="Heading Base"/>
    <w:rsid w:val="00654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C87"/>
    <w:pPr>
      <w:tabs>
        <w:tab w:val="right" w:leader="dot" w:pos="9072"/>
      </w:tabs>
      <w:ind w:left="567"/>
    </w:pPr>
    <w:rPr>
      <w:szCs w:val="22"/>
    </w:rPr>
  </w:style>
  <w:style w:type="paragraph" w:customStyle="1" w:styleId="TOCBase">
    <w:name w:val="TOC Base"/>
    <w:rsid w:val="00654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C87"/>
    <w:pPr>
      <w:tabs>
        <w:tab w:val="right" w:leader="dot" w:pos="9072"/>
      </w:tabs>
      <w:spacing w:before="40" w:after="40"/>
      <w:ind w:left="284"/>
    </w:pPr>
    <w:rPr>
      <w:rFonts w:ascii="Times New Roman" w:hAnsi="Times New Roman"/>
    </w:rPr>
  </w:style>
  <w:style w:type="paragraph" w:styleId="TOC1">
    <w:name w:val="toc 1"/>
    <w:basedOn w:val="TOCBase"/>
    <w:next w:val="Normal"/>
    <w:rsid w:val="00654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C87"/>
    <w:rPr>
      <w:rFonts w:ascii="Times New Roman" w:eastAsia="Times New Roman" w:hAnsi="Times New Roman" w:cs="Times New Roman"/>
      <w:sz w:val="16"/>
      <w:lang w:eastAsia="en-US"/>
    </w:rPr>
  </w:style>
  <w:style w:type="paragraph" w:styleId="Title">
    <w:name w:val="Title"/>
    <w:basedOn w:val="HeadingBase"/>
    <w:link w:val="TitleChar"/>
    <w:qFormat/>
    <w:rsid w:val="00654C87"/>
    <w:pPr>
      <w:spacing w:before="5040"/>
      <w:jc w:val="center"/>
    </w:pPr>
    <w:rPr>
      <w:sz w:val="48"/>
      <w:szCs w:val="72"/>
      <w:lang w:val="en-US"/>
    </w:rPr>
  </w:style>
  <w:style w:type="character" w:customStyle="1" w:styleId="TitleChar">
    <w:name w:val="Title Char"/>
    <w:basedOn w:val="DefaultParagraphFont"/>
    <w:link w:val="Title"/>
    <w:rsid w:val="00654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C87"/>
    <w:pPr>
      <w:tabs>
        <w:tab w:val="left" w:pos="3600"/>
        <w:tab w:val="left" w:pos="3958"/>
      </w:tabs>
    </w:pPr>
  </w:style>
  <w:style w:type="paragraph" w:styleId="List">
    <w:name w:val="List"/>
    <w:basedOn w:val="BodyText"/>
    <w:next w:val="BodyText"/>
    <w:rsid w:val="00654C87"/>
    <w:pPr>
      <w:tabs>
        <w:tab w:val="left" w:pos="340"/>
      </w:tabs>
      <w:spacing w:before="60" w:after="60"/>
      <w:ind w:left="340" w:hanging="340"/>
    </w:pPr>
  </w:style>
  <w:style w:type="paragraph" w:customStyle="1" w:styleId="Note">
    <w:name w:val="Note"/>
    <w:basedOn w:val="BodyText"/>
    <w:rsid w:val="00654C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C87"/>
    <w:rPr>
      <w:b/>
      <w:spacing w:val="0"/>
    </w:rPr>
  </w:style>
  <w:style w:type="paragraph" w:customStyle="1" w:styleId="SuperTitle">
    <w:name w:val="SuperTitle"/>
    <w:basedOn w:val="Title"/>
    <w:rsid w:val="00654C87"/>
    <w:pPr>
      <w:framePr w:wrap="auto" w:hAnchor="text" w:y="6049"/>
    </w:pPr>
    <w:rPr>
      <w:color w:val="000000"/>
      <w:sz w:val="40"/>
    </w:rPr>
  </w:style>
  <w:style w:type="paragraph" w:customStyle="1" w:styleId="TOCTitle">
    <w:name w:val="TOCTitle"/>
    <w:basedOn w:val="Heading1"/>
    <w:rsid w:val="00654C87"/>
    <w:pPr>
      <w:spacing w:after="240"/>
      <w:jc w:val="center"/>
      <w:outlineLvl w:val="9"/>
    </w:pPr>
    <w:rPr>
      <w:caps/>
    </w:rPr>
  </w:style>
  <w:style w:type="paragraph" w:customStyle="1" w:styleId="Version">
    <w:name w:val="Version"/>
    <w:rsid w:val="00654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C87"/>
    <w:pPr>
      <w:numPr>
        <w:numId w:val="12"/>
      </w:numPr>
      <w:tabs>
        <w:tab w:val="clear" w:pos="680"/>
      </w:tabs>
    </w:pPr>
  </w:style>
  <w:style w:type="paragraph" w:styleId="Index1">
    <w:name w:val="index 1"/>
    <w:basedOn w:val="Normal"/>
    <w:next w:val="Normal"/>
    <w:semiHidden/>
    <w:rsid w:val="00654C87"/>
    <w:pPr>
      <w:keepNext w:val="0"/>
      <w:tabs>
        <w:tab w:val="right" w:pos="4176"/>
      </w:tabs>
      <w:ind w:left="198" w:hanging="198"/>
    </w:pPr>
    <w:rPr>
      <w:rFonts w:ascii="Garamond" w:hAnsi="Garamond"/>
    </w:rPr>
  </w:style>
  <w:style w:type="paragraph" w:styleId="IndexHeading">
    <w:name w:val="index heading"/>
    <w:basedOn w:val="Normal"/>
    <w:next w:val="Index1"/>
    <w:semiHidden/>
    <w:rsid w:val="00654C87"/>
    <w:pPr>
      <w:spacing w:before="120" w:after="120"/>
    </w:pPr>
    <w:rPr>
      <w:rFonts w:ascii="Arial" w:hAnsi="Arial"/>
      <w:b/>
      <w:color w:val="918585"/>
      <w:sz w:val="24"/>
    </w:rPr>
  </w:style>
  <w:style w:type="paragraph" w:styleId="Header">
    <w:name w:val="header"/>
    <w:basedOn w:val="Normal"/>
    <w:link w:val="HeaderChar"/>
    <w:rsid w:val="00654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C87"/>
    <w:rPr>
      <w:rFonts w:ascii="Times New Roman" w:eastAsia="Times New Roman" w:hAnsi="Times New Roman" w:cs="Times New Roman"/>
      <w:sz w:val="16"/>
      <w:szCs w:val="20"/>
      <w:lang w:val="en-GB" w:eastAsia="en-US"/>
    </w:rPr>
  </w:style>
  <w:style w:type="paragraph" w:customStyle="1" w:styleId="Chapter">
    <w:name w:val="Chapter"/>
    <w:basedOn w:val="Normal"/>
    <w:rsid w:val="00654C87"/>
    <w:pPr>
      <w:spacing w:before="240"/>
    </w:pPr>
    <w:rPr>
      <w:rFonts w:ascii="Times New Roman" w:hAnsi="Times New Roman"/>
      <w:smallCaps/>
      <w:spacing w:val="80"/>
      <w:sz w:val="28"/>
    </w:rPr>
  </w:style>
  <w:style w:type="paragraph" w:customStyle="1" w:styleId="InChapter">
    <w:name w:val="InChapter"/>
    <w:basedOn w:val="Heading3"/>
    <w:rsid w:val="00654C87"/>
    <w:pPr>
      <w:spacing w:after="240"/>
      <w:outlineLvl w:val="9"/>
    </w:pPr>
    <w:rPr>
      <w:noProof/>
    </w:rPr>
  </w:style>
  <w:style w:type="paragraph" w:styleId="Index2">
    <w:name w:val="index 2"/>
    <w:basedOn w:val="Normal"/>
    <w:next w:val="Normal"/>
    <w:semiHidden/>
    <w:rsid w:val="00654C87"/>
    <w:pPr>
      <w:tabs>
        <w:tab w:val="right" w:pos="4176"/>
      </w:tabs>
      <w:ind w:left="568" w:hanging="284"/>
    </w:pPr>
    <w:rPr>
      <w:rFonts w:ascii="Garamond" w:hAnsi="Garamond"/>
    </w:rPr>
  </w:style>
  <w:style w:type="paragraph" w:customStyle="1" w:styleId="Byline">
    <w:name w:val="Byline"/>
    <w:rsid w:val="00654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C87"/>
    <w:pPr>
      <w:tabs>
        <w:tab w:val="clear" w:pos="3600"/>
        <w:tab w:val="clear" w:pos="3958"/>
      </w:tabs>
      <w:jc w:val="right"/>
    </w:pPr>
  </w:style>
  <w:style w:type="paragraph" w:styleId="Caption">
    <w:name w:val="caption"/>
    <w:basedOn w:val="BodyText"/>
    <w:next w:val="Normal"/>
    <w:qFormat/>
    <w:rsid w:val="00654C87"/>
    <w:pPr>
      <w:framePr w:w="2268" w:hSpace="181" w:vSpace="181" w:wrap="around" w:vAnchor="text" w:hAnchor="page" w:x="1135" w:y="285" w:anchorLock="1"/>
    </w:pPr>
    <w:rPr>
      <w:i/>
    </w:rPr>
  </w:style>
  <w:style w:type="paragraph" w:customStyle="1" w:styleId="MiniTOCTitle">
    <w:name w:val="MiniTOCTitle"/>
    <w:basedOn w:val="Heading4"/>
    <w:rsid w:val="00654C87"/>
    <w:pPr>
      <w:spacing w:before="240"/>
      <w:outlineLvl w:val="9"/>
    </w:pPr>
    <w:rPr>
      <w:noProof/>
      <w:sz w:val="24"/>
    </w:rPr>
  </w:style>
  <w:style w:type="paragraph" w:customStyle="1" w:styleId="MiniTOCItem">
    <w:name w:val="MiniTOCItem"/>
    <w:basedOn w:val="ListBullet"/>
    <w:rsid w:val="00654C87"/>
    <w:pPr>
      <w:numPr>
        <w:numId w:val="0"/>
      </w:numPr>
      <w:tabs>
        <w:tab w:val="right" w:leader="dot" w:pos="6521"/>
      </w:tabs>
      <w:spacing w:before="0" w:after="0"/>
    </w:pPr>
  </w:style>
  <w:style w:type="paragraph" w:customStyle="1" w:styleId="TOFTitle">
    <w:name w:val="TOFTitle"/>
    <w:basedOn w:val="TOCTitle"/>
    <w:rsid w:val="00654C87"/>
  </w:style>
  <w:style w:type="paragraph" w:styleId="TableofFigures">
    <w:name w:val="table of figures"/>
    <w:basedOn w:val="Normal"/>
    <w:next w:val="Normal"/>
    <w:semiHidden/>
    <w:rsid w:val="00654C87"/>
    <w:pPr>
      <w:tabs>
        <w:tab w:val="right" w:leader="dot" w:pos="9072"/>
      </w:tabs>
      <w:ind w:left="970" w:hanging="403"/>
    </w:pPr>
    <w:rPr>
      <w:rFonts w:ascii="Times New Roman" w:hAnsi="Times New Roman"/>
      <w:b/>
    </w:rPr>
  </w:style>
  <w:style w:type="paragraph" w:styleId="ListNumber">
    <w:name w:val="List Number"/>
    <w:basedOn w:val="List"/>
    <w:rsid w:val="00654C87"/>
    <w:pPr>
      <w:numPr>
        <w:numId w:val="14"/>
      </w:numPr>
      <w:tabs>
        <w:tab w:val="clear" w:pos="340"/>
      </w:tabs>
    </w:pPr>
  </w:style>
  <w:style w:type="character" w:customStyle="1" w:styleId="WingdingSymbols">
    <w:name w:val="Wingding Symbols"/>
    <w:rsid w:val="00654C87"/>
    <w:rPr>
      <w:rFonts w:ascii="Wingdings" w:hAnsi="Wingdings"/>
    </w:rPr>
  </w:style>
  <w:style w:type="paragraph" w:customStyle="1" w:styleId="TableHeading">
    <w:name w:val="Table Heading"/>
    <w:basedOn w:val="HeadingBase"/>
    <w:rsid w:val="00654C87"/>
    <w:pPr>
      <w:keepLines/>
      <w:pBdr>
        <w:bottom w:val="single" w:sz="6" w:space="1" w:color="918585"/>
      </w:pBdr>
      <w:spacing w:before="240"/>
    </w:pPr>
  </w:style>
  <w:style w:type="character" w:customStyle="1" w:styleId="HotSpot">
    <w:name w:val="HotSpot"/>
    <w:rsid w:val="00654C87"/>
    <w:rPr>
      <w:color w:val="0033CC"/>
      <w:u w:val="none"/>
    </w:rPr>
  </w:style>
  <w:style w:type="paragraph" w:customStyle="1" w:styleId="BodyTextRight">
    <w:name w:val="Body Text Right"/>
    <w:basedOn w:val="BodyText"/>
    <w:rsid w:val="00654C87"/>
    <w:pPr>
      <w:spacing w:before="0" w:after="0"/>
      <w:jc w:val="right"/>
    </w:pPr>
  </w:style>
  <w:style w:type="paragraph" w:styleId="Index3">
    <w:name w:val="index 3"/>
    <w:basedOn w:val="ListNumber2"/>
    <w:next w:val="Normal"/>
    <w:semiHidden/>
    <w:rsid w:val="00654C87"/>
    <w:pPr>
      <w:numPr>
        <w:numId w:val="0"/>
      </w:numPr>
      <w:tabs>
        <w:tab w:val="right" w:leader="dot" w:pos="4176"/>
      </w:tabs>
    </w:pPr>
  </w:style>
  <w:style w:type="paragraph" w:styleId="ListNumber2">
    <w:name w:val="List Number 2"/>
    <w:basedOn w:val="List2"/>
    <w:rsid w:val="00654C87"/>
    <w:pPr>
      <w:numPr>
        <w:numId w:val="9"/>
      </w:numPr>
      <w:tabs>
        <w:tab w:val="clear" w:pos="1060"/>
      </w:tabs>
    </w:pPr>
  </w:style>
  <w:style w:type="paragraph" w:customStyle="1" w:styleId="MarginNote">
    <w:name w:val="Margin Note"/>
    <w:basedOn w:val="BodyText"/>
    <w:rsid w:val="00654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C87"/>
    <w:rPr>
      <w:sz w:val="32"/>
    </w:rPr>
  </w:style>
  <w:style w:type="paragraph" w:customStyle="1" w:styleId="HeadingProcedure">
    <w:name w:val="Heading Procedure"/>
    <w:basedOn w:val="HeadingBase"/>
    <w:next w:val="Normal"/>
    <w:rsid w:val="00654C87"/>
    <w:pPr>
      <w:tabs>
        <w:tab w:val="left" w:pos="0"/>
      </w:tabs>
      <w:spacing w:before="120" w:after="60"/>
    </w:pPr>
    <w:rPr>
      <w:i/>
      <w:color w:val="918585"/>
      <w:sz w:val="22"/>
    </w:rPr>
  </w:style>
  <w:style w:type="paragraph" w:customStyle="1" w:styleId="TableBodyText">
    <w:name w:val="Table Body Text"/>
    <w:basedOn w:val="BodyText"/>
    <w:rsid w:val="00654C87"/>
    <w:pPr>
      <w:spacing w:before="60" w:after="60"/>
    </w:pPr>
  </w:style>
  <w:style w:type="paragraph" w:styleId="ListContinue">
    <w:name w:val="List Continue"/>
    <w:basedOn w:val="List"/>
    <w:rsid w:val="00654C87"/>
    <w:pPr>
      <w:ind w:firstLine="0"/>
    </w:pPr>
  </w:style>
  <w:style w:type="paragraph" w:customStyle="1" w:styleId="ListNote">
    <w:name w:val="List Note"/>
    <w:basedOn w:val="List"/>
    <w:rsid w:val="00654C87"/>
    <w:pPr>
      <w:pBdr>
        <w:top w:val="single" w:sz="6" w:space="2" w:color="918585"/>
        <w:bottom w:val="single" w:sz="6" w:space="2" w:color="918585"/>
      </w:pBdr>
      <w:tabs>
        <w:tab w:val="left" w:pos="1021"/>
      </w:tabs>
      <w:ind w:firstLine="0"/>
    </w:pPr>
  </w:style>
  <w:style w:type="paragraph" w:customStyle="1" w:styleId="Warning">
    <w:name w:val="Warning"/>
    <w:basedOn w:val="BodyText"/>
    <w:rsid w:val="00654C87"/>
    <w:pPr>
      <w:shd w:val="clear" w:color="auto" w:fill="D9D9D9"/>
      <w:tabs>
        <w:tab w:val="left" w:pos="992"/>
      </w:tabs>
      <w:ind w:left="119" w:right="119"/>
    </w:pPr>
    <w:rPr>
      <w:sz w:val="20"/>
    </w:rPr>
  </w:style>
  <w:style w:type="paragraph" w:customStyle="1" w:styleId="MarginIcons">
    <w:name w:val="Margin Icons"/>
    <w:basedOn w:val="BodyText"/>
    <w:rsid w:val="00654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C87"/>
    <w:rPr>
      <w:rFonts w:ascii="Courier New" w:hAnsi="Courier New"/>
    </w:rPr>
  </w:style>
  <w:style w:type="paragraph" w:customStyle="1" w:styleId="NoteBullet">
    <w:name w:val="Note Bullet"/>
    <w:basedOn w:val="Note"/>
    <w:rsid w:val="00654C87"/>
    <w:pPr>
      <w:tabs>
        <w:tab w:val="clear" w:pos="680"/>
      </w:tabs>
      <w:spacing w:before="60" w:after="60"/>
    </w:pPr>
  </w:style>
  <w:style w:type="paragraph" w:customStyle="1" w:styleId="SubHeading2">
    <w:name w:val="SubHeading2"/>
    <w:basedOn w:val="HeadingBase"/>
    <w:rsid w:val="00654C87"/>
    <w:pPr>
      <w:spacing w:before="240" w:after="60"/>
    </w:pPr>
    <w:rPr>
      <w:sz w:val="20"/>
    </w:rPr>
  </w:style>
  <w:style w:type="paragraph" w:customStyle="1" w:styleId="SubHeading1">
    <w:name w:val="SubHeading1"/>
    <w:basedOn w:val="HeadingBase"/>
    <w:rsid w:val="00654C87"/>
    <w:pPr>
      <w:spacing w:before="240" w:after="60"/>
    </w:pPr>
    <w:rPr>
      <w:color w:val="918585"/>
      <w:sz w:val="22"/>
    </w:rPr>
  </w:style>
  <w:style w:type="paragraph" w:customStyle="1" w:styleId="SideHeading">
    <w:name w:val="Side Heading"/>
    <w:basedOn w:val="HeadingBase"/>
    <w:rsid w:val="00654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C87"/>
    <w:pPr>
      <w:numPr>
        <w:numId w:val="10"/>
      </w:numPr>
    </w:pPr>
  </w:style>
  <w:style w:type="paragraph" w:styleId="PlainText">
    <w:name w:val="Plain Text"/>
    <w:basedOn w:val="Normal"/>
    <w:link w:val="PlainTextChar"/>
    <w:rsid w:val="00654C87"/>
    <w:rPr>
      <w:sz w:val="20"/>
    </w:rPr>
  </w:style>
  <w:style w:type="character" w:customStyle="1" w:styleId="PlainTextChar">
    <w:name w:val="Plain Text Char"/>
    <w:basedOn w:val="DefaultParagraphFont"/>
    <w:link w:val="PlainText"/>
    <w:rsid w:val="00654C87"/>
    <w:rPr>
      <w:rFonts w:ascii="Courier New" w:eastAsia="Times New Roman" w:hAnsi="Courier New" w:cs="Times New Roman"/>
      <w:sz w:val="20"/>
      <w:szCs w:val="20"/>
      <w:lang w:eastAsia="en-US"/>
    </w:rPr>
  </w:style>
  <w:style w:type="character" w:customStyle="1" w:styleId="MenuOption">
    <w:name w:val="Menu Option"/>
    <w:basedOn w:val="DefaultParagraphFont"/>
    <w:rsid w:val="00654C87"/>
    <w:rPr>
      <w:b/>
      <w:smallCaps/>
    </w:rPr>
  </w:style>
  <w:style w:type="paragraph" w:customStyle="1" w:styleId="TableListNumber">
    <w:name w:val="Table List Number"/>
    <w:basedOn w:val="ListNumber"/>
    <w:rsid w:val="00654C87"/>
    <w:pPr>
      <w:numPr>
        <w:numId w:val="0"/>
      </w:numPr>
    </w:pPr>
  </w:style>
  <w:style w:type="paragraph" w:styleId="TOC4">
    <w:name w:val="toc 4"/>
    <w:basedOn w:val="TOCBase"/>
    <w:next w:val="Normal"/>
    <w:semiHidden/>
    <w:rsid w:val="00654C87"/>
    <w:pPr>
      <w:tabs>
        <w:tab w:val="right" w:leader="dot" w:pos="9071"/>
      </w:tabs>
      <w:ind w:left="1701"/>
    </w:pPr>
  </w:style>
  <w:style w:type="paragraph" w:customStyle="1" w:styleId="ListAlpha">
    <w:name w:val="List Alpha"/>
    <w:basedOn w:val="List"/>
    <w:rsid w:val="00654C87"/>
    <w:pPr>
      <w:numPr>
        <w:numId w:val="8"/>
      </w:numPr>
    </w:pPr>
  </w:style>
  <w:style w:type="paragraph" w:customStyle="1" w:styleId="ListAlpha2">
    <w:name w:val="List Alpha 2"/>
    <w:basedOn w:val="List2"/>
    <w:rsid w:val="00654C87"/>
    <w:pPr>
      <w:numPr>
        <w:numId w:val="7"/>
      </w:numPr>
    </w:pPr>
  </w:style>
  <w:style w:type="paragraph" w:styleId="List2">
    <w:name w:val="List 2"/>
    <w:basedOn w:val="BodyText"/>
    <w:rsid w:val="00654C87"/>
    <w:pPr>
      <w:tabs>
        <w:tab w:val="left" w:pos="680"/>
      </w:tabs>
      <w:spacing w:before="60" w:after="60"/>
      <w:ind w:left="680" w:hanging="340"/>
    </w:pPr>
  </w:style>
  <w:style w:type="paragraph" w:styleId="List3">
    <w:name w:val="List 3"/>
    <w:basedOn w:val="BodyText"/>
    <w:rsid w:val="00654C87"/>
    <w:pPr>
      <w:tabs>
        <w:tab w:val="left" w:pos="1021"/>
      </w:tabs>
      <w:spacing w:before="60" w:after="60"/>
      <w:ind w:left="1020" w:hanging="340"/>
    </w:pPr>
  </w:style>
  <w:style w:type="paragraph" w:styleId="List4">
    <w:name w:val="List 4"/>
    <w:basedOn w:val="BodyText"/>
    <w:rsid w:val="00654C87"/>
    <w:pPr>
      <w:tabs>
        <w:tab w:val="left" w:pos="1361"/>
      </w:tabs>
      <w:spacing w:before="60" w:after="60"/>
      <w:ind w:left="1361" w:hanging="340"/>
    </w:pPr>
  </w:style>
  <w:style w:type="paragraph" w:styleId="List5">
    <w:name w:val="List 5"/>
    <w:basedOn w:val="BodyText"/>
    <w:rsid w:val="00654C87"/>
    <w:pPr>
      <w:tabs>
        <w:tab w:val="left" w:pos="1701"/>
      </w:tabs>
      <w:spacing w:before="60" w:after="60"/>
      <w:ind w:left="1701" w:hanging="340"/>
    </w:pPr>
  </w:style>
  <w:style w:type="paragraph" w:styleId="ListBullet3">
    <w:name w:val="List Bullet 3"/>
    <w:basedOn w:val="List3"/>
    <w:rsid w:val="00654C87"/>
    <w:pPr>
      <w:numPr>
        <w:numId w:val="13"/>
      </w:numPr>
      <w:tabs>
        <w:tab w:val="clear" w:pos="1021"/>
      </w:tabs>
      <w:ind w:left="1037" w:hanging="357"/>
    </w:pPr>
  </w:style>
  <w:style w:type="paragraph" w:styleId="ListBullet4">
    <w:name w:val="List Bullet 4"/>
    <w:basedOn w:val="List4"/>
    <w:rsid w:val="00654C87"/>
    <w:pPr>
      <w:numPr>
        <w:numId w:val="2"/>
      </w:numPr>
      <w:tabs>
        <w:tab w:val="clear" w:pos="1361"/>
      </w:tabs>
    </w:pPr>
  </w:style>
  <w:style w:type="paragraph" w:styleId="ListBullet5">
    <w:name w:val="List Bullet 5"/>
    <w:basedOn w:val="List5"/>
    <w:rsid w:val="00654C87"/>
    <w:pPr>
      <w:numPr>
        <w:numId w:val="3"/>
      </w:numPr>
    </w:pPr>
  </w:style>
  <w:style w:type="paragraph" w:styleId="ListContinue2">
    <w:name w:val="List Continue 2"/>
    <w:basedOn w:val="List2"/>
    <w:rsid w:val="00654C87"/>
    <w:pPr>
      <w:ind w:firstLine="0"/>
    </w:pPr>
  </w:style>
  <w:style w:type="paragraph" w:styleId="ListContinue3">
    <w:name w:val="List Continue 3"/>
    <w:basedOn w:val="List3"/>
    <w:rsid w:val="00654C87"/>
    <w:pPr>
      <w:ind w:left="1021" w:firstLine="0"/>
    </w:pPr>
  </w:style>
  <w:style w:type="paragraph" w:styleId="ListContinue4">
    <w:name w:val="List Continue 4"/>
    <w:basedOn w:val="List4"/>
    <w:rsid w:val="00654C87"/>
    <w:pPr>
      <w:ind w:firstLine="0"/>
    </w:pPr>
  </w:style>
  <w:style w:type="paragraph" w:styleId="ListContinue5">
    <w:name w:val="List Continue 5"/>
    <w:basedOn w:val="List5"/>
    <w:rsid w:val="00654C87"/>
    <w:pPr>
      <w:ind w:firstLine="0"/>
    </w:pPr>
  </w:style>
  <w:style w:type="paragraph" w:styleId="ListNumber3">
    <w:name w:val="List Number 3"/>
    <w:basedOn w:val="List3"/>
    <w:rsid w:val="00654C87"/>
    <w:pPr>
      <w:numPr>
        <w:numId w:val="4"/>
      </w:numPr>
    </w:pPr>
  </w:style>
  <w:style w:type="paragraph" w:styleId="ListNumber4">
    <w:name w:val="List Number 4"/>
    <w:basedOn w:val="List4"/>
    <w:rsid w:val="00654C87"/>
    <w:pPr>
      <w:numPr>
        <w:numId w:val="5"/>
      </w:numPr>
    </w:pPr>
  </w:style>
  <w:style w:type="paragraph" w:styleId="ListNumber5">
    <w:name w:val="List Number 5"/>
    <w:basedOn w:val="List5"/>
    <w:rsid w:val="00654C87"/>
    <w:pPr>
      <w:numPr>
        <w:numId w:val="6"/>
      </w:numPr>
    </w:pPr>
  </w:style>
  <w:style w:type="paragraph" w:styleId="BlockText">
    <w:name w:val="Block Text"/>
    <w:basedOn w:val="Normal"/>
    <w:rsid w:val="00654C87"/>
    <w:pPr>
      <w:spacing w:after="120"/>
      <w:ind w:left="1440" w:right="1440"/>
    </w:pPr>
  </w:style>
  <w:style w:type="character" w:customStyle="1" w:styleId="Subscript">
    <w:name w:val="Subscript"/>
    <w:basedOn w:val="DefaultParagraphFont"/>
    <w:rsid w:val="00654C87"/>
    <w:rPr>
      <w:sz w:val="16"/>
      <w:vertAlign w:val="subscript"/>
    </w:rPr>
  </w:style>
  <w:style w:type="character" w:customStyle="1" w:styleId="Superscript">
    <w:name w:val="Superscript"/>
    <w:basedOn w:val="DefaultParagraphFont"/>
    <w:rsid w:val="00654C87"/>
    <w:rPr>
      <w:sz w:val="16"/>
      <w:vertAlign w:val="superscript"/>
    </w:rPr>
  </w:style>
  <w:style w:type="character" w:customStyle="1" w:styleId="Symbols">
    <w:name w:val="Symbols"/>
    <w:basedOn w:val="DefaultParagraphFont"/>
    <w:rsid w:val="00654C87"/>
    <w:rPr>
      <w:rFonts w:ascii="Symbol" w:hAnsi="Symbol"/>
    </w:rPr>
  </w:style>
  <w:style w:type="character" w:customStyle="1" w:styleId="MenuOptions">
    <w:name w:val="Menu Options"/>
    <w:basedOn w:val="DefaultParagraphFont"/>
    <w:rsid w:val="00654C87"/>
    <w:rPr>
      <w:rFonts w:ascii="Arial Narrow" w:hAnsi="Arial Narrow"/>
      <w:smallCaps/>
    </w:rPr>
  </w:style>
  <w:style w:type="character" w:customStyle="1" w:styleId="Buttons">
    <w:name w:val="Buttons"/>
    <w:basedOn w:val="DefaultParagraphFont"/>
    <w:rsid w:val="00654C87"/>
    <w:rPr>
      <w:b/>
    </w:rPr>
  </w:style>
  <w:style w:type="character" w:customStyle="1" w:styleId="Underlined">
    <w:name w:val="Underlined"/>
    <w:basedOn w:val="DefaultParagraphFont"/>
    <w:rsid w:val="00654C87"/>
    <w:rPr>
      <w:u w:val="single"/>
    </w:rPr>
  </w:style>
  <w:style w:type="paragraph" w:customStyle="1" w:styleId="TableBodyTextRight">
    <w:name w:val="Table Body Text Right"/>
    <w:basedOn w:val="TableBodyText"/>
    <w:rsid w:val="00654C87"/>
    <w:pPr>
      <w:widowControl w:val="0"/>
      <w:autoSpaceDE w:val="0"/>
      <w:autoSpaceDN w:val="0"/>
      <w:adjustRightInd w:val="0"/>
      <w:jc w:val="right"/>
    </w:pPr>
    <w:rPr>
      <w:rFonts w:cs="Arial"/>
      <w:szCs w:val="18"/>
    </w:rPr>
  </w:style>
  <w:style w:type="paragraph" w:customStyle="1" w:styleId="CopyrightText">
    <w:name w:val="Copyright Text"/>
    <w:basedOn w:val="BodyText"/>
    <w:rsid w:val="00654C87"/>
    <w:rPr>
      <w:sz w:val="18"/>
    </w:rPr>
  </w:style>
  <w:style w:type="paragraph" w:customStyle="1" w:styleId="BodySmallRight">
    <w:name w:val="Body Small Right"/>
    <w:basedOn w:val="BodyTextRight"/>
    <w:rsid w:val="00654C87"/>
    <w:rPr>
      <w:sz w:val="18"/>
      <w:szCs w:val="18"/>
    </w:rPr>
  </w:style>
  <w:style w:type="paragraph" w:customStyle="1" w:styleId="MarginEdition">
    <w:name w:val="Margin Edition"/>
    <w:basedOn w:val="MarginNote"/>
    <w:rsid w:val="00654C87"/>
    <w:pPr>
      <w:spacing w:before="0" w:after="0"/>
    </w:pPr>
    <w:rPr>
      <w:rFonts w:ascii="Times New Roman" w:hAnsi="Times New Roman"/>
      <w:color w:val="999999"/>
    </w:rPr>
  </w:style>
  <w:style w:type="paragraph" w:customStyle="1" w:styleId="Spacer">
    <w:name w:val="Spacer"/>
    <w:basedOn w:val="Normal"/>
    <w:rsid w:val="00654C87"/>
    <w:rPr>
      <w:sz w:val="2"/>
      <w:szCs w:val="2"/>
    </w:rPr>
  </w:style>
  <w:style w:type="character" w:customStyle="1" w:styleId="Small">
    <w:name w:val="Small"/>
    <w:basedOn w:val="DefaultParagraphFont"/>
    <w:rsid w:val="00654C87"/>
    <w:rPr>
      <w:sz w:val="16"/>
    </w:rPr>
  </w:style>
  <w:style w:type="paragraph" w:customStyle="1" w:styleId="WideTable">
    <w:name w:val="Wide Table"/>
    <w:basedOn w:val="Normal"/>
    <w:rsid w:val="00654C87"/>
    <w:pPr>
      <w:ind w:left="-1418"/>
    </w:pPr>
    <w:rPr>
      <w:sz w:val="2"/>
      <w:szCs w:val="2"/>
    </w:rPr>
  </w:style>
  <w:style w:type="character" w:styleId="PageNumber">
    <w:name w:val="page number"/>
    <w:basedOn w:val="DefaultParagraphFont"/>
    <w:rsid w:val="00654C87"/>
  </w:style>
  <w:style w:type="paragraph" w:styleId="Quote">
    <w:name w:val="Quote"/>
    <w:basedOn w:val="Heading1"/>
    <w:link w:val="QuoteChar"/>
    <w:qFormat/>
    <w:rsid w:val="00654C87"/>
    <w:rPr>
      <w:b w:val="0"/>
      <w:sz w:val="72"/>
      <w:szCs w:val="72"/>
      <w:lang w:val="en-NZ"/>
    </w:rPr>
  </w:style>
  <w:style w:type="character" w:customStyle="1" w:styleId="QuoteChar">
    <w:name w:val="Quote Char"/>
    <w:basedOn w:val="DefaultParagraphFont"/>
    <w:link w:val="Quote"/>
    <w:rsid w:val="00654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C87"/>
    <w:pPr>
      <w:pageBreakBefore/>
    </w:pPr>
  </w:style>
  <w:style w:type="paragraph" w:customStyle="1" w:styleId="Border">
    <w:name w:val="Border"/>
    <w:basedOn w:val="Normal"/>
    <w:qFormat/>
    <w:rsid w:val="00654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C87"/>
    <w:rPr>
      <w:b/>
      <w:bCs/>
      <w:i/>
      <w:iCs/>
      <w:color w:val="auto"/>
    </w:rPr>
  </w:style>
  <w:style w:type="paragraph" w:styleId="IntenseQuote">
    <w:name w:val="Intense Quote"/>
    <w:basedOn w:val="Normal"/>
    <w:next w:val="Normal"/>
    <w:link w:val="IntenseQuoteChar"/>
    <w:uiPriority w:val="30"/>
    <w:qFormat/>
    <w:rsid w:val="00654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C87"/>
    <w:rPr>
      <w:smallCaps/>
      <w:color w:val="auto"/>
      <w:u w:val="single"/>
    </w:rPr>
  </w:style>
  <w:style w:type="character" w:styleId="IntenseReference">
    <w:name w:val="Intense Reference"/>
    <w:basedOn w:val="DefaultParagraphFont"/>
    <w:uiPriority w:val="32"/>
    <w:qFormat/>
    <w:rsid w:val="00654C87"/>
    <w:rPr>
      <w:b/>
      <w:bCs/>
      <w:smallCaps/>
      <w:color w:val="auto"/>
      <w:spacing w:val="5"/>
      <w:u w:val="single"/>
    </w:rPr>
  </w:style>
  <w:style w:type="paragraph" w:customStyle="1" w:styleId="2ColumnHeading">
    <w:name w:val="2Column Heading"/>
    <w:basedOn w:val="BodyText"/>
    <w:qFormat/>
    <w:rsid w:val="00654C87"/>
    <w:pPr>
      <w:spacing w:after="60"/>
      <w:ind w:left="-2268"/>
    </w:pPr>
    <w:rPr>
      <w:b/>
    </w:rPr>
  </w:style>
  <w:style w:type="paragraph" w:customStyle="1" w:styleId="Heading1TOC">
    <w:name w:val="Heading1 TOC"/>
    <w:basedOn w:val="Normal"/>
    <w:qFormat/>
    <w:rsid w:val="00654C87"/>
    <w:pPr>
      <w:spacing w:before="240" w:after="120"/>
    </w:pPr>
    <w:rPr>
      <w:rFonts w:ascii="Times New Roman" w:hAnsi="Times New Roman"/>
      <w:b/>
      <w:sz w:val="32"/>
    </w:rPr>
  </w:style>
  <w:style w:type="paragraph" w:customStyle="1" w:styleId="Heading2TOC">
    <w:name w:val="Heading2 TOC"/>
    <w:basedOn w:val="Normal"/>
    <w:qFormat/>
    <w:rsid w:val="00654C87"/>
    <w:pPr>
      <w:spacing w:before="240" w:after="60"/>
    </w:pPr>
    <w:rPr>
      <w:rFonts w:ascii="Times New Roman" w:hAnsi="Times New Roman"/>
      <w:b/>
      <w:sz w:val="28"/>
    </w:rPr>
  </w:style>
  <w:style w:type="character" w:customStyle="1" w:styleId="Underline">
    <w:name w:val="Underline"/>
    <w:basedOn w:val="DefaultParagraphFont"/>
    <w:qFormat/>
    <w:rsid w:val="00654C87"/>
    <w:rPr>
      <w:u w:val="single"/>
    </w:rPr>
  </w:style>
  <w:style w:type="character" w:customStyle="1" w:styleId="BoldandItalics">
    <w:name w:val="Bold and Italics"/>
    <w:qFormat/>
    <w:rsid w:val="00654C87"/>
    <w:rPr>
      <w:b/>
      <w:i/>
      <w:u w:val="none"/>
    </w:rPr>
  </w:style>
  <w:style w:type="paragraph" w:styleId="BalloonText">
    <w:name w:val="Balloon Text"/>
    <w:basedOn w:val="Normal"/>
    <w:link w:val="BalloonTextChar"/>
    <w:rsid w:val="00654C87"/>
    <w:rPr>
      <w:rFonts w:ascii="Tahoma" w:hAnsi="Tahoma" w:cs="Tahoma"/>
      <w:sz w:val="16"/>
      <w:szCs w:val="16"/>
    </w:rPr>
  </w:style>
  <w:style w:type="character" w:customStyle="1" w:styleId="BalloonTextChar">
    <w:name w:val="Balloon Text Char"/>
    <w:basedOn w:val="DefaultParagraphFont"/>
    <w:link w:val="BalloonText"/>
    <w:rsid w:val="00654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C87"/>
    <w:rPr>
      <w:b/>
      <w:color w:val="660033"/>
      <w:spacing w:val="0"/>
    </w:rPr>
  </w:style>
  <w:style w:type="paragraph" w:customStyle="1" w:styleId="Nameditemlist">
    <w:name w:val="Named item list"/>
    <w:basedOn w:val="BodyText"/>
    <w:qFormat/>
    <w:rsid w:val="00654C87"/>
    <w:pPr>
      <w:tabs>
        <w:tab w:val="left" w:pos="2835"/>
      </w:tabs>
      <w:ind w:left="2835" w:hanging="2835"/>
    </w:pPr>
  </w:style>
  <w:style w:type="paragraph" w:customStyle="1" w:styleId="BodyTextnopadding">
    <w:name w:val="Body Text no padding"/>
    <w:basedOn w:val="BodyText"/>
    <w:qFormat/>
    <w:rsid w:val="00654C87"/>
    <w:pPr>
      <w:spacing w:before="0" w:after="0"/>
    </w:pPr>
  </w:style>
  <w:style w:type="paragraph" w:customStyle="1" w:styleId="BodyTextBold">
    <w:name w:val="Body Text Bold"/>
    <w:basedOn w:val="BodyText"/>
    <w:qFormat/>
    <w:rsid w:val="00654C87"/>
    <w:rPr>
      <w:b/>
    </w:rPr>
  </w:style>
  <w:style w:type="character" w:styleId="Hyperlink">
    <w:name w:val="Hyperlink"/>
    <w:basedOn w:val="DefaultParagraphFont"/>
    <w:uiPriority w:val="99"/>
    <w:unhideWhenUsed/>
    <w:rsid w:val="009D3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3124</Characters>
  <Application>Microsoft Office Word</Application>
  <DocSecurity>0</DocSecurity>
  <Lines>62</Lines>
  <Paragraphs>45</Paragraphs>
  <ScaleCrop>false</ScaleCrop>
  <Company>Author-it Software Corporation Ltd.</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TLIP5037 Develop workplace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