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D7D" w:rsidP="00D92D7D">
      <w:pPr>
        <w:pStyle w:val="Title"/>
      </w:pPr>
      <w:r>
        <w:fldChar w:fldCharType="begin"/>
      </w:r>
      <w:r>
        <w:instrText xml:space="preserve"> TITLE   \* MERGEFORMAT </w:instrText>
      </w:r>
      <w:r>
        <w:fldChar w:fldCharType="separate"/>
      </w:r>
      <w:r>
        <w:t>TLIP5004 Develop a transport and logistics business plan</w:t>
      </w:r>
      <w:r>
        <w:fldChar w:fldCharType="end"/>
      </w:r>
    </w:p>
    <w:p w:rsidR="00D92D7D" w:rsidP="00D92D7D">
      <w:pPr>
        <w:pStyle w:val="Version"/>
        <w:sectPr w:rsidSect="00482F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FB7" w:rsidP="00482FB7">
      <w:pPr>
        <w:pStyle w:val="SuperHeading"/>
      </w:pPr>
      <w:r w:rsidRPr="00482FB7">
        <w:t>TLIP5004 Develop a transport and logistics business plan</w:t>
      </w:r>
    </w:p>
    <w:p w:rsidR="00000000" w:rsidRPr="00482FB7" w:rsidP="00482FB7">
      <w:pPr>
        <w:pStyle w:val="Heading1"/>
      </w:pPr>
      <w:bookmarkStart w:id="1" w:name="O_741582"/>
      <w:bookmarkEnd w:id="1"/>
      <w:r w:rsidRPr="00482FB7">
        <w:t>Modification History</w:t>
      </w:r>
    </w:p>
    <w:p w:rsidR="00D92D7D" w:rsidP="00D92D7D">
      <w:pPr>
        <w:pStyle w:val="BodyText"/>
      </w:pPr>
      <w:r w:rsidRPr="00482FB7">
        <w:t>Release 1. This is the first release of this unit of competency in the TLI Transport and Logistics Training Package.</w:t>
      </w:r>
    </w:p>
    <w:p w:rsidR="00000000" w:rsidRPr="00482FB7" w:rsidP="00482FB7">
      <w:pPr>
        <w:pStyle w:val="Heading1"/>
      </w:pPr>
      <w:bookmarkStart w:id="2" w:name="O_741583"/>
      <w:bookmarkEnd w:id="2"/>
      <w:r w:rsidRPr="00482FB7">
        <w:t>Application</w:t>
      </w:r>
    </w:p>
    <w:p w:rsidR="00000000" w:rsidRPr="00482FB7" w:rsidP="00D92D7D">
      <w:pPr>
        <w:pStyle w:val="BodyText"/>
      </w:pPr>
      <w:r w:rsidRPr="00482FB7">
        <w:t>This unit involves the skills and knowledge required to develop a busine</w:t>
      </w:r>
      <w:r w:rsidRPr="00482FB7">
        <w:t>ss plan for an organisation or a discrete business unit in the transport and logistics industry, in accordance with relevant Australian and international regulatory requirements, standards, codes of practice and workplace procedures.</w:t>
      </w:r>
    </w:p>
    <w:p w:rsidR="00000000" w:rsidRPr="00482FB7" w:rsidP="00D92D7D">
      <w:pPr>
        <w:pStyle w:val="BodyText"/>
      </w:pPr>
      <w:r w:rsidRPr="00482FB7">
        <w:t>This includes conducti</w:t>
      </w:r>
      <w:r w:rsidRPr="00482FB7">
        <w:t>ng a situational and market analysis, analysing the organisational environment, developing appropriate strategies, and implementing and evaluating the resulting business plan.</w:t>
      </w:r>
    </w:p>
    <w:p w:rsidR="00000000" w:rsidRPr="00482FB7" w:rsidP="00D92D7D">
      <w:pPr>
        <w:pStyle w:val="BodyText"/>
      </w:pPr>
      <w:r w:rsidRPr="00482FB7">
        <w:t xml:space="preserve">Work is under general guidance on progress and outcomes. It requires discretion </w:t>
      </w:r>
      <w:r w:rsidRPr="00482FB7">
        <w:t>and judgement for self and others in planning and using resources, services and processes to achieve required outcomes.</w:t>
      </w:r>
    </w:p>
    <w:p w:rsidR="00000000" w:rsidRPr="00482FB7" w:rsidP="00D92D7D">
      <w:pPr>
        <w:pStyle w:val="BodyText"/>
      </w:pPr>
      <w:r w:rsidRPr="00482FB7">
        <w:t>The unit generally applies to those with responsibility for resource coordination and allocation, and who lead individuals or teams.</w:t>
      </w:r>
    </w:p>
    <w:p w:rsidR="00D92D7D" w:rsidP="00D92D7D">
      <w:pPr>
        <w:pStyle w:val="BodyText"/>
      </w:pPr>
      <w:r w:rsidRPr="00482FB7">
        <w:t xml:space="preserve">No </w:t>
      </w:r>
      <w:r w:rsidRPr="00482FB7">
        <w:t>licensing, legislative or certification requirements apply to this unit at the time of publication.</w:t>
      </w:r>
    </w:p>
    <w:p w:rsidR="00000000" w:rsidRPr="00482FB7" w:rsidP="00482FB7">
      <w:pPr>
        <w:pStyle w:val="Heading1"/>
      </w:pPr>
      <w:bookmarkStart w:id="3" w:name="O_741584"/>
      <w:bookmarkEnd w:id="3"/>
      <w:r w:rsidRPr="00482FB7">
        <w:t>Pre-requisite Unit</w:t>
      </w:r>
    </w:p>
    <w:p w:rsidR="00000000" w:rsidRPr="00482FB7" w:rsidP="00D92D7D">
      <w:pPr>
        <w:pStyle w:val="BodyText"/>
      </w:pPr>
      <w:r w:rsidRPr="00482FB7">
        <w:t>Not applicable.</w:t>
      </w:r>
    </w:p>
    <w:p w:rsidR="00000000" w:rsidRPr="00482FB7" w:rsidP="00482FB7">
      <w:pPr>
        <w:pStyle w:val="Heading1"/>
      </w:pPr>
      <w:bookmarkStart w:id="4" w:name="O_741585"/>
      <w:bookmarkEnd w:id="4"/>
      <w:r w:rsidRPr="00482FB7">
        <w:t>Competency Field</w:t>
      </w:r>
    </w:p>
    <w:p w:rsidR="00000000" w:rsidRPr="00482FB7" w:rsidP="00D92D7D">
      <w:pPr>
        <w:pStyle w:val="BodyText"/>
      </w:pPr>
      <w:r w:rsidRPr="00482FB7">
        <w:t>P ‒ Administration and Finance</w:t>
      </w:r>
    </w:p>
    <w:p w:rsidR="00000000" w:rsidRPr="00482FB7" w:rsidP="00482FB7">
      <w:pPr>
        <w:pStyle w:val="Heading1"/>
      </w:pPr>
      <w:bookmarkStart w:id="5" w:name="O_741586"/>
      <w:bookmarkEnd w:id="5"/>
      <w:r w:rsidRPr="00482FB7">
        <w:t>Unit Sector</w:t>
      </w:r>
    </w:p>
    <w:p w:rsidR="00000000" w:rsidRPr="00482FB7" w:rsidP="00D92D7D">
      <w:pPr>
        <w:pStyle w:val="BodyText"/>
      </w:pPr>
      <w:r w:rsidRPr="00482FB7">
        <w:t>Not appli</w:t>
      </w:r>
      <w:r w:rsidRPr="00482FB7">
        <w:t>cable.</w:t>
      </w:r>
    </w:p>
    <w:p w:rsidR="00000000" w:rsidRPr="00482FB7" w:rsidP="00482FB7">
      <w:pPr>
        <w:pStyle w:val="Heading1"/>
      </w:pPr>
      <w:bookmarkStart w:id="6" w:name="O_741587"/>
      <w:bookmarkEnd w:id="6"/>
      <w:r w:rsidRPr="00482FB7">
        <w:t>Elements and Performance Criteria</w:t>
      </w:r>
    </w:p>
    <w:tbl>
      <w:tblPr>
        <w:tblW w:w="0" w:type="auto"/>
        <w:tblCellMar>
          <w:left w:w="62" w:type="dxa"/>
          <w:right w:w="62" w:type="dxa"/>
        </w:tblCellMar>
        <w:tblLook w:val="0000"/>
      </w:tblPr>
      <w:tblGrid>
        <w:gridCol w:w="320"/>
        <w:gridCol w:w="1705"/>
        <w:gridCol w:w="1"/>
        <w:gridCol w:w="532"/>
        <w:gridCol w:w="6638"/>
      </w:tblGrid>
      <w:tr w:rsidTr="00D92D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82FB7" w:rsidP="00482FB7">
            <w:pPr>
              <w:pStyle w:val="BodyText"/>
            </w:pPr>
            <w:r w:rsidRPr="00482FB7">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rPr>
                <w:rStyle w:val="SpecialBold"/>
              </w:rPr>
              <w:t>PERFORMANCE CRITERIA</w:t>
            </w:r>
          </w:p>
        </w:tc>
      </w:tr>
      <w:tr w:rsidTr="00D92D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Performance criteria describe the performance needed to demonstrate achievement of the element.</w:t>
            </w:r>
          </w:p>
        </w:tc>
      </w:tr>
      <w:tr w:rsidTr="00D92D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2FB7" w:rsidP="00482FB7">
            <w:pPr>
              <w:pStyle w:val="BodyText"/>
            </w:pPr>
            <w:r w:rsidRPr="00482FB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rPr>
                <w:rStyle w:val="SpecialBold"/>
              </w:rPr>
              <w:t>Conduct a situational and market analysis</w:t>
            </w: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1.1</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Transport and logistics business’s principal services, markets, products and the factors that distinguish the business and contribute to its success are identified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1.2</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Transport and logistics business/operating environment is defined and reviewed using information from staff members, customer feedback and external sources</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1.3</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Qualitative and quantitative market analysis data is documented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1.4</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Target markets and rel</w:t>
            </w:r>
            <w:r w:rsidRPr="00482FB7">
              <w:t>evant regulatory requirements are identified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1.5</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Impact of transport and logistics business on market is recorded and projected change in market and/or services during the life of the plan is projected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1.6</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Competitors, customer per</w:t>
            </w:r>
            <w:r w:rsidRPr="00482FB7">
              <w:t>ceptions and market share of existing competitors operating in the transport and logistics industry are identified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1.7</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Proposed business focus on specific target markets, pricing, sales and appeals are defined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1.8</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Potential profitable opportunities a</w:t>
            </w:r>
            <w:r w:rsidRPr="00482FB7">
              <w:t>re identified and documented</w:t>
            </w:r>
          </w:p>
        </w:tc>
      </w:tr>
      <w:tr w:rsidTr="00D92D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2FB7" w:rsidP="00482FB7">
            <w:pPr>
              <w:pStyle w:val="BodyText"/>
            </w:pPr>
            <w:r w:rsidRPr="00482FB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rPr>
                <w:rStyle w:val="SpecialBold"/>
              </w:rPr>
              <w:t>Analyse organisational environment</w:t>
            </w: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2.1</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Current transport and logistics business operations, practices, work flow, equipment and facilities are analysed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2.2</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Organisational capability in terms of technology, research, development and tools is outlined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2.3</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Current resources and resources that may be accessed to meet identified opportunities for business operations are evaluated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2.4</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Developments in technolo</w:t>
            </w:r>
            <w:r w:rsidRPr="00482FB7">
              <w:t>gy predicted within the lifetime of the business plan are evaluated and analysed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2.5</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Organisational capability in terms of staff, equipment, facilities, operational systems and financial status are assessed for strengths and weaknesses</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2.6</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Costs of making operational adjustments in relation to existing and new business to influence improved profitability and positioning are reviewed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2.7</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Premises for decisions are documented, potential circumstances which may alter the environment are iden</w:t>
            </w:r>
            <w:r w:rsidRPr="00482FB7">
              <w:t>tified and contingency provisions are made</w:t>
            </w:r>
          </w:p>
        </w:tc>
      </w:tr>
      <w:tr w:rsidTr="00D92D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2FB7" w:rsidP="00482FB7">
            <w:pPr>
              <w:pStyle w:val="BodyText"/>
            </w:pPr>
            <w:r w:rsidRPr="00482FB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rPr>
                <w:rStyle w:val="SpecialBold"/>
              </w:rPr>
              <w:t>Develop strategies</w:t>
            </w: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3.1</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Benchmark goals are documented and checked for realism in terms of internal and external environmental factors</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3.2</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Decisions and adjustments regarding resource allocation for products and services are made, based on external and internal analyses</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3.3</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Organisational adjustments are documented and implementation strategies are established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3.4</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 xml:space="preserve">Projections of profit </w:t>
            </w:r>
            <w:r w:rsidRPr="00482FB7">
              <w:t>and loss or income statements per quarter until break-even point are constructed for the whole organisation and each cost centre</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3.5</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Business plan, including performance indicators, is finalised in accordance with e</w:t>
            </w:r>
            <w:r w:rsidRPr="00482FB7">
              <w:t>nterprise requirements and is circulated to stakeholders</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3.6</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Questions and feedback from stakeholders are responded to promptly and, where appropriate, incorporated into the plan</w:t>
            </w:r>
          </w:p>
        </w:tc>
      </w:tr>
      <w:tr w:rsidTr="00D92D7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2FB7" w:rsidP="00482FB7">
            <w:pPr>
              <w:pStyle w:val="BodyText"/>
            </w:pPr>
            <w:r w:rsidRPr="00482FB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rPr>
                <w:rStyle w:val="SpecialBold"/>
              </w:rPr>
              <w:t>Implement and evaluate business plan</w:t>
            </w: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4.1</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Implementation plans for the m</w:t>
            </w:r>
            <w:r w:rsidRPr="00482FB7">
              <w:t>anagement of workplaces, staff, business operation and operational systems are monitored and, where required, adjustments to the plans are made</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4.2</w:t>
            </w:r>
          </w:p>
        </w:tc>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Current and future marketing strategies and areas of specialisation are detailed and implemented</w:t>
            </w:r>
          </w:p>
        </w:tc>
      </w:tr>
      <w:tr w:rsidTr="00D92D7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4.3</w:t>
            </w:r>
          </w:p>
        </w:tc>
        <w:tc>
          <w:tcPr>
            <w:tcW w:w="0" w:type="auto"/>
            <w:tcBorders>
              <w:top w:val="nil"/>
              <w:left w:val="nil"/>
              <w:bottom w:val="nil"/>
              <w:right w:val="nil"/>
            </w:tcBorders>
            <w:tcMar>
              <w:top w:w="0" w:type="dxa"/>
              <w:left w:w="62" w:type="dxa"/>
              <w:bottom w:w="0" w:type="dxa"/>
              <w:right w:w="62" w:type="dxa"/>
            </w:tcMar>
          </w:tcPr>
          <w:p w:rsidR="00000000" w:rsidRPr="00482FB7" w:rsidP="00482FB7">
            <w:pPr>
              <w:pStyle w:val="BodyText"/>
            </w:pPr>
            <w:r w:rsidRPr="00482FB7">
              <w:t>Organisational performance in relation to identified performance indicators is regularly monitored and reviewed</w:t>
            </w:r>
          </w:p>
        </w:tc>
      </w:tr>
    </w:tbl>
    <w:p w:rsidR="00D92D7D" w:rsidP="00482FB7">
      <w:pPr>
        <w:pStyle w:val="BodyText"/>
      </w:pPr>
    </w:p>
    <w:p w:rsidR="00D92D7D" w:rsidP="00482FB7">
      <w:pPr>
        <w:pStyle w:val="BodyText"/>
      </w:pPr>
    </w:p>
    <w:p w:rsidR="00000000" w:rsidRPr="00482FB7" w:rsidP="00482FB7">
      <w:pPr>
        <w:pStyle w:val="Heading1"/>
      </w:pPr>
      <w:bookmarkStart w:id="7" w:name="O_741588"/>
      <w:bookmarkEnd w:id="7"/>
      <w:r w:rsidRPr="00482FB7">
        <w:t>Foundation Skills</w:t>
      </w:r>
    </w:p>
    <w:p w:rsidR="00000000" w:rsidRPr="00482FB7" w:rsidP="00D92D7D">
      <w:pPr>
        <w:pStyle w:val="BodyText"/>
      </w:pPr>
      <w:r w:rsidRPr="00482FB7">
        <w:t>Foundation skills essential to performance are explicit in the performance criteria of this unit of competency.</w:t>
      </w:r>
    </w:p>
    <w:p w:rsidR="00000000" w:rsidRPr="00482FB7" w:rsidP="00482FB7">
      <w:pPr>
        <w:pStyle w:val="Heading1"/>
      </w:pPr>
      <w:bookmarkStart w:id="8" w:name="O_741589"/>
      <w:bookmarkEnd w:id="8"/>
      <w:r w:rsidRPr="00482FB7">
        <w:t>Range of Conditions</w:t>
      </w:r>
    </w:p>
    <w:p w:rsidR="00000000" w:rsidRPr="00482FB7" w:rsidP="00D92D7D">
      <w:pPr>
        <w:pStyle w:val="BodyText"/>
      </w:pPr>
      <w:r w:rsidRPr="00482FB7">
        <w:t>Range is restricted to essential operating conditions and any other variables essential to the work environ</w:t>
      </w:r>
      <w:r w:rsidRPr="00482FB7">
        <w:t>ment.</w:t>
      </w:r>
    </w:p>
    <w:p w:rsidR="00D92D7D" w:rsidP="00D92D7D">
      <w:pPr>
        <w:pStyle w:val="BodyText"/>
      </w:pPr>
      <w:r w:rsidRPr="00482FB7">
        <w:t>Non-essential conditions can be found in the Companion Volume Implementation Guide.</w:t>
      </w:r>
    </w:p>
    <w:p w:rsidR="00000000" w:rsidRPr="00482FB7" w:rsidP="00482FB7">
      <w:pPr>
        <w:pStyle w:val="Heading1"/>
      </w:pPr>
      <w:bookmarkStart w:id="9" w:name="O_741590"/>
      <w:bookmarkEnd w:id="9"/>
      <w:r w:rsidRPr="00482FB7">
        <w:t>Unit Mapping Information</w:t>
      </w:r>
    </w:p>
    <w:p w:rsidR="00000000" w:rsidRPr="00482FB7" w:rsidP="00D92D7D">
      <w:pPr>
        <w:pStyle w:val="BodyText"/>
      </w:pPr>
      <w:r w:rsidRPr="00482FB7">
        <w:t>This unit replaces and is equivalent to TLIP5004A Develop a transport and logistics business plan.</w:t>
      </w:r>
    </w:p>
    <w:p w:rsidR="00000000" w:rsidRPr="00482FB7" w:rsidP="00482FB7">
      <w:pPr>
        <w:pStyle w:val="Heading1"/>
      </w:pPr>
      <w:bookmarkStart w:id="10" w:name="O_741597"/>
      <w:bookmarkEnd w:id="10"/>
      <w:r w:rsidRPr="00482FB7">
        <w:t>Links</w:t>
      </w:r>
    </w:p>
    <w:p w:rsidR="00000000" w:rsidRPr="00482FB7" w:rsidP="00D92D7D">
      <w:pPr>
        <w:pStyle w:val="BodyText"/>
      </w:pPr>
      <w:r w:rsidRPr="00482FB7">
        <w:t>C</w:t>
      </w:r>
      <w:r w:rsidRPr="00482FB7">
        <w:t xml:space="preserve">ompanion Volume implementation guides are found in VETNet - </w:t>
      </w:r>
      <w:r>
        <w:fldChar w:fldCharType="begin"/>
      </w:r>
      <w:r>
        <w:instrText xml:space="preserve"> HYPERLINK "https://vetnet.gov.au/Pages/TrainingDocs.aspx?q=df441c6e-213d-43e3-874c-0b3f7036d851" </w:instrText>
      </w:r>
      <w:r>
        <w:fldChar w:fldCharType="separate"/>
      </w:r>
      <w:r w:rsidRPr="00E35482">
        <w:rPr>
          <w:rStyle w:val="Hyperlink"/>
        </w:rPr>
        <w:t>https://vetnet.gov.au/Pages/TrainingDocs.aspx?q=df441c6e-213d-43e3-874c-0b3f7036d851</w:t>
      </w:r>
      <w:r>
        <w:fldChar w:fldCharType="end"/>
      </w:r>
    </w:p>
    <w:p w:rsidR="00000000" w:rsidRPr="00482FB7" w:rsidP="00D92D7D">
      <w:pPr>
        <w:pStyle w:val="BodyText"/>
        <w:sectPr w:rsidSect="00482FB7">
          <w:headerReference w:type="default" r:id="rId10"/>
          <w:footerReference w:type="default" r:id="rId11"/>
          <w:pgSz w:w="11908" w:h="16833"/>
          <w:pgMar w:top="1702" w:right="1418" w:bottom="1702" w:left="1418" w:header="992" w:footer="992" w:gutter="0"/>
          <w:cols w:space="720"/>
          <w:noEndnote/>
          <w:docGrid w:linePitch="299"/>
        </w:sectPr>
      </w:pPr>
    </w:p>
    <w:p w:rsidR="00000000" w:rsidRPr="00482FB7" w:rsidP="00482FB7">
      <w:pPr>
        <w:pStyle w:val="SuperHeading"/>
      </w:pPr>
      <w:r w:rsidRPr="00482FB7">
        <w:t xml:space="preserve">Assessment </w:t>
      </w:r>
      <w:r w:rsidRPr="00482FB7">
        <w:t>Requirements for TLIP5004 Develop a transport and logistics business plan</w:t>
      </w:r>
    </w:p>
    <w:p w:rsidR="00000000" w:rsidRPr="00482FB7" w:rsidP="00482FB7">
      <w:pPr>
        <w:pStyle w:val="Heading1"/>
      </w:pPr>
      <w:bookmarkStart w:id="11" w:name="O_741592"/>
      <w:bookmarkEnd w:id="11"/>
      <w:r w:rsidRPr="00482FB7">
        <w:t>Modification History</w:t>
      </w:r>
    </w:p>
    <w:p w:rsidR="00D92D7D" w:rsidP="00D92D7D">
      <w:pPr>
        <w:pStyle w:val="BodyText"/>
      </w:pPr>
      <w:r w:rsidRPr="00482FB7">
        <w:t>Release 1. This is the first release of this unit of competency in the TLI Transport and Logistics Training Package.</w:t>
      </w:r>
    </w:p>
    <w:p w:rsidR="00000000" w:rsidRPr="00482FB7" w:rsidP="00482FB7">
      <w:pPr>
        <w:pStyle w:val="Heading1"/>
      </w:pPr>
      <w:bookmarkStart w:id="12" w:name="O_741593"/>
      <w:bookmarkEnd w:id="12"/>
      <w:r w:rsidRPr="00482FB7">
        <w:t>Performanc</w:t>
      </w:r>
      <w:r w:rsidRPr="00482FB7">
        <w:t>e Evidence</w:t>
      </w:r>
    </w:p>
    <w:tbl>
      <w:tblPr>
        <w:tblW w:w="0" w:type="auto"/>
        <w:tblCellMar>
          <w:left w:w="62" w:type="dxa"/>
          <w:right w:w="62" w:type="dxa"/>
        </w:tblCellMar>
        <w:tblLook w:val="0000"/>
      </w:tblPr>
      <w:tblGrid>
        <w:gridCol w:w="9196"/>
      </w:tblGrid>
      <w:tr w:rsidTr="00D92D7D">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Evidence required to demonstrate competence in this unit must be relevant to and satisfy all of the requirements of the elements and performance criteria on at least one occasion and include:</w:t>
            </w:r>
          </w:p>
        </w:tc>
      </w:tr>
      <w:tr w:rsidTr="00D92D7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82FB7" w:rsidP="00482FB7">
            <w:pPr>
              <w:pStyle w:val="ListBullet"/>
            </w:pPr>
            <w:r w:rsidRPr="00482FB7">
              <w:t>adapting to differences in equipment in accordance with standard operating procedures</w:t>
            </w:r>
          </w:p>
          <w:p w:rsidR="00000000" w:rsidRPr="00482FB7" w:rsidP="00482FB7">
            <w:pPr>
              <w:pStyle w:val="ListBullet"/>
            </w:pPr>
            <w:r w:rsidRPr="00482FB7">
              <w:t>applying relevant legislation and workplace procedures</w:t>
            </w:r>
          </w:p>
          <w:p w:rsidR="00000000" w:rsidRPr="00482FB7" w:rsidP="00482FB7">
            <w:pPr>
              <w:pStyle w:val="ListBullet"/>
            </w:pPr>
            <w:r w:rsidRPr="00482FB7">
              <w:t>communicating effectively with others when developing a transport and logistics business plan</w:t>
            </w:r>
          </w:p>
          <w:p w:rsidR="00000000" w:rsidRPr="00482FB7" w:rsidP="00482FB7">
            <w:pPr>
              <w:pStyle w:val="ListBullet"/>
            </w:pPr>
            <w:r w:rsidRPr="00482FB7">
              <w:t>completing documentat</w:t>
            </w:r>
            <w:r w:rsidRPr="00482FB7">
              <w:t>ion related to work activities and the development of a transport and logistics business plan</w:t>
            </w:r>
          </w:p>
          <w:p w:rsidR="00000000" w:rsidRPr="00482FB7" w:rsidP="00482FB7">
            <w:pPr>
              <w:pStyle w:val="ListBullet"/>
            </w:pPr>
            <w:r w:rsidRPr="00482FB7">
              <w:t>modifying activities to cater for variations in workplace contexts and environment</w:t>
            </w:r>
          </w:p>
          <w:p w:rsidR="00000000" w:rsidRPr="00482FB7" w:rsidP="00482FB7">
            <w:pPr>
              <w:pStyle w:val="ListBullet"/>
            </w:pPr>
            <w:r w:rsidRPr="00482FB7">
              <w:t>monitoring work activities in terms of planned schedule</w:t>
            </w:r>
          </w:p>
          <w:p w:rsidR="00000000" w:rsidRPr="00482FB7" w:rsidP="00482FB7">
            <w:pPr>
              <w:pStyle w:val="ListBullet"/>
            </w:pPr>
            <w:r w:rsidRPr="00482FB7">
              <w:t>operating electronic co</w:t>
            </w:r>
            <w:r w:rsidRPr="00482FB7">
              <w:t>mmunications equipment to required protocol</w:t>
            </w:r>
          </w:p>
          <w:p w:rsidR="00000000" w:rsidRPr="00482FB7" w:rsidP="00482FB7">
            <w:pPr>
              <w:pStyle w:val="ListBullet"/>
            </w:pPr>
            <w:r w:rsidRPr="00482FB7">
              <w:t>planning and organising business systems and activities</w:t>
            </w:r>
          </w:p>
          <w:p w:rsidR="00000000" w:rsidRPr="00482FB7" w:rsidP="00482FB7">
            <w:pPr>
              <w:pStyle w:val="ListBullet"/>
            </w:pPr>
            <w:r w:rsidRPr="00482FB7">
              <w:t>prioritising work and coordinating self and others in relation to workplace activities</w:t>
            </w:r>
          </w:p>
          <w:p w:rsidR="00000000" w:rsidRPr="00482FB7" w:rsidP="00482FB7">
            <w:pPr>
              <w:pStyle w:val="ListBullet"/>
            </w:pPr>
            <w:r w:rsidRPr="00482FB7">
              <w:t>providing leadership and working collaboratively with others when dev</w:t>
            </w:r>
            <w:r w:rsidRPr="00482FB7">
              <w:t>eloping a transport and logistics business plan</w:t>
            </w:r>
          </w:p>
          <w:p w:rsidR="00000000" w:rsidRPr="00482FB7" w:rsidP="00482FB7">
            <w:pPr>
              <w:pStyle w:val="ListBullet"/>
            </w:pPr>
            <w:r w:rsidRPr="00482FB7">
              <w:t>reading and interpreting business and market data, regulatory requirements and other planning information relevant to the development of a transport and logistics business plan</w:t>
            </w:r>
          </w:p>
          <w:p w:rsidR="00000000" w:rsidRPr="00482FB7" w:rsidP="00482FB7">
            <w:pPr>
              <w:pStyle w:val="ListBullet"/>
            </w:pPr>
            <w:r w:rsidRPr="00482FB7">
              <w:t>reporting and/or rectifying ide</w:t>
            </w:r>
            <w:r w:rsidRPr="00482FB7">
              <w:t>ntified problems promptly, in accordance with workplace procedures</w:t>
            </w:r>
          </w:p>
          <w:p w:rsidR="00000000" w:rsidRPr="00482FB7" w:rsidP="00482FB7">
            <w:pPr>
              <w:pStyle w:val="ListBullet"/>
            </w:pPr>
            <w:r w:rsidRPr="00482FB7">
              <w:t>selecting and applying appropriate technology, information systems and procedures</w:t>
            </w:r>
          </w:p>
          <w:p w:rsidR="00000000" w:rsidRPr="00482FB7" w:rsidP="00482FB7">
            <w:pPr>
              <w:pStyle w:val="ListBullet"/>
            </w:pPr>
            <w:r w:rsidRPr="00482FB7">
              <w:t>working systematically with required attention to detail without injury to self or others, or damage to goo</w:t>
            </w:r>
            <w:r w:rsidRPr="00482FB7">
              <w:t>ds or equipment.</w:t>
            </w:r>
          </w:p>
        </w:tc>
      </w:tr>
    </w:tbl>
    <w:p w:rsidR="00000000" w:rsidRPr="00482FB7" w:rsidP="00482FB7">
      <w:pPr>
        <w:pStyle w:val="BodyText"/>
      </w:pPr>
    </w:p>
    <w:p w:rsidR="00000000" w:rsidRPr="00482FB7" w:rsidP="00482FB7">
      <w:pPr>
        <w:pStyle w:val="AllowPageBreak"/>
      </w:pPr>
    </w:p>
    <w:p w:rsidR="00000000" w:rsidRPr="00482FB7" w:rsidP="00482FB7">
      <w:pPr>
        <w:pStyle w:val="Heading1"/>
      </w:pPr>
      <w:bookmarkStart w:id="13" w:name="O_741594"/>
      <w:bookmarkEnd w:id="13"/>
      <w:r w:rsidRPr="00482FB7">
        <w:t>Knowledge Evidence</w:t>
      </w:r>
    </w:p>
    <w:tbl>
      <w:tblPr>
        <w:tblW w:w="0" w:type="auto"/>
        <w:tblCellMar>
          <w:left w:w="62" w:type="dxa"/>
          <w:right w:w="62" w:type="dxa"/>
        </w:tblCellMar>
        <w:tblLook w:val="0000"/>
      </w:tblPr>
      <w:tblGrid>
        <w:gridCol w:w="9196"/>
      </w:tblGrid>
      <w:tr w:rsidTr="00D92D7D">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482FB7">
            <w:pPr>
              <w:pStyle w:val="BodyText"/>
              <w:rPr>
                <w:lang w:val="en-NZ"/>
              </w:rPr>
            </w:pPr>
            <w:r w:rsidRPr="00482FB7">
              <w:t>Evidence required to demonstrate competence in this unit must be relevant to and satisfy all of the requirements of the elements and performance criteria and include knowledge of:</w:t>
            </w:r>
          </w:p>
        </w:tc>
      </w:tr>
      <w:tr w:rsidTr="00D92D7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82FB7" w:rsidP="00482FB7">
            <w:pPr>
              <w:pStyle w:val="ListBullet2"/>
            </w:pPr>
            <w:r w:rsidRPr="00482FB7">
              <w:t>application of current competencies within functional activity</w:t>
            </w:r>
          </w:p>
          <w:p w:rsidR="00000000" w:rsidRPr="00482FB7" w:rsidP="00482FB7">
            <w:pPr>
              <w:pStyle w:val="ListBullet2"/>
            </w:pPr>
            <w:r w:rsidRPr="00482FB7">
              <w:t>application of relevant Australian and international standards and associated certification requirements</w:t>
            </w:r>
          </w:p>
          <w:p w:rsidR="00000000" w:rsidRPr="00482FB7" w:rsidP="00482FB7">
            <w:pPr>
              <w:pStyle w:val="ListBullet2"/>
            </w:pPr>
            <w:r w:rsidRPr="00482FB7">
              <w:t>Australian and international regulations, codes of practice and legislative requirements</w:t>
            </w:r>
            <w:r w:rsidRPr="00482FB7">
              <w:t xml:space="preserve"> relevant to business operations</w:t>
            </w:r>
          </w:p>
          <w:p w:rsidR="00000000" w:rsidRPr="00482FB7" w:rsidP="00482FB7">
            <w:pPr>
              <w:pStyle w:val="ListBullet2"/>
            </w:pPr>
            <w:r w:rsidRPr="00482FB7">
              <w:t>equipment applications, capacities, configurations, safety hazards and control</w:t>
            </w:r>
          </w:p>
          <w:p w:rsidR="00000000" w:rsidRPr="00482FB7" w:rsidP="00482FB7">
            <w:pPr>
              <w:pStyle w:val="ListBullet2"/>
            </w:pPr>
            <w:r w:rsidRPr="00482FB7">
              <w:t>operational competitor and internal business systems, resources, management and workplace operating systems</w:t>
            </w:r>
          </w:p>
          <w:p w:rsidR="00000000" w:rsidRPr="00482FB7" w:rsidP="00482FB7">
            <w:pPr>
              <w:pStyle w:val="ListBullet2"/>
            </w:pPr>
            <w:r w:rsidRPr="00482FB7">
              <w:t>hazards that may exist in the operation of a transport and logistics business, and ways of controlling the risks involved</w:t>
            </w:r>
          </w:p>
          <w:p w:rsidR="00000000" w:rsidRPr="00482FB7" w:rsidP="00482FB7">
            <w:pPr>
              <w:pStyle w:val="ListBullet2"/>
            </w:pPr>
            <w:r w:rsidRPr="00482FB7">
              <w:t>market and other external environmental factors including the regulatory environment</w:t>
            </w:r>
          </w:p>
          <w:p w:rsidR="00000000" w:rsidRPr="00482FB7" w:rsidP="00482FB7">
            <w:pPr>
              <w:pStyle w:val="ListBullet2"/>
            </w:pPr>
            <w:r w:rsidRPr="00482FB7">
              <w:t>organisational strengths and weaknesses including</w:t>
            </w:r>
            <w:r w:rsidRPr="00482FB7">
              <w:t xml:space="preserve"> the competencies of individuals in the team/group</w:t>
            </w:r>
          </w:p>
          <w:p w:rsidR="00000000" w:rsidRPr="00482FB7" w:rsidP="00482FB7">
            <w:pPr>
              <w:pStyle w:val="ListBullet2"/>
            </w:pPr>
            <w:r w:rsidRPr="00482FB7">
              <w:t>problems that may occur during the development of a transport and logistics business plan, and action that can be taken to report or resolve these problems</w:t>
            </w:r>
          </w:p>
          <w:p w:rsidR="00000000" w:rsidRPr="00482FB7" w:rsidP="00482FB7">
            <w:pPr>
              <w:pStyle w:val="ListBullet2"/>
            </w:pPr>
            <w:r w:rsidRPr="00482FB7">
              <w:t>relevant workplace documentation procedures</w:t>
            </w:r>
          </w:p>
          <w:p w:rsidR="00000000" w:rsidRPr="00482FB7" w:rsidP="00482FB7">
            <w:pPr>
              <w:pStyle w:val="ListBullet2"/>
            </w:pPr>
            <w:r w:rsidRPr="00482FB7">
              <w:t>resou</w:t>
            </w:r>
            <w:r w:rsidRPr="00482FB7">
              <w:t>rce availability including the competencies of individuals in the team/group</w:t>
            </w:r>
          </w:p>
          <w:p w:rsidR="00000000" w:rsidRPr="00482FB7" w:rsidP="00482FB7">
            <w:pPr>
              <w:pStyle w:val="ListBullet2"/>
            </w:pPr>
            <w:r w:rsidRPr="00482FB7">
              <w:t>workplace processes for developing a transport and logistics business plan.</w:t>
            </w:r>
          </w:p>
        </w:tc>
      </w:tr>
    </w:tbl>
    <w:p w:rsidR="00000000" w:rsidRPr="00482FB7" w:rsidP="00482FB7">
      <w:pPr>
        <w:pStyle w:val="BodyText"/>
      </w:pPr>
    </w:p>
    <w:p w:rsidR="00000000" w:rsidRPr="00482FB7" w:rsidP="00482FB7">
      <w:pPr>
        <w:pStyle w:val="AllowPageBreak"/>
      </w:pPr>
    </w:p>
    <w:p w:rsidR="00000000" w:rsidRPr="00482FB7" w:rsidP="00482FB7">
      <w:pPr>
        <w:pStyle w:val="Heading1"/>
      </w:pPr>
      <w:bookmarkStart w:id="14" w:name="O_741595"/>
      <w:bookmarkEnd w:id="14"/>
      <w:r w:rsidRPr="00482FB7">
        <w:t>Assessment Conditions</w:t>
      </w:r>
    </w:p>
    <w:p w:rsidR="00000000" w:rsidRPr="00482FB7" w:rsidP="00D92D7D">
      <w:pPr>
        <w:pStyle w:val="BodyText"/>
      </w:pPr>
      <w:r w:rsidRPr="00482FB7">
        <w:t>As a minimum, assessors must satisfy applicable regulatory req</w:t>
      </w:r>
      <w:r w:rsidRPr="00482FB7">
        <w:t xml:space="preserve">uirements, which include requirements in the Standards for Registered Training Organisations, current at the time of assessment. </w:t>
      </w:r>
    </w:p>
    <w:p w:rsidR="00000000" w:rsidRPr="00482FB7" w:rsidP="00D92D7D">
      <w:pPr>
        <w:pStyle w:val="BodyText"/>
      </w:pPr>
      <w:r w:rsidRPr="00482FB7">
        <w:t>As a minimum, assessment must satisfy applicable regulatory requirements, which include requirements in the Standards for Regi</w:t>
      </w:r>
      <w:r w:rsidRPr="00482FB7">
        <w:t>stered Training Organisations, current at the time of assessment.</w:t>
      </w:r>
    </w:p>
    <w:p w:rsidR="00000000" w:rsidRPr="00482FB7" w:rsidP="00D92D7D">
      <w:pPr>
        <w:pStyle w:val="BodyText"/>
      </w:pPr>
      <w:r w:rsidRPr="00482FB7">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482FB7" w:rsidP="00D92D7D">
      <w:pPr>
        <w:pStyle w:val="BodyText"/>
      </w:pPr>
      <w:r w:rsidRPr="00482FB7">
        <w:t>Resources for assessment in</w:t>
      </w:r>
      <w:r w:rsidRPr="00482FB7">
        <w:t>clude:</w:t>
      </w:r>
    </w:p>
    <w:p w:rsidR="00000000" w:rsidRPr="00482FB7" w:rsidP="00482FB7">
      <w:pPr>
        <w:pStyle w:val="ListBullet2"/>
      </w:pPr>
      <w:r w:rsidRPr="00482FB7">
        <w:t>a range of relevant exercises, case studies and/or other simulations</w:t>
      </w:r>
    </w:p>
    <w:p w:rsidR="00000000" w:rsidRPr="00482FB7" w:rsidP="00482FB7">
      <w:pPr>
        <w:pStyle w:val="ListBullet2"/>
      </w:pPr>
      <w:r w:rsidRPr="00482FB7">
        <w:t xml:space="preserve">relevant and appropriate materials, tools, equipment and personal protective equipment currently used in industry </w:t>
      </w:r>
    </w:p>
    <w:p w:rsidR="00D92D7D" w:rsidP="00482FB7">
      <w:pPr>
        <w:pStyle w:val="ListBullet2"/>
      </w:pPr>
      <w:r w:rsidRPr="00482FB7">
        <w:t>applicable documentation including workplace procedures, regulat</w:t>
      </w:r>
      <w:r w:rsidRPr="00482FB7">
        <w:t>ions, codes of practice and operation manuals.</w:t>
      </w:r>
    </w:p>
    <w:p w:rsidR="00D92D7D" w:rsidP="00482FB7">
      <w:pPr>
        <w:pStyle w:val="ListBullet2"/>
      </w:pPr>
    </w:p>
    <w:p w:rsidR="00000000" w:rsidRPr="00482FB7" w:rsidP="00482FB7">
      <w:pPr>
        <w:pStyle w:val="Heading1"/>
      </w:pPr>
      <w:bookmarkStart w:id="15" w:name="O_741598"/>
      <w:bookmarkEnd w:id="15"/>
      <w:r w:rsidRPr="00482FB7">
        <w:t>Links</w:t>
      </w:r>
    </w:p>
    <w:p w:rsidR="00000000" w:rsidRPr="00482FB7" w:rsidP="00D92D7D">
      <w:pPr>
        <w:pStyle w:val="BodyText"/>
      </w:pPr>
      <w:r w:rsidRPr="00482FB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5482">
        <w:rPr>
          <w:rStyle w:val="Hyperlink"/>
        </w:rPr>
        <w:t>https://vetnet.gov.au/Pages/TrainingDocs.aspx?q=df441c6e-213d-43e3-874c-0b3f7036d851</w:t>
      </w:r>
      <w:r>
        <w:fldChar w:fldCharType="end"/>
      </w:r>
    </w:p>
    <w:p w:rsidR="00000000" w:rsidRPr="00482FB7" w:rsidP="00482FB7"/>
    <w:sectPr w:rsidSect="00482F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7" w:rsidRPr="00D92D7D" w:rsidP="00D92D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7D" w:rsidP="00482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2D7D" w:rsidP="00482F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92D7D" w:rsidP="00482F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7" w:rsidP="00482FB7">
    <w:pPr>
      <w:pStyle w:val="Footer"/>
      <w:framePr w:wrap="around"/>
    </w:pPr>
    <w:r>
      <w:fldChar w:fldCharType="begin"/>
    </w:r>
    <w:r>
      <w:instrText xml:space="preserve"> DOCPROPERTY  Subject  \* MERGEFORMAT </w:instrText>
    </w:r>
    <w:r>
      <w:fldChar w:fldCharType="separate"/>
    </w:r>
    <w:r w:rsidR="00D92D7D">
      <w:t>Approved</w:t>
    </w:r>
    <w:r w:rsidR="00D92D7D">
      <w:fldChar w:fldCharType="end"/>
    </w:r>
    <w:r>
      <w:tab/>
      <w:t xml:space="preserve">Page </w:t>
    </w:r>
    <w:r>
      <w:fldChar w:fldCharType="begin"/>
    </w:r>
    <w:r>
      <w:instrText xml:space="preserve"> PAGE  \* Arabic  \* MERGEFORMAT </w:instrText>
    </w:r>
    <w:r>
      <w:fldChar w:fldCharType="separate"/>
    </w:r>
    <w:r w:rsidR="00D92D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D7D">
      <w:rPr>
        <w:noProof/>
      </w:rPr>
      <w:t>4</w:t>
    </w:r>
    <w:r>
      <w:rPr>
        <w:noProof/>
      </w:rPr>
      <w:fldChar w:fldCharType="end"/>
    </w:r>
  </w:p>
  <w:p w:rsidR="00482FB7" w:rsidP="00482FB7">
    <w:pPr>
      <w:pStyle w:val="Footer"/>
      <w:framePr w:wrap="around"/>
    </w:pPr>
    <w:r>
      <w:t xml:space="preserve">© Commonwealth of Australia, </w:t>
    </w:r>
    <w:r>
      <w:fldChar w:fldCharType="begin"/>
    </w:r>
    <w:r>
      <w:instrText xml:space="preserve"> DATE  \@ "yyyy"  \* MERGEFORMAT </w:instrText>
    </w:r>
    <w:r>
      <w:fldChar w:fldCharType="separate"/>
    </w:r>
    <w:r w:rsidR="00D92D7D">
      <w:rPr>
        <w:noProof/>
      </w:rPr>
      <w:t>2025</w:t>
    </w:r>
    <w:r>
      <w:fldChar w:fldCharType="end"/>
    </w:r>
    <w:r>
      <w:tab/>
    </w:r>
    <w:r>
      <w:fldChar w:fldCharType="begin"/>
    </w:r>
    <w:r>
      <w:instrText xml:space="preserve"> DOCPROPERTY  Author  \* MERGEFORMAT </w:instrText>
    </w:r>
    <w:r>
      <w:fldChar w:fldCharType="separate"/>
    </w:r>
    <w:r w:rsidR="00D92D7D">
      <w:t>Industry Skills Australia</w:t>
    </w:r>
    <w:r w:rsidR="00D92D7D">
      <w:fldChar w:fldCharType="end"/>
    </w:r>
  </w:p>
  <w:p w:rsidR="00482FB7" w:rsidP="00482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FB7" w:rsidRPr="00D92D7D" w:rsidP="00D92D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7D" w:rsidRPr="002D2AF8" w:rsidP="00482FB7">
    <w:pPr>
      <w:pStyle w:val="Header"/>
      <w:framePr w:wrap="around"/>
    </w:pPr>
    <w:r>
      <w:fldChar w:fldCharType="begin"/>
    </w:r>
    <w:r>
      <w:instrText xml:space="preserve"> TITLE   \* MERGEFORMAT </w:instrText>
    </w:r>
    <w:r>
      <w:fldChar w:fldCharType="separate"/>
    </w:r>
    <w:r>
      <w:t>TLIP5004 Develop a transport and logistics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2D7D" w:rsidP="00482F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7" w:rsidRPr="002D2AF8" w:rsidP="00482FB7">
    <w:pPr>
      <w:pStyle w:val="Header"/>
      <w:framePr w:wrap="around"/>
    </w:pPr>
    <w:r>
      <w:fldChar w:fldCharType="begin"/>
    </w:r>
    <w:r>
      <w:instrText xml:space="preserve"> TITLE   \* MERGEFORMAT </w:instrText>
    </w:r>
    <w:r>
      <w:fldChar w:fldCharType="separate"/>
    </w:r>
    <w:r w:rsidR="00D92D7D">
      <w:t>TLIP5004 Develop a transport and logistics business plan</w:t>
    </w:r>
    <w:r w:rsidR="00D92D7D">
      <w:fldChar w:fldCharType="end"/>
    </w:r>
    <w:r>
      <w:tab/>
      <w:t xml:space="preserve">Date this document was generated: </w:t>
    </w:r>
    <w:r>
      <w:fldChar w:fldCharType="begin"/>
    </w:r>
    <w:r>
      <w:instrText xml:space="preserve"> CREATEDATE  \@ "d MMMM yyyy"  \* MERGEFORMAT </w:instrText>
    </w:r>
    <w:r>
      <w:fldChar w:fldCharType="separate"/>
    </w:r>
    <w:r w:rsidR="00D92D7D">
      <w:rPr>
        <w:noProof/>
      </w:rPr>
      <w:t>2 March 2025</w:t>
    </w:r>
    <w:r>
      <w:fldChar w:fldCharType="end"/>
    </w:r>
  </w:p>
  <w:p w:rsidR="00482FB7" w:rsidP="00482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08E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A5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965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FB7"/>
    <w:pPr>
      <w:spacing w:before="360" w:after="60"/>
      <w:outlineLvl w:val="0"/>
    </w:pPr>
    <w:rPr>
      <w:sz w:val="32"/>
    </w:rPr>
  </w:style>
  <w:style w:type="paragraph" w:styleId="Heading2">
    <w:name w:val="heading 2"/>
    <w:basedOn w:val="HeadingBase"/>
    <w:next w:val="BodyText"/>
    <w:link w:val="Heading2Char"/>
    <w:qFormat/>
    <w:rsid w:val="00482FB7"/>
    <w:pPr>
      <w:keepLines/>
      <w:spacing w:before="240" w:after="120"/>
      <w:outlineLvl w:val="1"/>
    </w:pPr>
    <w:rPr>
      <w:sz w:val="28"/>
      <w:szCs w:val="40"/>
    </w:rPr>
  </w:style>
  <w:style w:type="paragraph" w:styleId="Heading3">
    <w:name w:val="heading 3"/>
    <w:basedOn w:val="HeadingBase"/>
    <w:next w:val="BodyText"/>
    <w:link w:val="Heading3Char"/>
    <w:qFormat/>
    <w:rsid w:val="00482FB7"/>
    <w:pPr>
      <w:spacing w:before="180" w:after="120"/>
      <w:outlineLvl w:val="2"/>
    </w:pPr>
    <w:rPr>
      <w:spacing w:val="-10"/>
      <w:kern w:val="32"/>
    </w:rPr>
  </w:style>
  <w:style w:type="paragraph" w:styleId="Heading4">
    <w:name w:val="heading 4"/>
    <w:basedOn w:val="HeadingBase"/>
    <w:next w:val="BodyText"/>
    <w:link w:val="Heading4Char"/>
    <w:qFormat/>
    <w:rsid w:val="00482FB7"/>
    <w:pPr>
      <w:spacing w:before="160" w:after="120"/>
      <w:outlineLvl w:val="3"/>
    </w:pPr>
    <w:rPr>
      <w:sz w:val="22"/>
    </w:rPr>
  </w:style>
  <w:style w:type="paragraph" w:styleId="Heading5">
    <w:name w:val="heading 5"/>
    <w:basedOn w:val="HeadingBase"/>
    <w:next w:val="Normal"/>
    <w:link w:val="Heading5Char"/>
    <w:qFormat/>
    <w:rsid w:val="00482FB7"/>
    <w:pPr>
      <w:spacing w:before="80"/>
      <w:outlineLvl w:val="4"/>
    </w:pPr>
    <w:rPr>
      <w:color w:val="918585"/>
      <w:sz w:val="20"/>
    </w:rPr>
  </w:style>
  <w:style w:type="paragraph" w:styleId="Heading6">
    <w:name w:val="heading 6"/>
    <w:basedOn w:val="HeadingBase"/>
    <w:next w:val="Normal"/>
    <w:link w:val="Heading6Char"/>
    <w:qFormat/>
    <w:rsid w:val="00482FB7"/>
    <w:pPr>
      <w:spacing w:before="60"/>
      <w:outlineLvl w:val="5"/>
    </w:pPr>
    <w:rPr>
      <w:color w:val="918585"/>
      <w:sz w:val="20"/>
    </w:rPr>
  </w:style>
  <w:style w:type="paragraph" w:styleId="Heading7">
    <w:name w:val="heading 7"/>
    <w:basedOn w:val="Normal"/>
    <w:next w:val="Normal"/>
    <w:link w:val="Heading7Char"/>
    <w:qFormat/>
    <w:rsid w:val="00482FB7"/>
    <w:pPr>
      <w:ind w:left="720"/>
      <w:outlineLvl w:val="6"/>
    </w:pPr>
    <w:rPr>
      <w:i/>
    </w:rPr>
  </w:style>
  <w:style w:type="paragraph" w:styleId="Heading8">
    <w:name w:val="heading 8"/>
    <w:basedOn w:val="Normal"/>
    <w:next w:val="Normal"/>
    <w:link w:val="Heading8Char"/>
    <w:qFormat/>
    <w:rsid w:val="00482FB7"/>
    <w:pPr>
      <w:ind w:left="720"/>
      <w:outlineLvl w:val="7"/>
    </w:pPr>
    <w:rPr>
      <w:i/>
    </w:rPr>
  </w:style>
  <w:style w:type="paragraph" w:styleId="Heading9">
    <w:name w:val="heading 9"/>
    <w:basedOn w:val="Normal"/>
    <w:next w:val="Normal"/>
    <w:link w:val="Heading9Char"/>
    <w:qFormat/>
    <w:rsid w:val="00482FB7"/>
    <w:pPr>
      <w:ind w:left="720"/>
      <w:outlineLvl w:val="8"/>
    </w:pPr>
    <w:rPr>
      <w:i/>
    </w:rPr>
  </w:style>
  <w:style w:type="character" w:default="1" w:styleId="DefaultParagraphFont">
    <w:name w:val="Default Paragraph Font"/>
    <w:uiPriority w:val="1"/>
    <w:unhideWhenUsed/>
    <w:rsid w:val="00482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FB7"/>
  </w:style>
  <w:style w:type="character" w:customStyle="1" w:styleId="Heading1Char">
    <w:name w:val="Heading 1 Char"/>
    <w:basedOn w:val="DefaultParagraphFont"/>
    <w:link w:val="Heading1"/>
    <w:rsid w:val="00482FB7"/>
    <w:rPr>
      <w:rFonts w:ascii="Times New Roman" w:eastAsia="Times New Roman" w:hAnsi="Times New Roman" w:cs="Times New Roman"/>
      <w:b/>
      <w:sz w:val="32"/>
      <w:szCs w:val="20"/>
      <w:lang w:eastAsia="en-US"/>
    </w:rPr>
  </w:style>
  <w:style w:type="paragraph" w:styleId="BodyText">
    <w:name w:val="Body Text"/>
    <w:basedOn w:val="Normal"/>
    <w:link w:val="BodyTextChar"/>
    <w:rsid w:val="00482F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FB7"/>
    <w:rPr>
      <w:rFonts w:ascii="Times New Roman" w:eastAsia="Times New Roman" w:hAnsi="Times New Roman" w:cs="Times New Roman"/>
      <w:sz w:val="24"/>
      <w:lang w:eastAsia="en-US"/>
    </w:rPr>
  </w:style>
  <w:style w:type="paragraph" w:styleId="ListBullet">
    <w:name w:val="List Bullet"/>
    <w:basedOn w:val="List"/>
    <w:rsid w:val="00482FB7"/>
    <w:pPr>
      <w:numPr>
        <w:numId w:val="12"/>
      </w:numPr>
      <w:tabs>
        <w:tab w:val="clear" w:pos="340"/>
      </w:tabs>
      <w:spacing w:before="40" w:after="40"/>
    </w:pPr>
  </w:style>
  <w:style w:type="character" w:customStyle="1" w:styleId="SpecialBold">
    <w:name w:val="Special Bold"/>
    <w:basedOn w:val="DefaultParagraphFont"/>
    <w:rsid w:val="00482FB7"/>
    <w:rPr>
      <w:b/>
      <w:spacing w:val="0"/>
    </w:rPr>
  </w:style>
  <w:style w:type="paragraph" w:styleId="ListBullet2">
    <w:name w:val="List Bullet 2"/>
    <w:basedOn w:val="List2"/>
    <w:rsid w:val="00482FB7"/>
    <w:pPr>
      <w:numPr>
        <w:numId w:val="13"/>
      </w:numPr>
      <w:tabs>
        <w:tab w:val="clear" w:pos="680"/>
      </w:tabs>
    </w:pPr>
  </w:style>
  <w:style w:type="paragraph" w:customStyle="1" w:styleId="SuperHeading">
    <w:name w:val="SuperHeading"/>
    <w:basedOn w:val="Normal"/>
    <w:rsid w:val="00482FB7"/>
    <w:pPr>
      <w:spacing w:before="240" w:after="120"/>
      <w:outlineLvl w:val="0"/>
    </w:pPr>
    <w:rPr>
      <w:rFonts w:ascii="Times New Roman" w:hAnsi="Times New Roman"/>
      <w:b/>
      <w:sz w:val="32"/>
    </w:rPr>
  </w:style>
  <w:style w:type="paragraph" w:customStyle="1" w:styleId="AllowPageBreak">
    <w:name w:val="AllowPageBreak"/>
    <w:rsid w:val="00482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FB7"/>
    <w:rPr>
      <w:rFonts w:ascii="Courier New" w:eastAsia="Times New Roman" w:hAnsi="Courier New" w:cs="Times New Roman"/>
      <w:i/>
      <w:szCs w:val="20"/>
      <w:lang w:eastAsia="en-US"/>
    </w:rPr>
  </w:style>
  <w:style w:type="paragraph" w:customStyle="1" w:styleId="HeadingBase">
    <w:name w:val="Heading Base"/>
    <w:rsid w:val="00482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FB7"/>
    <w:pPr>
      <w:tabs>
        <w:tab w:val="right" w:leader="dot" w:pos="9072"/>
      </w:tabs>
      <w:ind w:left="567"/>
    </w:pPr>
    <w:rPr>
      <w:szCs w:val="22"/>
    </w:rPr>
  </w:style>
  <w:style w:type="paragraph" w:customStyle="1" w:styleId="TOCBase">
    <w:name w:val="TOC Base"/>
    <w:rsid w:val="00482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FB7"/>
    <w:pPr>
      <w:tabs>
        <w:tab w:val="right" w:leader="dot" w:pos="9072"/>
      </w:tabs>
      <w:spacing w:before="40" w:after="40"/>
      <w:ind w:left="284"/>
    </w:pPr>
    <w:rPr>
      <w:rFonts w:ascii="Times New Roman" w:hAnsi="Times New Roman"/>
    </w:rPr>
  </w:style>
  <w:style w:type="paragraph" w:styleId="TOC1">
    <w:name w:val="toc 1"/>
    <w:basedOn w:val="TOCBase"/>
    <w:next w:val="Normal"/>
    <w:rsid w:val="00482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FB7"/>
    <w:rPr>
      <w:rFonts w:ascii="Times New Roman" w:eastAsia="Times New Roman" w:hAnsi="Times New Roman" w:cs="Times New Roman"/>
      <w:sz w:val="16"/>
      <w:lang w:eastAsia="en-US"/>
    </w:rPr>
  </w:style>
  <w:style w:type="paragraph" w:styleId="Title">
    <w:name w:val="Title"/>
    <w:basedOn w:val="HeadingBase"/>
    <w:link w:val="TitleChar"/>
    <w:qFormat/>
    <w:rsid w:val="00482FB7"/>
    <w:pPr>
      <w:spacing w:before="5040"/>
      <w:jc w:val="center"/>
    </w:pPr>
    <w:rPr>
      <w:sz w:val="48"/>
      <w:szCs w:val="72"/>
      <w:lang w:val="en-US"/>
    </w:rPr>
  </w:style>
  <w:style w:type="character" w:customStyle="1" w:styleId="TitleChar">
    <w:name w:val="Title Char"/>
    <w:basedOn w:val="DefaultParagraphFont"/>
    <w:link w:val="Title"/>
    <w:rsid w:val="00482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FB7"/>
    <w:pPr>
      <w:tabs>
        <w:tab w:val="left" w:pos="3600"/>
        <w:tab w:val="left" w:pos="3958"/>
      </w:tabs>
    </w:pPr>
  </w:style>
  <w:style w:type="paragraph" w:styleId="List">
    <w:name w:val="List"/>
    <w:basedOn w:val="BodyText"/>
    <w:next w:val="BodyText"/>
    <w:rsid w:val="00482FB7"/>
    <w:pPr>
      <w:tabs>
        <w:tab w:val="left" w:pos="340"/>
      </w:tabs>
      <w:spacing w:before="60" w:after="60"/>
      <w:ind w:left="340" w:hanging="340"/>
    </w:pPr>
  </w:style>
  <w:style w:type="paragraph" w:customStyle="1" w:styleId="Note">
    <w:name w:val="Note"/>
    <w:basedOn w:val="BodyText"/>
    <w:rsid w:val="00482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FB7"/>
    <w:pPr>
      <w:framePr w:wrap="auto" w:hAnchor="text" w:y="6049"/>
    </w:pPr>
    <w:rPr>
      <w:color w:val="000000"/>
      <w:sz w:val="40"/>
    </w:rPr>
  </w:style>
  <w:style w:type="paragraph" w:customStyle="1" w:styleId="TOCTitle">
    <w:name w:val="TOCTitle"/>
    <w:basedOn w:val="Heading1"/>
    <w:rsid w:val="00482FB7"/>
    <w:pPr>
      <w:spacing w:after="240"/>
      <w:jc w:val="center"/>
      <w:outlineLvl w:val="9"/>
    </w:pPr>
    <w:rPr>
      <w:caps/>
    </w:rPr>
  </w:style>
  <w:style w:type="paragraph" w:customStyle="1" w:styleId="Version">
    <w:name w:val="Version"/>
    <w:rsid w:val="00482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FB7"/>
    <w:pPr>
      <w:keepNext w:val="0"/>
      <w:tabs>
        <w:tab w:val="right" w:pos="4176"/>
      </w:tabs>
      <w:ind w:left="198" w:hanging="198"/>
    </w:pPr>
    <w:rPr>
      <w:rFonts w:ascii="Garamond" w:hAnsi="Garamond"/>
    </w:rPr>
  </w:style>
  <w:style w:type="paragraph" w:styleId="IndexHeading">
    <w:name w:val="index heading"/>
    <w:basedOn w:val="Normal"/>
    <w:next w:val="Index1"/>
    <w:semiHidden/>
    <w:rsid w:val="00482FB7"/>
    <w:pPr>
      <w:spacing w:before="120" w:after="120"/>
    </w:pPr>
    <w:rPr>
      <w:rFonts w:ascii="Arial" w:hAnsi="Arial"/>
      <w:b/>
      <w:color w:val="918585"/>
      <w:sz w:val="24"/>
    </w:rPr>
  </w:style>
  <w:style w:type="paragraph" w:styleId="Header">
    <w:name w:val="header"/>
    <w:basedOn w:val="Normal"/>
    <w:link w:val="HeaderChar"/>
    <w:rsid w:val="00482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FB7"/>
    <w:rPr>
      <w:rFonts w:ascii="Times New Roman" w:eastAsia="Times New Roman" w:hAnsi="Times New Roman" w:cs="Times New Roman"/>
      <w:sz w:val="16"/>
      <w:szCs w:val="20"/>
      <w:lang w:val="en-GB" w:eastAsia="en-US"/>
    </w:rPr>
  </w:style>
  <w:style w:type="paragraph" w:customStyle="1" w:styleId="Chapter">
    <w:name w:val="Chapter"/>
    <w:basedOn w:val="Normal"/>
    <w:rsid w:val="00482FB7"/>
    <w:pPr>
      <w:spacing w:before="240"/>
    </w:pPr>
    <w:rPr>
      <w:rFonts w:ascii="Times New Roman" w:hAnsi="Times New Roman"/>
      <w:smallCaps/>
      <w:spacing w:val="80"/>
      <w:sz w:val="28"/>
    </w:rPr>
  </w:style>
  <w:style w:type="paragraph" w:customStyle="1" w:styleId="InChapter">
    <w:name w:val="InChapter"/>
    <w:basedOn w:val="Heading3"/>
    <w:rsid w:val="00482FB7"/>
    <w:pPr>
      <w:spacing w:after="240"/>
      <w:outlineLvl w:val="9"/>
    </w:pPr>
    <w:rPr>
      <w:noProof/>
    </w:rPr>
  </w:style>
  <w:style w:type="paragraph" w:styleId="Index2">
    <w:name w:val="index 2"/>
    <w:basedOn w:val="Normal"/>
    <w:next w:val="Normal"/>
    <w:semiHidden/>
    <w:rsid w:val="00482FB7"/>
    <w:pPr>
      <w:tabs>
        <w:tab w:val="right" w:pos="4176"/>
      </w:tabs>
      <w:ind w:left="568" w:hanging="284"/>
    </w:pPr>
    <w:rPr>
      <w:rFonts w:ascii="Garamond" w:hAnsi="Garamond"/>
    </w:rPr>
  </w:style>
  <w:style w:type="paragraph" w:customStyle="1" w:styleId="Byline">
    <w:name w:val="Byline"/>
    <w:rsid w:val="00482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FB7"/>
    <w:pPr>
      <w:tabs>
        <w:tab w:val="clear" w:pos="3600"/>
        <w:tab w:val="clear" w:pos="3958"/>
      </w:tabs>
      <w:jc w:val="right"/>
    </w:pPr>
  </w:style>
  <w:style w:type="character" w:styleId="Emphasis">
    <w:name w:val="Emphasis"/>
    <w:basedOn w:val="DefaultParagraphFont"/>
    <w:qFormat/>
    <w:rsid w:val="00482FB7"/>
    <w:rPr>
      <w:i/>
    </w:rPr>
  </w:style>
  <w:style w:type="paragraph" w:styleId="Caption">
    <w:name w:val="caption"/>
    <w:basedOn w:val="BodyText"/>
    <w:next w:val="Normal"/>
    <w:qFormat/>
    <w:rsid w:val="00482FB7"/>
    <w:pPr>
      <w:framePr w:w="2268" w:hSpace="181" w:vSpace="181" w:wrap="around" w:vAnchor="text" w:hAnchor="page" w:x="1135" w:y="285" w:anchorLock="1"/>
    </w:pPr>
    <w:rPr>
      <w:i/>
    </w:rPr>
  </w:style>
  <w:style w:type="paragraph" w:customStyle="1" w:styleId="MiniTOCTitle">
    <w:name w:val="MiniTOCTitle"/>
    <w:basedOn w:val="Heading4"/>
    <w:rsid w:val="00482FB7"/>
    <w:pPr>
      <w:spacing w:before="240"/>
      <w:outlineLvl w:val="9"/>
    </w:pPr>
    <w:rPr>
      <w:noProof/>
      <w:sz w:val="24"/>
    </w:rPr>
  </w:style>
  <w:style w:type="paragraph" w:customStyle="1" w:styleId="MiniTOCItem">
    <w:name w:val="MiniTOCItem"/>
    <w:basedOn w:val="ListBullet"/>
    <w:rsid w:val="00482FB7"/>
    <w:pPr>
      <w:numPr>
        <w:numId w:val="0"/>
      </w:numPr>
      <w:tabs>
        <w:tab w:val="right" w:leader="dot" w:pos="6521"/>
      </w:tabs>
      <w:spacing w:before="0" w:after="0"/>
    </w:pPr>
  </w:style>
  <w:style w:type="paragraph" w:customStyle="1" w:styleId="TOFTitle">
    <w:name w:val="TOFTitle"/>
    <w:basedOn w:val="TOCTitle"/>
    <w:rsid w:val="00482FB7"/>
  </w:style>
  <w:style w:type="paragraph" w:styleId="TableofFigures">
    <w:name w:val="table of figures"/>
    <w:basedOn w:val="Normal"/>
    <w:next w:val="Normal"/>
    <w:semiHidden/>
    <w:rsid w:val="00482FB7"/>
    <w:pPr>
      <w:tabs>
        <w:tab w:val="right" w:leader="dot" w:pos="9072"/>
      </w:tabs>
      <w:ind w:left="970" w:hanging="403"/>
    </w:pPr>
    <w:rPr>
      <w:rFonts w:ascii="Times New Roman" w:hAnsi="Times New Roman"/>
      <w:b/>
    </w:rPr>
  </w:style>
  <w:style w:type="paragraph" w:styleId="ListNumber">
    <w:name w:val="List Number"/>
    <w:basedOn w:val="List"/>
    <w:rsid w:val="00482FB7"/>
    <w:pPr>
      <w:numPr>
        <w:numId w:val="15"/>
      </w:numPr>
      <w:tabs>
        <w:tab w:val="clear" w:pos="340"/>
      </w:tabs>
    </w:pPr>
  </w:style>
  <w:style w:type="character" w:customStyle="1" w:styleId="WingdingSymbols">
    <w:name w:val="Wingding Symbols"/>
    <w:rsid w:val="00482FB7"/>
    <w:rPr>
      <w:rFonts w:ascii="Wingdings" w:hAnsi="Wingdings"/>
    </w:rPr>
  </w:style>
  <w:style w:type="paragraph" w:customStyle="1" w:styleId="TableHeading">
    <w:name w:val="Table Heading"/>
    <w:basedOn w:val="HeadingBase"/>
    <w:rsid w:val="00482FB7"/>
    <w:pPr>
      <w:keepLines/>
      <w:pBdr>
        <w:bottom w:val="single" w:sz="6" w:space="1" w:color="918585"/>
      </w:pBdr>
      <w:spacing w:before="240"/>
    </w:pPr>
  </w:style>
  <w:style w:type="character" w:customStyle="1" w:styleId="HotSpot">
    <w:name w:val="HotSpot"/>
    <w:rsid w:val="00482FB7"/>
    <w:rPr>
      <w:color w:val="0033CC"/>
      <w:u w:val="none"/>
    </w:rPr>
  </w:style>
  <w:style w:type="paragraph" w:customStyle="1" w:styleId="BodyTextRight">
    <w:name w:val="Body Text Right"/>
    <w:basedOn w:val="BodyText"/>
    <w:rsid w:val="00482FB7"/>
    <w:pPr>
      <w:spacing w:before="0" w:after="0"/>
      <w:jc w:val="right"/>
    </w:pPr>
  </w:style>
  <w:style w:type="paragraph" w:styleId="Index3">
    <w:name w:val="index 3"/>
    <w:basedOn w:val="ListNumber2"/>
    <w:next w:val="Normal"/>
    <w:semiHidden/>
    <w:rsid w:val="00482FB7"/>
    <w:pPr>
      <w:numPr>
        <w:numId w:val="0"/>
      </w:numPr>
      <w:tabs>
        <w:tab w:val="right" w:leader="dot" w:pos="4176"/>
      </w:tabs>
    </w:pPr>
  </w:style>
  <w:style w:type="paragraph" w:styleId="ListNumber2">
    <w:name w:val="List Number 2"/>
    <w:basedOn w:val="List2"/>
    <w:rsid w:val="00482FB7"/>
    <w:pPr>
      <w:numPr>
        <w:numId w:val="10"/>
      </w:numPr>
      <w:tabs>
        <w:tab w:val="clear" w:pos="1060"/>
      </w:tabs>
    </w:pPr>
  </w:style>
  <w:style w:type="paragraph" w:customStyle="1" w:styleId="MarginNote">
    <w:name w:val="Margin Note"/>
    <w:basedOn w:val="BodyText"/>
    <w:rsid w:val="00482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FB7"/>
    <w:rPr>
      <w:sz w:val="32"/>
    </w:rPr>
  </w:style>
  <w:style w:type="paragraph" w:customStyle="1" w:styleId="HeadingProcedure">
    <w:name w:val="Heading Procedure"/>
    <w:basedOn w:val="HeadingBase"/>
    <w:next w:val="Normal"/>
    <w:rsid w:val="00482FB7"/>
    <w:pPr>
      <w:tabs>
        <w:tab w:val="left" w:pos="0"/>
      </w:tabs>
      <w:spacing w:before="120" w:after="60"/>
    </w:pPr>
    <w:rPr>
      <w:i/>
      <w:color w:val="918585"/>
      <w:sz w:val="22"/>
    </w:rPr>
  </w:style>
  <w:style w:type="paragraph" w:customStyle="1" w:styleId="TableBodyText">
    <w:name w:val="Table Body Text"/>
    <w:basedOn w:val="BodyText"/>
    <w:rsid w:val="00482FB7"/>
    <w:pPr>
      <w:spacing w:before="60" w:after="60"/>
    </w:pPr>
  </w:style>
  <w:style w:type="paragraph" w:styleId="ListContinue">
    <w:name w:val="List Continue"/>
    <w:basedOn w:val="List"/>
    <w:rsid w:val="00482FB7"/>
    <w:pPr>
      <w:ind w:firstLine="0"/>
    </w:pPr>
  </w:style>
  <w:style w:type="paragraph" w:customStyle="1" w:styleId="ListNote">
    <w:name w:val="List Note"/>
    <w:basedOn w:val="List"/>
    <w:rsid w:val="00482FB7"/>
    <w:pPr>
      <w:pBdr>
        <w:top w:val="single" w:sz="6" w:space="2" w:color="918585"/>
        <w:bottom w:val="single" w:sz="6" w:space="2" w:color="918585"/>
      </w:pBdr>
      <w:tabs>
        <w:tab w:val="left" w:pos="1021"/>
      </w:tabs>
      <w:ind w:firstLine="0"/>
    </w:pPr>
  </w:style>
  <w:style w:type="paragraph" w:customStyle="1" w:styleId="Warning">
    <w:name w:val="Warning"/>
    <w:basedOn w:val="BodyText"/>
    <w:rsid w:val="00482FB7"/>
    <w:pPr>
      <w:shd w:val="clear" w:color="auto" w:fill="D9D9D9"/>
      <w:tabs>
        <w:tab w:val="left" w:pos="992"/>
      </w:tabs>
      <w:ind w:left="119" w:right="119"/>
    </w:pPr>
    <w:rPr>
      <w:sz w:val="20"/>
    </w:rPr>
  </w:style>
  <w:style w:type="paragraph" w:customStyle="1" w:styleId="MarginIcons">
    <w:name w:val="Margin Icons"/>
    <w:basedOn w:val="BodyText"/>
    <w:rsid w:val="00482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FB7"/>
    <w:rPr>
      <w:rFonts w:ascii="Courier New" w:hAnsi="Courier New"/>
    </w:rPr>
  </w:style>
  <w:style w:type="paragraph" w:customStyle="1" w:styleId="NoteBullet">
    <w:name w:val="Note Bullet"/>
    <w:basedOn w:val="Note"/>
    <w:rsid w:val="00482FB7"/>
    <w:pPr>
      <w:tabs>
        <w:tab w:val="clear" w:pos="680"/>
      </w:tabs>
      <w:spacing w:before="60" w:after="60"/>
    </w:pPr>
  </w:style>
  <w:style w:type="paragraph" w:customStyle="1" w:styleId="SubHeading2">
    <w:name w:val="SubHeading2"/>
    <w:basedOn w:val="HeadingBase"/>
    <w:rsid w:val="00482FB7"/>
    <w:pPr>
      <w:spacing w:before="240" w:after="60"/>
    </w:pPr>
    <w:rPr>
      <w:sz w:val="20"/>
    </w:rPr>
  </w:style>
  <w:style w:type="paragraph" w:customStyle="1" w:styleId="SubHeading1">
    <w:name w:val="SubHeading1"/>
    <w:basedOn w:val="HeadingBase"/>
    <w:rsid w:val="00482FB7"/>
    <w:pPr>
      <w:spacing w:before="240" w:after="60"/>
    </w:pPr>
    <w:rPr>
      <w:color w:val="918585"/>
      <w:sz w:val="22"/>
    </w:rPr>
  </w:style>
  <w:style w:type="paragraph" w:customStyle="1" w:styleId="SideHeading">
    <w:name w:val="Side Heading"/>
    <w:basedOn w:val="HeadingBase"/>
    <w:rsid w:val="00482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FB7"/>
    <w:pPr>
      <w:tabs>
        <w:tab w:val="num" w:pos="360"/>
      </w:tabs>
    </w:pPr>
  </w:style>
  <w:style w:type="paragraph" w:styleId="PlainText">
    <w:name w:val="Plain Text"/>
    <w:basedOn w:val="Normal"/>
    <w:link w:val="PlainTextChar"/>
    <w:rsid w:val="00482FB7"/>
    <w:rPr>
      <w:sz w:val="20"/>
    </w:rPr>
  </w:style>
  <w:style w:type="character" w:customStyle="1" w:styleId="PlainTextChar">
    <w:name w:val="Plain Text Char"/>
    <w:basedOn w:val="DefaultParagraphFont"/>
    <w:link w:val="PlainText"/>
    <w:rsid w:val="00482FB7"/>
    <w:rPr>
      <w:rFonts w:ascii="Courier New" w:eastAsia="Times New Roman" w:hAnsi="Courier New" w:cs="Times New Roman"/>
      <w:sz w:val="20"/>
      <w:szCs w:val="20"/>
      <w:lang w:eastAsia="en-US"/>
    </w:rPr>
  </w:style>
  <w:style w:type="character" w:customStyle="1" w:styleId="MenuOption">
    <w:name w:val="Menu Option"/>
    <w:basedOn w:val="DefaultParagraphFont"/>
    <w:rsid w:val="00482FB7"/>
    <w:rPr>
      <w:b/>
      <w:smallCaps/>
    </w:rPr>
  </w:style>
  <w:style w:type="paragraph" w:customStyle="1" w:styleId="TableListNumber">
    <w:name w:val="Table List Number"/>
    <w:basedOn w:val="ListNumber"/>
    <w:rsid w:val="00482FB7"/>
    <w:pPr>
      <w:numPr>
        <w:numId w:val="0"/>
      </w:numPr>
    </w:pPr>
  </w:style>
  <w:style w:type="paragraph" w:styleId="TOC4">
    <w:name w:val="toc 4"/>
    <w:basedOn w:val="TOCBase"/>
    <w:next w:val="Normal"/>
    <w:semiHidden/>
    <w:rsid w:val="00482FB7"/>
    <w:pPr>
      <w:tabs>
        <w:tab w:val="right" w:leader="dot" w:pos="9071"/>
      </w:tabs>
      <w:ind w:left="1701"/>
    </w:pPr>
  </w:style>
  <w:style w:type="paragraph" w:customStyle="1" w:styleId="ListAlpha">
    <w:name w:val="List Alpha"/>
    <w:basedOn w:val="List"/>
    <w:rsid w:val="00482FB7"/>
    <w:pPr>
      <w:numPr>
        <w:numId w:val="9"/>
      </w:numPr>
    </w:pPr>
  </w:style>
  <w:style w:type="paragraph" w:customStyle="1" w:styleId="ListAlpha2">
    <w:name w:val="List Alpha 2"/>
    <w:basedOn w:val="List2"/>
    <w:rsid w:val="00482FB7"/>
    <w:pPr>
      <w:numPr>
        <w:numId w:val="8"/>
      </w:numPr>
    </w:pPr>
  </w:style>
  <w:style w:type="paragraph" w:styleId="List2">
    <w:name w:val="List 2"/>
    <w:basedOn w:val="BodyText"/>
    <w:rsid w:val="00482FB7"/>
    <w:pPr>
      <w:tabs>
        <w:tab w:val="left" w:pos="680"/>
      </w:tabs>
      <w:spacing w:before="60" w:after="60"/>
      <w:ind w:left="680" w:hanging="340"/>
    </w:pPr>
  </w:style>
  <w:style w:type="paragraph" w:styleId="List3">
    <w:name w:val="List 3"/>
    <w:basedOn w:val="BodyText"/>
    <w:rsid w:val="00482FB7"/>
    <w:pPr>
      <w:tabs>
        <w:tab w:val="left" w:pos="1021"/>
      </w:tabs>
      <w:spacing w:before="60" w:after="60"/>
      <w:ind w:left="1020" w:hanging="340"/>
    </w:pPr>
  </w:style>
  <w:style w:type="paragraph" w:styleId="List4">
    <w:name w:val="List 4"/>
    <w:basedOn w:val="BodyText"/>
    <w:rsid w:val="00482FB7"/>
    <w:pPr>
      <w:tabs>
        <w:tab w:val="left" w:pos="1361"/>
      </w:tabs>
      <w:spacing w:before="60" w:after="60"/>
      <w:ind w:left="1361" w:hanging="340"/>
    </w:pPr>
  </w:style>
  <w:style w:type="paragraph" w:styleId="List5">
    <w:name w:val="List 5"/>
    <w:basedOn w:val="BodyText"/>
    <w:rsid w:val="00482FB7"/>
    <w:pPr>
      <w:tabs>
        <w:tab w:val="left" w:pos="1701"/>
      </w:tabs>
      <w:spacing w:before="60" w:after="60"/>
      <w:ind w:left="1701" w:hanging="340"/>
    </w:pPr>
  </w:style>
  <w:style w:type="paragraph" w:styleId="ListBullet3">
    <w:name w:val="List Bullet 3"/>
    <w:basedOn w:val="List3"/>
    <w:rsid w:val="00482FB7"/>
    <w:pPr>
      <w:numPr>
        <w:numId w:val="14"/>
      </w:numPr>
      <w:tabs>
        <w:tab w:val="clear" w:pos="1021"/>
      </w:tabs>
      <w:ind w:left="1037" w:hanging="357"/>
    </w:pPr>
  </w:style>
  <w:style w:type="paragraph" w:styleId="ListBullet4">
    <w:name w:val="List Bullet 4"/>
    <w:basedOn w:val="List4"/>
    <w:rsid w:val="00482FB7"/>
    <w:pPr>
      <w:numPr>
        <w:numId w:val="3"/>
      </w:numPr>
      <w:tabs>
        <w:tab w:val="clear" w:pos="1361"/>
      </w:tabs>
    </w:pPr>
  </w:style>
  <w:style w:type="paragraph" w:styleId="ListBullet5">
    <w:name w:val="List Bullet 5"/>
    <w:basedOn w:val="List5"/>
    <w:rsid w:val="00482FB7"/>
    <w:pPr>
      <w:numPr>
        <w:numId w:val="4"/>
      </w:numPr>
    </w:pPr>
  </w:style>
  <w:style w:type="paragraph" w:styleId="ListContinue2">
    <w:name w:val="List Continue 2"/>
    <w:basedOn w:val="List2"/>
    <w:rsid w:val="00482FB7"/>
    <w:pPr>
      <w:ind w:firstLine="0"/>
    </w:pPr>
  </w:style>
  <w:style w:type="paragraph" w:styleId="ListContinue3">
    <w:name w:val="List Continue 3"/>
    <w:basedOn w:val="List3"/>
    <w:rsid w:val="00482FB7"/>
    <w:pPr>
      <w:ind w:left="1021" w:firstLine="0"/>
    </w:pPr>
  </w:style>
  <w:style w:type="paragraph" w:styleId="ListContinue4">
    <w:name w:val="List Continue 4"/>
    <w:basedOn w:val="List4"/>
    <w:rsid w:val="00482FB7"/>
    <w:pPr>
      <w:ind w:firstLine="0"/>
    </w:pPr>
  </w:style>
  <w:style w:type="paragraph" w:styleId="ListContinue5">
    <w:name w:val="List Continue 5"/>
    <w:basedOn w:val="List5"/>
    <w:rsid w:val="00482FB7"/>
    <w:pPr>
      <w:ind w:firstLine="0"/>
    </w:pPr>
  </w:style>
  <w:style w:type="paragraph" w:styleId="ListNumber3">
    <w:name w:val="List Number 3"/>
    <w:basedOn w:val="List3"/>
    <w:rsid w:val="00482FB7"/>
    <w:pPr>
      <w:numPr>
        <w:numId w:val="5"/>
      </w:numPr>
    </w:pPr>
  </w:style>
  <w:style w:type="paragraph" w:styleId="ListNumber4">
    <w:name w:val="List Number 4"/>
    <w:basedOn w:val="List4"/>
    <w:rsid w:val="00482FB7"/>
    <w:pPr>
      <w:numPr>
        <w:numId w:val="6"/>
      </w:numPr>
    </w:pPr>
  </w:style>
  <w:style w:type="paragraph" w:styleId="ListNumber5">
    <w:name w:val="List Number 5"/>
    <w:basedOn w:val="List5"/>
    <w:rsid w:val="00482FB7"/>
    <w:pPr>
      <w:numPr>
        <w:numId w:val="7"/>
      </w:numPr>
    </w:pPr>
  </w:style>
  <w:style w:type="paragraph" w:styleId="BlockText">
    <w:name w:val="Block Text"/>
    <w:basedOn w:val="Normal"/>
    <w:rsid w:val="00482FB7"/>
    <w:pPr>
      <w:spacing w:after="120"/>
      <w:ind w:left="1440" w:right="1440"/>
    </w:pPr>
  </w:style>
  <w:style w:type="character" w:customStyle="1" w:styleId="Subscript">
    <w:name w:val="Subscript"/>
    <w:basedOn w:val="DefaultParagraphFont"/>
    <w:rsid w:val="00482FB7"/>
    <w:rPr>
      <w:sz w:val="16"/>
      <w:vertAlign w:val="subscript"/>
    </w:rPr>
  </w:style>
  <w:style w:type="character" w:customStyle="1" w:styleId="Superscript">
    <w:name w:val="Superscript"/>
    <w:basedOn w:val="DefaultParagraphFont"/>
    <w:rsid w:val="00482FB7"/>
    <w:rPr>
      <w:sz w:val="16"/>
      <w:vertAlign w:val="superscript"/>
    </w:rPr>
  </w:style>
  <w:style w:type="character" w:customStyle="1" w:styleId="Symbols">
    <w:name w:val="Symbols"/>
    <w:basedOn w:val="DefaultParagraphFont"/>
    <w:rsid w:val="00482FB7"/>
    <w:rPr>
      <w:rFonts w:ascii="Symbol" w:hAnsi="Symbol"/>
    </w:rPr>
  </w:style>
  <w:style w:type="character" w:customStyle="1" w:styleId="MenuOptions">
    <w:name w:val="Menu Options"/>
    <w:basedOn w:val="DefaultParagraphFont"/>
    <w:rsid w:val="00482FB7"/>
    <w:rPr>
      <w:rFonts w:ascii="Arial Narrow" w:hAnsi="Arial Narrow"/>
      <w:smallCaps/>
    </w:rPr>
  </w:style>
  <w:style w:type="character" w:customStyle="1" w:styleId="Buttons">
    <w:name w:val="Buttons"/>
    <w:basedOn w:val="DefaultParagraphFont"/>
    <w:rsid w:val="00482FB7"/>
    <w:rPr>
      <w:b/>
    </w:rPr>
  </w:style>
  <w:style w:type="character" w:customStyle="1" w:styleId="Underlined">
    <w:name w:val="Underlined"/>
    <w:basedOn w:val="DefaultParagraphFont"/>
    <w:rsid w:val="00482FB7"/>
    <w:rPr>
      <w:u w:val="single"/>
    </w:rPr>
  </w:style>
  <w:style w:type="paragraph" w:customStyle="1" w:styleId="TableBodyTextRight">
    <w:name w:val="Table Body Text Right"/>
    <w:basedOn w:val="TableBodyText"/>
    <w:rsid w:val="00482FB7"/>
    <w:pPr>
      <w:widowControl w:val="0"/>
      <w:autoSpaceDE w:val="0"/>
      <w:autoSpaceDN w:val="0"/>
      <w:adjustRightInd w:val="0"/>
      <w:jc w:val="right"/>
    </w:pPr>
    <w:rPr>
      <w:rFonts w:cs="Arial"/>
      <w:szCs w:val="18"/>
    </w:rPr>
  </w:style>
  <w:style w:type="paragraph" w:customStyle="1" w:styleId="CopyrightText">
    <w:name w:val="Copyright Text"/>
    <w:basedOn w:val="BodyText"/>
    <w:rsid w:val="00482FB7"/>
    <w:rPr>
      <w:sz w:val="18"/>
    </w:rPr>
  </w:style>
  <w:style w:type="paragraph" w:customStyle="1" w:styleId="BodySmallRight">
    <w:name w:val="Body Small Right"/>
    <w:basedOn w:val="BodyTextRight"/>
    <w:rsid w:val="00482FB7"/>
    <w:rPr>
      <w:sz w:val="18"/>
      <w:szCs w:val="18"/>
    </w:rPr>
  </w:style>
  <w:style w:type="paragraph" w:customStyle="1" w:styleId="MarginEdition">
    <w:name w:val="Margin Edition"/>
    <w:basedOn w:val="MarginNote"/>
    <w:rsid w:val="00482FB7"/>
    <w:pPr>
      <w:spacing w:before="0" w:after="0"/>
    </w:pPr>
    <w:rPr>
      <w:rFonts w:ascii="Times New Roman" w:hAnsi="Times New Roman"/>
      <w:color w:val="999999"/>
    </w:rPr>
  </w:style>
  <w:style w:type="paragraph" w:customStyle="1" w:styleId="Spacer">
    <w:name w:val="Spacer"/>
    <w:basedOn w:val="Normal"/>
    <w:rsid w:val="00482FB7"/>
    <w:rPr>
      <w:sz w:val="2"/>
      <w:szCs w:val="2"/>
    </w:rPr>
  </w:style>
  <w:style w:type="character" w:customStyle="1" w:styleId="Small">
    <w:name w:val="Small"/>
    <w:basedOn w:val="DefaultParagraphFont"/>
    <w:rsid w:val="00482FB7"/>
    <w:rPr>
      <w:sz w:val="16"/>
    </w:rPr>
  </w:style>
  <w:style w:type="paragraph" w:customStyle="1" w:styleId="WideTable">
    <w:name w:val="Wide Table"/>
    <w:basedOn w:val="Normal"/>
    <w:rsid w:val="00482FB7"/>
    <w:pPr>
      <w:ind w:left="-1418"/>
    </w:pPr>
    <w:rPr>
      <w:sz w:val="2"/>
      <w:szCs w:val="2"/>
    </w:rPr>
  </w:style>
  <w:style w:type="character" w:styleId="PageNumber">
    <w:name w:val="page number"/>
    <w:basedOn w:val="DefaultParagraphFont"/>
    <w:rsid w:val="00482FB7"/>
  </w:style>
  <w:style w:type="paragraph" w:styleId="Quote">
    <w:name w:val="Quote"/>
    <w:basedOn w:val="Heading1"/>
    <w:link w:val="QuoteChar"/>
    <w:qFormat/>
    <w:rsid w:val="00482FB7"/>
    <w:rPr>
      <w:b w:val="0"/>
      <w:sz w:val="72"/>
      <w:szCs w:val="72"/>
      <w:lang w:val="en-NZ"/>
    </w:rPr>
  </w:style>
  <w:style w:type="character" w:customStyle="1" w:styleId="QuoteChar">
    <w:name w:val="Quote Char"/>
    <w:basedOn w:val="DefaultParagraphFont"/>
    <w:link w:val="Quote"/>
    <w:rsid w:val="00482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FB7"/>
    <w:pPr>
      <w:pageBreakBefore/>
    </w:pPr>
  </w:style>
  <w:style w:type="paragraph" w:customStyle="1" w:styleId="Border">
    <w:name w:val="Border"/>
    <w:basedOn w:val="Normal"/>
    <w:qFormat/>
    <w:rsid w:val="00482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FB7"/>
    <w:rPr>
      <w:b/>
      <w:bCs/>
      <w:i/>
      <w:iCs/>
      <w:color w:val="auto"/>
    </w:rPr>
  </w:style>
  <w:style w:type="paragraph" w:styleId="IntenseQuote">
    <w:name w:val="Intense Quote"/>
    <w:basedOn w:val="Normal"/>
    <w:next w:val="Normal"/>
    <w:link w:val="IntenseQuoteChar"/>
    <w:uiPriority w:val="30"/>
    <w:qFormat/>
    <w:rsid w:val="00482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FB7"/>
    <w:rPr>
      <w:smallCaps/>
      <w:color w:val="auto"/>
      <w:u w:val="single"/>
    </w:rPr>
  </w:style>
  <w:style w:type="character" w:styleId="IntenseReference">
    <w:name w:val="Intense Reference"/>
    <w:basedOn w:val="DefaultParagraphFont"/>
    <w:uiPriority w:val="32"/>
    <w:qFormat/>
    <w:rsid w:val="00482FB7"/>
    <w:rPr>
      <w:b/>
      <w:bCs/>
      <w:smallCaps/>
      <w:color w:val="auto"/>
      <w:spacing w:val="5"/>
      <w:u w:val="single"/>
    </w:rPr>
  </w:style>
  <w:style w:type="paragraph" w:customStyle="1" w:styleId="2ColumnHeading">
    <w:name w:val="2Column Heading"/>
    <w:basedOn w:val="BodyText"/>
    <w:qFormat/>
    <w:rsid w:val="00482FB7"/>
    <w:pPr>
      <w:spacing w:after="60"/>
      <w:ind w:left="-2268"/>
    </w:pPr>
    <w:rPr>
      <w:b/>
    </w:rPr>
  </w:style>
  <w:style w:type="paragraph" w:customStyle="1" w:styleId="Heading1TOC">
    <w:name w:val="Heading1 TOC"/>
    <w:basedOn w:val="Normal"/>
    <w:qFormat/>
    <w:rsid w:val="00482FB7"/>
    <w:pPr>
      <w:spacing w:before="240" w:after="120"/>
    </w:pPr>
    <w:rPr>
      <w:rFonts w:ascii="Times New Roman" w:hAnsi="Times New Roman"/>
      <w:b/>
      <w:sz w:val="32"/>
    </w:rPr>
  </w:style>
  <w:style w:type="paragraph" w:customStyle="1" w:styleId="Heading2TOC">
    <w:name w:val="Heading2 TOC"/>
    <w:basedOn w:val="Normal"/>
    <w:qFormat/>
    <w:rsid w:val="00482FB7"/>
    <w:pPr>
      <w:spacing w:before="240" w:after="60"/>
    </w:pPr>
    <w:rPr>
      <w:rFonts w:ascii="Times New Roman" w:hAnsi="Times New Roman"/>
      <w:b/>
      <w:sz w:val="28"/>
    </w:rPr>
  </w:style>
  <w:style w:type="character" w:customStyle="1" w:styleId="Underline">
    <w:name w:val="Underline"/>
    <w:basedOn w:val="DefaultParagraphFont"/>
    <w:qFormat/>
    <w:rsid w:val="00482FB7"/>
    <w:rPr>
      <w:u w:val="single"/>
    </w:rPr>
  </w:style>
  <w:style w:type="character" w:customStyle="1" w:styleId="BoldandItalics">
    <w:name w:val="Bold and Italics"/>
    <w:qFormat/>
    <w:rsid w:val="00482FB7"/>
    <w:rPr>
      <w:b/>
      <w:i/>
      <w:u w:val="none"/>
    </w:rPr>
  </w:style>
  <w:style w:type="paragraph" w:styleId="BalloonText">
    <w:name w:val="Balloon Text"/>
    <w:basedOn w:val="Normal"/>
    <w:link w:val="BalloonTextChar"/>
    <w:rsid w:val="00482FB7"/>
    <w:rPr>
      <w:rFonts w:ascii="Tahoma" w:hAnsi="Tahoma" w:cs="Tahoma"/>
      <w:sz w:val="16"/>
      <w:szCs w:val="16"/>
    </w:rPr>
  </w:style>
  <w:style w:type="character" w:customStyle="1" w:styleId="BalloonTextChar">
    <w:name w:val="Balloon Text Char"/>
    <w:basedOn w:val="DefaultParagraphFont"/>
    <w:link w:val="BalloonText"/>
    <w:rsid w:val="00482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F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FB7"/>
    <w:rPr>
      <w:b/>
      <w:color w:val="660033"/>
      <w:spacing w:val="0"/>
    </w:rPr>
  </w:style>
  <w:style w:type="paragraph" w:customStyle="1" w:styleId="Nameditemlist">
    <w:name w:val="Named item list"/>
    <w:basedOn w:val="BodyText"/>
    <w:qFormat/>
    <w:rsid w:val="00482FB7"/>
    <w:pPr>
      <w:tabs>
        <w:tab w:val="left" w:pos="2835"/>
      </w:tabs>
      <w:ind w:left="2835" w:hanging="2835"/>
    </w:pPr>
  </w:style>
  <w:style w:type="paragraph" w:customStyle="1" w:styleId="BodyTextnopadding">
    <w:name w:val="Body Text no padding"/>
    <w:basedOn w:val="BodyText"/>
    <w:qFormat/>
    <w:rsid w:val="00482FB7"/>
    <w:pPr>
      <w:spacing w:before="0" w:after="0"/>
    </w:pPr>
  </w:style>
  <w:style w:type="paragraph" w:customStyle="1" w:styleId="BodyTextBold">
    <w:name w:val="Body Text Bold"/>
    <w:basedOn w:val="BodyText"/>
    <w:qFormat/>
    <w:rsid w:val="00482FB7"/>
    <w:rPr>
      <w:b/>
    </w:rPr>
  </w:style>
  <w:style w:type="character" w:styleId="Hyperlink">
    <w:name w:val="Hyperlink"/>
    <w:basedOn w:val="DefaultParagraphFont"/>
    <w:uiPriority w:val="99"/>
    <w:unhideWhenUsed/>
    <w:rsid w:val="00D92D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1301</Words>
  <Characters>8527</Characters>
  <Application>Microsoft Office Word</Application>
  <DocSecurity>0</DocSecurity>
  <Lines>258</Lines>
  <Paragraphs>153</Paragraphs>
  <ScaleCrop>false</ScaleCrop>
  <Company>Author-it Software Corporation Ltd.</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TLIP5004 Develop a transport and logistics business plan</dc:title>
  <dc:subject>Approved</dc:subject>
  <dc:creator>Industry Skills Australia</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