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28D1" w:rsidP="004C28D1">
      <w:pPr>
        <w:pStyle w:val="Title"/>
      </w:pPr>
      <w:r>
        <w:fldChar w:fldCharType="begin"/>
      </w:r>
      <w:r>
        <w:instrText xml:space="preserve"> TITLE   \* MERGEFORMAT </w:instrText>
      </w:r>
      <w:r>
        <w:fldChar w:fldCharType="separate"/>
      </w:r>
      <w:r>
        <w:t>Assessment Requirements for TLIP4039 Monitor transport operations</w:t>
      </w:r>
      <w:r>
        <w:fldChar w:fldCharType="end"/>
      </w:r>
    </w:p>
    <w:p w:rsidR="004C28D1" w:rsidP="004C28D1">
      <w:pPr>
        <w:pStyle w:val="Version"/>
        <w:sectPr w:rsidSect="007857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572A" w:rsidP="0078572A">
      <w:pPr>
        <w:pStyle w:val="SuperHeading"/>
      </w:pPr>
      <w:r w:rsidRPr="0078572A">
        <w:t>Assessment Requirements for TLIP4</w:t>
      </w:r>
      <w:r w:rsidRPr="0078572A">
        <w:t>039 Monitor transport operations</w:t>
      </w:r>
    </w:p>
    <w:p w:rsidR="00000000" w:rsidRPr="0078572A" w:rsidP="0078572A">
      <w:pPr>
        <w:pStyle w:val="Heading1"/>
      </w:pPr>
      <w:bookmarkStart w:id="1" w:name="O_800035"/>
      <w:bookmarkEnd w:id="1"/>
      <w:r w:rsidRPr="0078572A">
        <w:t>Modification History</w:t>
      </w:r>
    </w:p>
    <w:p w:rsidR="004C28D1" w:rsidP="004C28D1">
      <w:pPr>
        <w:pStyle w:val="BodyText"/>
      </w:pPr>
      <w:r w:rsidRPr="0078572A">
        <w:t>Release 1. This is the first release of this unit of competency in the TLI Transport and Logistics Training Package.</w:t>
      </w:r>
    </w:p>
    <w:p w:rsidR="00000000" w:rsidRPr="0078572A" w:rsidP="0078572A">
      <w:pPr>
        <w:pStyle w:val="Heading1"/>
      </w:pPr>
      <w:bookmarkStart w:id="2" w:name="O_800036"/>
      <w:bookmarkEnd w:id="2"/>
      <w:r w:rsidRPr="0078572A">
        <w:t>Performance Evidence</w:t>
      </w:r>
    </w:p>
    <w:tbl>
      <w:tblPr>
        <w:tblW w:w="0" w:type="auto"/>
        <w:tblCellMar>
          <w:left w:w="62" w:type="dxa"/>
          <w:right w:w="62" w:type="dxa"/>
        </w:tblCellMar>
        <w:tblLook w:val="0000"/>
      </w:tblPr>
      <w:tblGrid>
        <w:gridCol w:w="9196"/>
      </w:tblGrid>
      <w:tr w:rsidTr="004C28D1">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78572A">
            <w:pPr>
              <w:pStyle w:val="BodyText"/>
              <w:rPr>
                <w:lang w:val="en-NZ"/>
              </w:rPr>
            </w:pPr>
            <w:r w:rsidRPr="0078572A">
              <w:t>Evidence required to demonstrate competence in this unit must be relevant to and satisfy all of the requirements of the elements and performance criteria on at least one occasion and include:</w:t>
            </w:r>
          </w:p>
        </w:tc>
      </w:tr>
      <w:tr w:rsidTr="004C28D1">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78572A" w:rsidP="0078572A">
            <w:pPr>
              <w:pStyle w:val="ListBullet"/>
            </w:pPr>
            <w:r w:rsidRPr="0078572A">
              <w:t>advising on recommendations about possible transport operation</w:t>
            </w:r>
            <w:r w:rsidRPr="0078572A">
              <w:t xml:space="preserve">s improvements </w:t>
            </w:r>
          </w:p>
          <w:p w:rsidR="00000000" w:rsidRPr="0078572A" w:rsidP="0078572A">
            <w:pPr>
              <w:pStyle w:val="ListBullet"/>
            </w:pPr>
            <w:r w:rsidRPr="0078572A">
              <w:t>analysing transport cost elements, pricing and operating costs</w:t>
            </w:r>
          </w:p>
          <w:p w:rsidR="00000000" w:rsidRPr="0078572A" w:rsidP="0078572A">
            <w:pPr>
              <w:pStyle w:val="ListBullet"/>
            </w:pPr>
            <w:r w:rsidRPr="0078572A">
              <w:t xml:space="preserve">communicating and working effectively with others </w:t>
            </w:r>
          </w:p>
          <w:p w:rsidR="00000000" w:rsidRPr="0078572A" w:rsidP="0078572A">
            <w:pPr>
              <w:pStyle w:val="ListBullet"/>
            </w:pPr>
            <w:r w:rsidRPr="0078572A">
              <w:t>completing relevant documentation</w:t>
            </w:r>
          </w:p>
          <w:p w:rsidR="00000000" w:rsidRPr="0078572A" w:rsidP="0078572A">
            <w:pPr>
              <w:pStyle w:val="ListBullet"/>
            </w:pPr>
            <w:r w:rsidRPr="0078572A">
              <w:t>conveying non-compliance issues</w:t>
            </w:r>
          </w:p>
          <w:p w:rsidR="00000000" w:rsidRPr="0078572A" w:rsidP="0078572A">
            <w:pPr>
              <w:pStyle w:val="ListBullet"/>
            </w:pPr>
            <w:r w:rsidRPr="0078572A">
              <w:t>developing own competence in response to changes in activiti</w:t>
            </w:r>
            <w:r w:rsidRPr="0078572A">
              <w:t xml:space="preserve">es </w:t>
            </w:r>
          </w:p>
          <w:p w:rsidR="00000000" w:rsidRPr="0078572A" w:rsidP="0078572A">
            <w:pPr>
              <w:pStyle w:val="ListBullet"/>
            </w:pPr>
            <w:r w:rsidRPr="0078572A">
              <w:t>identifying and correctly using relevant equipment</w:t>
            </w:r>
          </w:p>
          <w:p w:rsidR="00000000" w:rsidRPr="0078572A" w:rsidP="0078572A">
            <w:pPr>
              <w:pStyle w:val="ListBullet"/>
            </w:pPr>
            <w:r w:rsidRPr="0078572A">
              <w:t>interpreting and applying relevant regulations and instructions</w:t>
            </w:r>
          </w:p>
          <w:p w:rsidR="00000000" w:rsidRPr="0078572A" w:rsidP="0078572A">
            <w:pPr>
              <w:pStyle w:val="ListBullet"/>
            </w:pPr>
            <w:r w:rsidRPr="0078572A">
              <w:t>modifying activities dependent on workplace contingencies, situations and environments</w:t>
            </w:r>
          </w:p>
          <w:p w:rsidR="00000000" w:rsidRPr="0078572A" w:rsidP="0078572A">
            <w:pPr>
              <w:pStyle w:val="ListBullet"/>
            </w:pPr>
            <w:r w:rsidRPr="0078572A">
              <w:t>monitoring and anticipating operational problems, hazards and risks, including security breaches, and taking appropriate action</w:t>
            </w:r>
          </w:p>
          <w:p w:rsidR="00000000" w:rsidRPr="0078572A" w:rsidP="0078572A">
            <w:pPr>
              <w:pStyle w:val="ListBullet"/>
            </w:pPr>
            <w:r w:rsidRPr="0078572A">
              <w:t>monitoring work activities in terms of planned schedule</w:t>
            </w:r>
          </w:p>
          <w:p w:rsidR="00000000" w:rsidRPr="0078572A" w:rsidP="0078572A">
            <w:pPr>
              <w:pStyle w:val="ListBullet"/>
            </w:pPr>
            <w:r w:rsidRPr="0078572A">
              <w:t>reading, interpreting and following relevant instructions, procedures, i</w:t>
            </w:r>
            <w:r w:rsidRPr="0078572A">
              <w:t>nformation and signs</w:t>
            </w:r>
          </w:p>
          <w:p w:rsidR="00000000" w:rsidRPr="0078572A" w:rsidP="0078572A">
            <w:pPr>
              <w:pStyle w:val="ListBullet"/>
            </w:pPr>
            <w:r w:rsidRPr="0078572A">
              <w:t>reporting and/or rectifying identified problems, faults or malfunctions promptly, in accordance with regulatory requirements and workplace procedures</w:t>
            </w:r>
          </w:p>
          <w:p w:rsidR="00000000" w:rsidRPr="0078572A" w:rsidP="0078572A">
            <w:pPr>
              <w:pStyle w:val="ListBullet"/>
            </w:pPr>
            <w:r w:rsidRPr="0078572A">
              <w:t>reporting security breaches.</w:t>
            </w:r>
          </w:p>
        </w:tc>
      </w:tr>
    </w:tbl>
    <w:p w:rsidR="00000000" w:rsidRPr="0078572A" w:rsidP="0078572A">
      <w:pPr>
        <w:pStyle w:val="BodyText"/>
      </w:pPr>
    </w:p>
    <w:p w:rsidR="00000000" w:rsidRPr="0078572A" w:rsidP="0078572A">
      <w:pPr>
        <w:pStyle w:val="AllowPageBreak"/>
      </w:pPr>
    </w:p>
    <w:p w:rsidR="00000000" w:rsidRPr="0078572A" w:rsidP="0078572A">
      <w:pPr>
        <w:pStyle w:val="Heading1"/>
      </w:pPr>
      <w:bookmarkStart w:id="3" w:name="O_800037"/>
      <w:bookmarkEnd w:id="3"/>
      <w:r w:rsidRPr="0078572A">
        <w:t>Knowledge Evidence</w:t>
      </w:r>
    </w:p>
    <w:tbl>
      <w:tblPr>
        <w:tblW w:w="0" w:type="auto"/>
        <w:tblCellMar>
          <w:left w:w="62" w:type="dxa"/>
          <w:right w:w="62" w:type="dxa"/>
        </w:tblCellMar>
        <w:tblLook w:val="0000"/>
      </w:tblPr>
      <w:tblGrid>
        <w:gridCol w:w="9196"/>
      </w:tblGrid>
      <w:tr w:rsidTr="004C28D1">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78572A">
            <w:pPr>
              <w:pStyle w:val="BodyText"/>
              <w:rPr>
                <w:lang w:val="en-NZ"/>
              </w:rPr>
            </w:pPr>
            <w:r w:rsidRPr="0078572A">
              <w:t xml:space="preserve">Evidence required </w:t>
            </w:r>
            <w:r w:rsidRPr="0078572A">
              <w:t>to demonstrate competence in this unit must be relevant to and satisfy all of the requirements of the elements, performance criteria and include knowledge of:</w:t>
            </w:r>
          </w:p>
        </w:tc>
      </w:tr>
      <w:tr w:rsidTr="004C28D1">
        <w:tblPrEx>
          <w:tblW w:w="0" w:type="auto"/>
          <w:tblCellMar>
            <w:left w:w="62" w:type="dxa"/>
            <w:right w:w="62" w:type="dxa"/>
          </w:tblCellMar>
          <w:tblLook w:val="0000"/>
        </w:tblPrEx>
        <w:trPr>
          <w:trHeight w:val="142"/>
        </w:trPr>
        <w:tc>
          <w:tcPr>
            <w:tcW w:w="0" w:type="auto"/>
            <w:tcBorders>
              <w:top w:val="nil"/>
              <w:left w:val="nil"/>
              <w:bottom w:val="nil"/>
              <w:right w:val="nil"/>
            </w:tcBorders>
            <w:tcMar>
              <w:top w:w="0" w:type="dxa"/>
              <w:left w:w="62" w:type="dxa"/>
              <w:bottom w:w="0" w:type="dxa"/>
              <w:right w:w="62" w:type="dxa"/>
            </w:tcMar>
          </w:tcPr>
          <w:p w:rsidR="00000000" w:rsidRPr="0078572A" w:rsidP="0078572A">
            <w:pPr>
              <w:pStyle w:val="ListBullet"/>
            </w:pPr>
            <w:r w:rsidRPr="0078572A">
              <w:t xml:space="preserve">organisational policies and procedures, including those relating to effective monitoring </w:t>
            </w:r>
            <w:r w:rsidRPr="0078572A">
              <w:t>and reporting of transport operations</w:t>
            </w:r>
          </w:p>
          <w:p w:rsidR="00000000" w:rsidRPr="0078572A" w:rsidP="0078572A">
            <w:pPr>
              <w:pStyle w:val="ListBullet"/>
            </w:pPr>
            <w:r w:rsidRPr="0078572A">
              <w:t>principles of load building, to enable effective and efficient movement of load</w:t>
            </w:r>
          </w:p>
          <w:p w:rsidR="00000000" w:rsidRPr="0078572A" w:rsidP="0078572A">
            <w:pPr>
              <w:pStyle w:val="ListBullet"/>
            </w:pPr>
            <w:r w:rsidRPr="0078572A">
              <w:t xml:space="preserve">relevant sections of national and state/territory legislation, regulatory requirements, codes of practice and/or guidelines </w:t>
            </w:r>
            <w:r w:rsidRPr="0078572A">
              <w:t>as they relate</w:t>
            </w:r>
            <w:r w:rsidRPr="0078572A">
              <w:t xml:space="preserve"> to the level and type of transport operations</w:t>
            </w:r>
          </w:p>
          <w:p w:rsidR="00000000" w:rsidRPr="0078572A" w:rsidP="0078572A">
            <w:pPr>
              <w:pStyle w:val="ListBullet"/>
            </w:pPr>
            <w:r w:rsidRPr="0078572A">
              <w:t>relevant work health and safety (WHS)/occupational health and safety (OHS) and environmental procedures and guidelines</w:t>
            </w:r>
          </w:p>
          <w:p w:rsidR="00000000" w:rsidRPr="0078572A" w:rsidP="0078572A">
            <w:pPr>
              <w:pStyle w:val="ListBullet"/>
            </w:pPr>
            <w:r w:rsidRPr="0078572A">
              <w:t>software applications commonly used to assist in transport, route planning and load buildi</w:t>
            </w:r>
            <w:r w:rsidRPr="0078572A">
              <w:t>ng to maximise cost efficiency.</w:t>
            </w:r>
          </w:p>
        </w:tc>
      </w:tr>
    </w:tbl>
    <w:p w:rsidR="004C28D1" w:rsidP="0078572A">
      <w:pPr>
        <w:pStyle w:val="BodyText"/>
      </w:pPr>
    </w:p>
    <w:p w:rsidR="004C28D1" w:rsidP="0078572A">
      <w:pPr>
        <w:pStyle w:val="BodyText"/>
      </w:pPr>
    </w:p>
    <w:p w:rsidR="00000000" w:rsidRPr="0078572A" w:rsidP="0078572A">
      <w:pPr>
        <w:pStyle w:val="Heading1"/>
      </w:pPr>
      <w:bookmarkStart w:id="4" w:name="O_800038"/>
      <w:bookmarkEnd w:id="4"/>
      <w:r w:rsidRPr="0078572A">
        <w:t>Assessment Conditions</w:t>
      </w:r>
    </w:p>
    <w:tbl>
      <w:tblPr>
        <w:tblW w:w="0" w:type="auto"/>
        <w:tblCellMar>
          <w:left w:w="62" w:type="dxa"/>
          <w:right w:w="62" w:type="dxa"/>
        </w:tblCellMar>
        <w:tblLook w:val="0000"/>
      </w:tblPr>
      <w:tblGrid>
        <w:gridCol w:w="9196"/>
      </w:tblGrid>
      <w:tr w:rsidTr="004C28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572A" w:rsidP="0078572A">
            <w:pPr>
              <w:pStyle w:val="BodyText"/>
            </w:pPr>
            <w:r w:rsidRPr="0078572A">
              <w:t xml:space="preserve">As a minimum, assessors must satisfy applicable regulatory requirements, which include requirements in the </w:t>
            </w:r>
            <w:r w:rsidRPr="0078572A">
              <w:rPr>
                <w:rStyle w:val="Emphasis"/>
              </w:rPr>
              <w:t>Standards for Registered Training Organisations</w:t>
            </w:r>
            <w:r w:rsidRPr="0078572A">
              <w:t xml:space="preserve"> current at the time of asse</w:t>
            </w:r>
            <w:r w:rsidRPr="0078572A">
              <w:t xml:space="preserve">ssment. </w:t>
            </w:r>
          </w:p>
          <w:p w:rsidR="00000000" w:rsidRPr="0078572A" w:rsidP="0078572A">
            <w:pPr>
              <w:pStyle w:val="BodyText"/>
            </w:pPr>
            <w:r w:rsidRPr="0078572A">
              <w:t xml:space="preserve">As a minimum, assessment must satisfy applicable regulatory requirements, which include requirements in the </w:t>
            </w:r>
            <w:r w:rsidRPr="0078572A">
              <w:rPr>
                <w:rStyle w:val="Emphasis"/>
              </w:rPr>
              <w:t>Standards for Registered Training Organisations</w:t>
            </w:r>
            <w:r w:rsidRPr="0078572A">
              <w:t xml:space="preserve"> current at the time of assessment.</w:t>
            </w:r>
          </w:p>
          <w:p w:rsidR="00000000" w:rsidRPr="0078572A" w:rsidP="0078572A">
            <w:pPr>
              <w:pStyle w:val="BodyText"/>
            </w:pPr>
            <w:r w:rsidRPr="0078572A">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78572A" w:rsidP="0078572A">
            <w:pPr>
              <w:pStyle w:val="BodyText"/>
            </w:pPr>
            <w:r w:rsidRPr="0078572A">
              <w:t>Assessment processes and te</w:t>
            </w:r>
            <w:r w:rsidRPr="0078572A">
              <w:t>chniques must be appropriate to the language, literacy and numeracy requirements of the work being performed and the needs of the candidate.</w:t>
            </w:r>
          </w:p>
          <w:p w:rsidR="00000000" w:rsidRPr="0078572A" w:rsidP="0078572A">
            <w:pPr>
              <w:pStyle w:val="BodyText"/>
            </w:pPr>
            <w:r w:rsidRPr="0078572A">
              <w:t>Resources for assessment include:</w:t>
            </w:r>
          </w:p>
          <w:p w:rsidR="00000000" w:rsidRPr="0078572A" w:rsidP="0078572A">
            <w:pPr>
              <w:pStyle w:val="ListBullet"/>
            </w:pPr>
            <w:r w:rsidRPr="0078572A">
              <w:t>a range of relevant exercises, case studies and/or simulations</w:t>
            </w:r>
          </w:p>
          <w:p w:rsidR="00000000" w:rsidRPr="0078572A" w:rsidP="0078572A">
            <w:pPr>
              <w:pStyle w:val="ListBullet"/>
            </w:pPr>
            <w:r w:rsidRPr="0078572A">
              <w:t>applicable docume</w:t>
            </w:r>
            <w:r w:rsidRPr="0078572A">
              <w:t xml:space="preserve">ntation including workplace procedures, regulations, codes of practice and operation manuals </w:t>
            </w:r>
          </w:p>
          <w:p w:rsidR="00000000" w:rsidRPr="0078572A" w:rsidP="0078572A">
            <w:pPr>
              <w:pStyle w:val="ListBullet"/>
            </w:pPr>
            <w:r w:rsidRPr="0078572A">
              <w:t>relevant materials, tools, equipment and personal protective equipment currently used in industry.</w:t>
            </w:r>
          </w:p>
        </w:tc>
      </w:tr>
    </w:tbl>
    <w:p w:rsidR="004C28D1" w:rsidP="0078572A">
      <w:pPr>
        <w:pStyle w:val="BodyText"/>
      </w:pPr>
    </w:p>
    <w:p w:rsidR="004C28D1" w:rsidP="0078572A">
      <w:pPr>
        <w:pStyle w:val="BodyText"/>
      </w:pPr>
    </w:p>
    <w:p w:rsidR="00000000" w:rsidRPr="0078572A" w:rsidP="0078572A">
      <w:pPr>
        <w:pStyle w:val="Heading1"/>
      </w:pPr>
      <w:bookmarkStart w:id="5" w:name="O_800041"/>
      <w:bookmarkEnd w:id="5"/>
      <w:r w:rsidRPr="0078572A">
        <w:t>Links</w:t>
      </w:r>
    </w:p>
    <w:p w:rsidR="00000000" w:rsidRPr="0078572A" w:rsidP="004C28D1">
      <w:pPr>
        <w:pStyle w:val="BodyText"/>
      </w:pPr>
      <w:r w:rsidRPr="0078572A">
        <w:t>Companion Volume implementation guide</w:t>
      </w:r>
      <w:r w:rsidRPr="0078572A">
        <w:t xml:space="preserve">s are found in VETNet - </w:t>
      </w:r>
      <w:r>
        <w:fldChar w:fldCharType="begin"/>
      </w:r>
      <w:r>
        <w:instrText xml:space="preserve"> HYPERLINK "https://vetnet.gov.au/Pages/TrainingDocs.aspx?q=df441c6e-213d-43e3-874c-0b3f7036d851" </w:instrText>
      </w:r>
      <w:r>
        <w:fldChar w:fldCharType="separate"/>
      </w:r>
      <w:r w:rsidRPr="000A1F7E">
        <w:rPr>
          <w:rStyle w:val="Hyperlink"/>
        </w:rPr>
        <w:t>https://vetnet.gov.au/Pages/TrainingDocs.aspx?q=df441c6e-213d-43e3-874c-0b3f7036d851</w:t>
      </w:r>
      <w:r>
        <w:fldChar w:fldCharType="end"/>
      </w:r>
    </w:p>
    <w:p w:rsidR="00000000" w:rsidRPr="0078572A" w:rsidP="0078572A"/>
    <w:sectPr w:rsidSect="007857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7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72A" w:rsidRPr="004C28D1" w:rsidP="004C28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7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8D1" w:rsidP="007857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C28D1" w:rsidP="0078572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C28D1" w:rsidP="007857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7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8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572A" w:rsidRPr="004C28D1" w:rsidP="004C28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7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8D1" w:rsidRPr="002D2AF8" w:rsidP="0078572A">
    <w:pPr>
      <w:pStyle w:val="Header"/>
      <w:framePr w:wrap="around"/>
    </w:pPr>
    <w:r>
      <w:fldChar w:fldCharType="begin"/>
    </w:r>
    <w:r>
      <w:instrText xml:space="preserve"> TITLE   \* MERGEFORMAT </w:instrText>
    </w:r>
    <w:r>
      <w:fldChar w:fldCharType="separate"/>
    </w:r>
    <w:r>
      <w:t>Assessment Requirements for TLIP4039 Monitor transport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4C28D1" w:rsidP="007857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CC32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F8C2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7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572A"/>
    <w:pPr>
      <w:spacing w:before="360" w:after="60"/>
      <w:outlineLvl w:val="0"/>
    </w:pPr>
    <w:rPr>
      <w:sz w:val="32"/>
    </w:rPr>
  </w:style>
  <w:style w:type="paragraph" w:styleId="Heading2">
    <w:name w:val="heading 2"/>
    <w:basedOn w:val="HeadingBase"/>
    <w:next w:val="BodyText"/>
    <w:link w:val="Heading2Char"/>
    <w:qFormat/>
    <w:rsid w:val="0078572A"/>
    <w:pPr>
      <w:keepLines/>
      <w:spacing w:before="240" w:after="120"/>
      <w:outlineLvl w:val="1"/>
    </w:pPr>
    <w:rPr>
      <w:sz w:val="28"/>
      <w:szCs w:val="40"/>
    </w:rPr>
  </w:style>
  <w:style w:type="paragraph" w:styleId="Heading3">
    <w:name w:val="heading 3"/>
    <w:basedOn w:val="HeadingBase"/>
    <w:next w:val="BodyText"/>
    <w:link w:val="Heading3Char"/>
    <w:qFormat/>
    <w:rsid w:val="0078572A"/>
    <w:pPr>
      <w:spacing w:before="180" w:after="120"/>
      <w:outlineLvl w:val="2"/>
    </w:pPr>
    <w:rPr>
      <w:spacing w:val="-10"/>
      <w:kern w:val="32"/>
    </w:rPr>
  </w:style>
  <w:style w:type="paragraph" w:styleId="Heading4">
    <w:name w:val="heading 4"/>
    <w:basedOn w:val="HeadingBase"/>
    <w:next w:val="BodyText"/>
    <w:link w:val="Heading4Char"/>
    <w:qFormat/>
    <w:rsid w:val="0078572A"/>
    <w:pPr>
      <w:spacing w:before="160" w:after="120"/>
      <w:outlineLvl w:val="3"/>
    </w:pPr>
    <w:rPr>
      <w:sz w:val="22"/>
    </w:rPr>
  </w:style>
  <w:style w:type="paragraph" w:styleId="Heading5">
    <w:name w:val="heading 5"/>
    <w:basedOn w:val="HeadingBase"/>
    <w:next w:val="Normal"/>
    <w:link w:val="Heading5Char"/>
    <w:qFormat/>
    <w:rsid w:val="0078572A"/>
    <w:pPr>
      <w:spacing w:before="80"/>
      <w:outlineLvl w:val="4"/>
    </w:pPr>
    <w:rPr>
      <w:color w:val="918585"/>
      <w:sz w:val="20"/>
    </w:rPr>
  </w:style>
  <w:style w:type="paragraph" w:styleId="Heading6">
    <w:name w:val="heading 6"/>
    <w:basedOn w:val="HeadingBase"/>
    <w:next w:val="Normal"/>
    <w:link w:val="Heading6Char"/>
    <w:qFormat/>
    <w:rsid w:val="0078572A"/>
    <w:pPr>
      <w:spacing w:before="60"/>
      <w:outlineLvl w:val="5"/>
    </w:pPr>
    <w:rPr>
      <w:color w:val="918585"/>
      <w:sz w:val="20"/>
    </w:rPr>
  </w:style>
  <w:style w:type="paragraph" w:styleId="Heading7">
    <w:name w:val="heading 7"/>
    <w:basedOn w:val="Normal"/>
    <w:next w:val="Normal"/>
    <w:link w:val="Heading7Char"/>
    <w:qFormat/>
    <w:rsid w:val="0078572A"/>
    <w:pPr>
      <w:ind w:left="720"/>
      <w:outlineLvl w:val="6"/>
    </w:pPr>
    <w:rPr>
      <w:i/>
    </w:rPr>
  </w:style>
  <w:style w:type="paragraph" w:styleId="Heading8">
    <w:name w:val="heading 8"/>
    <w:basedOn w:val="Normal"/>
    <w:next w:val="Normal"/>
    <w:link w:val="Heading8Char"/>
    <w:qFormat/>
    <w:rsid w:val="0078572A"/>
    <w:pPr>
      <w:ind w:left="720"/>
      <w:outlineLvl w:val="7"/>
    </w:pPr>
    <w:rPr>
      <w:i/>
    </w:rPr>
  </w:style>
  <w:style w:type="paragraph" w:styleId="Heading9">
    <w:name w:val="heading 9"/>
    <w:basedOn w:val="Normal"/>
    <w:next w:val="Normal"/>
    <w:link w:val="Heading9Char"/>
    <w:qFormat/>
    <w:rsid w:val="0078572A"/>
    <w:pPr>
      <w:ind w:left="720"/>
      <w:outlineLvl w:val="8"/>
    </w:pPr>
    <w:rPr>
      <w:i/>
    </w:rPr>
  </w:style>
  <w:style w:type="character" w:default="1" w:styleId="DefaultParagraphFont">
    <w:name w:val="Default Paragraph Font"/>
    <w:uiPriority w:val="1"/>
    <w:unhideWhenUsed/>
    <w:rsid w:val="007857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572A"/>
  </w:style>
  <w:style w:type="character" w:customStyle="1" w:styleId="Heading1Char">
    <w:name w:val="Heading 1 Char"/>
    <w:basedOn w:val="DefaultParagraphFont"/>
    <w:link w:val="Heading1"/>
    <w:rsid w:val="0078572A"/>
    <w:rPr>
      <w:rFonts w:ascii="Times New Roman" w:eastAsia="Times New Roman" w:hAnsi="Times New Roman" w:cs="Times New Roman"/>
      <w:b/>
      <w:sz w:val="32"/>
      <w:szCs w:val="20"/>
      <w:lang w:eastAsia="en-US"/>
    </w:rPr>
  </w:style>
  <w:style w:type="paragraph" w:styleId="BodyText">
    <w:name w:val="Body Text"/>
    <w:basedOn w:val="Normal"/>
    <w:link w:val="BodyTextChar"/>
    <w:rsid w:val="007857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572A"/>
    <w:rPr>
      <w:rFonts w:ascii="Times New Roman" w:eastAsia="Times New Roman" w:hAnsi="Times New Roman" w:cs="Times New Roman"/>
      <w:sz w:val="24"/>
      <w:lang w:eastAsia="en-US"/>
    </w:rPr>
  </w:style>
  <w:style w:type="paragraph" w:styleId="ListBullet">
    <w:name w:val="List Bullet"/>
    <w:basedOn w:val="List"/>
    <w:rsid w:val="0078572A"/>
    <w:pPr>
      <w:numPr>
        <w:numId w:val="11"/>
      </w:numPr>
      <w:tabs>
        <w:tab w:val="clear" w:pos="340"/>
      </w:tabs>
      <w:spacing w:before="40" w:after="40"/>
    </w:pPr>
  </w:style>
  <w:style w:type="character" w:styleId="Emphasis">
    <w:name w:val="Emphasis"/>
    <w:basedOn w:val="DefaultParagraphFont"/>
    <w:qFormat/>
    <w:rsid w:val="0078572A"/>
    <w:rPr>
      <w:i/>
    </w:rPr>
  </w:style>
  <w:style w:type="paragraph" w:customStyle="1" w:styleId="SuperHeading">
    <w:name w:val="SuperHeading"/>
    <w:basedOn w:val="Normal"/>
    <w:rsid w:val="0078572A"/>
    <w:pPr>
      <w:spacing w:before="240" w:after="120"/>
      <w:outlineLvl w:val="0"/>
    </w:pPr>
    <w:rPr>
      <w:rFonts w:ascii="Times New Roman" w:hAnsi="Times New Roman"/>
      <w:b/>
      <w:sz w:val="32"/>
    </w:rPr>
  </w:style>
  <w:style w:type="paragraph" w:customStyle="1" w:styleId="AllowPageBreak">
    <w:name w:val="AllowPageBreak"/>
    <w:rsid w:val="007857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57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57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57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57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57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57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57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572A"/>
    <w:rPr>
      <w:rFonts w:ascii="Courier New" w:eastAsia="Times New Roman" w:hAnsi="Courier New" w:cs="Times New Roman"/>
      <w:i/>
      <w:szCs w:val="20"/>
      <w:lang w:eastAsia="en-US"/>
    </w:rPr>
  </w:style>
  <w:style w:type="paragraph" w:customStyle="1" w:styleId="HeadingBase">
    <w:name w:val="Heading Base"/>
    <w:rsid w:val="007857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572A"/>
    <w:pPr>
      <w:tabs>
        <w:tab w:val="right" w:leader="dot" w:pos="9072"/>
      </w:tabs>
      <w:ind w:left="567"/>
    </w:pPr>
    <w:rPr>
      <w:szCs w:val="22"/>
    </w:rPr>
  </w:style>
  <w:style w:type="paragraph" w:customStyle="1" w:styleId="TOCBase">
    <w:name w:val="TOC Base"/>
    <w:rsid w:val="007857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572A"/>
    <w:pPr>
      <w:tabs>
        <w:tab w:val="right" w:leader="dot" w:pos="9072"/>
      </w:tabs>
      <w:spacing w:before="40" w:after="40"/>
      <w:ind w:left="284"/>
    </w:pPr>
    <w:rPr>
      <w:rFonts w:ascii="Times New Roman" w:hAnsi="Times New Roman"/>
    </w:rPr>
  </w:style>
  <w:style w:type="paragraph" w:styleId="TOC1">
    <w:name w:val="toc 1"/>
    <w:basedOn w:val="TOCBase"/>
    <w:next w:val="Normal"/>
    <w:rsid w:val="007857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57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572A"/>
    <w:rPr>
      <w:rFonts w:ascii="Times New Roman" w:eastAsia="Times New Roman" w:hAnsi="Times New Roman" w:cs="Times New Roman"/>
      <w:sz w:val="16"/>
      <w:lang w:eastAsia="en-US"/>
    </w:rPr>
  </w:style>
  <w:style w:type="paragraph" w:styleId="Title">
    <w:name w:val="Title"/>
    <w:basedOn w:val="HeadingBase"/>
    <w:link w:val="TitleChar"/>
    <w:qFormat/>
    <w:rsid w:val="0078572A"/>
    <w:pPr>
      <w:spacing w:before="5040"/>
      <w:jc w:val="center"/>
    </w:pPr>
    <w:rPr>
      <w:sz w:val="48"/>
      <w:szCs w:val="72"/>
      <w:lang w:val="en-US"/>
    </w:rPr>
  </w:style>
  <w:style w:type="character" w:customStyle="1" w:styleId="TitleChar">
    <w:name w:val="Title Char"/>
    <w:basedOn w:val="DefaultParagraphFont"/>
    <w:link w:val="Title"/>
    <w:rsid w:val="007857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572A"/>
    <w:pPr>
      <w:tabs>
        <w:tab w:val="left" w:pos="3600"/>
        <w:tab w:val="left" w:pos="3958"/>
      </w:tabs>
    </w:pPr>
  </w:style>
  <w:style w:type="paragraph" w:styleId="List">
    <w:name w:val="List"/>
    <w:basedOn w:val="BodyText"/>
    <w:next w:val="BodyText"/>
    <w:rsid w:val="0078572A"/>
    <w:pPr>
      <w:tabs>
        <w:tab w:val="left" w:pos="340"/>
      </w:tabs>
      <w:spacing w:before="60" w:after="60"/>
      <w:ind w:left="340" w:hanging="340"/>
    </w:pPr>
  </w:style>
  <w:style w:type="paragraph" w:customStyle="1" w:styleId="Note">
    <w:name w:val="Note"/>
    <w:basedOn w:val="BodyText"/>
    <w:rsid w:val="007857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8572A"/>
    <w:rPr>
      <w:b/>
      <w:spacing w:val="0"/>
    </w:rPr>
  </w:style>
  <w:style w:type="paragraph" w:customStyle="1" w:styleId="SuperTitle">
    <w:name w:val="SuperTitle"/>
    <w:basedOn w:val="Title"/>
    <w:rsid w:val="0078572A"/>
    <w:pPr>
      <w:framePr w:wrap="auto" w:hAnchor="text" w:y="6049"/>
    </w:pPr>
    <w:rPr>
      <w:color w:val="000000"/>
      <w:sz w:val="40"/>
    </w:rPr>
  </w:style>
  <w:style w:type="paragraph" w:customStyle="1" w:styleId="TOCTitle">
    <w:name w:val="TOCTitle"/>
    <w:basedOn w:val="Heading1"/>
    <w:rsid w:val="0078572A"/>
    <w:pPr>
      <w:spacing w:after="240"/>
      <w:jc w:val="center"/>
      <w:outlineLvl w:val="9"/>
    </w:pPr>
    <w:rPr>
      <w:caps/>
    </w:rPr>
  </w:style>
  <w:style w:type="paragraph" w:customStyle="1" w:styleId="Version">
    <w:name w:val="Version"/>
    <w:rsid w:val="007857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572A"/>
    <w:pPr>
      <w:numPr>
        <w:numId w:val="12"/>
      </w:numPr>
      <w:tabs>
        <w:tab w:val="clear" w:pos="680"/>
      </w:tabs>
    </w:pPr>
  </w:style>
  <w:style w:type="paragraph" w:styleId="Index1">
    <w:name w:val="index 1"/>
    <w:basedOn w:val="Normal"/>
    <w:next w:val="Normal"/>
    <w:semiHidden/>
    <w:rsid w:val="0078572A"/>
    <w:pPr>
      <w:keepNext w:val="0"/>
      <w:tabs>
        <w:tab w:val="right" w:pos="4176"/>
      </w:tabs>
      <w:ind w:left="198" w:hanging="198"/>
    </w:pPr>
    <w:rPr>
      <w:rFonts w:ascii="Garamond" w:hAnsi="Garamond"/>
    </w:rPr>
  </w:style>
  <w:style w:type="paragraph" w:styleId="IndexHeading">
    <w:name w:val="index heading"/>
    <w:basedOn w:val="Normal"/>
    <w:next w:val="Index1"/>
    <w:semiHidden/>
    <w:rsid w:val="0078572A"/>
    <w:pPr>
      <w:spacing w:before="120" w:after="120"/>
    </w:pPr>
    <w:rPr>
      <w:rFonts w:ascii="Arial" w:hAnsi="Arial"/>
      <w:b/>
      <w:color w:val="918585"/>
      <w:sz w:val="24"/>
    </w:rPr>
  </w:style>
  <w:style w:type="paragraph" w:styleId="Header">
    <w:name w:val="header"/>
    <w:basedOn w:val="Normal"/>
    <w:link w:val="HeaderChar"/>
    <w:rsid w:val="007857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572A"/>
    <w:rPr>
      <w:rFonts w:ascii="Times New Roman" w:eastAsia="Times New Roman" w:hAnsi="Times New Roman" w:cs="Times New Roman"/>
      <w:sz w:val="16"/>
      <w:szCs w:val="20"/>
      <w:lang w:val="en-GB" w:eastAsia="en-US"/>
    </w:rPr>
  </w:style>
  <w:style w:type="paragraph" w:customStyle="1" w:styleId="Chapter">
    <w:name w:val="Chapter"/>
    <w:basedOn w:val="Normal"/>
    <w:rsid w:val="0078572A"/>
    <w:pPr>
      <w:spacing w:before="240"/>
    </w:pPr>
    <w:rPr>
      <w:rFonts w:ascii="Times New Roman" w:hAnsi="Times New Roman"/>
      <w:smallCaps/>
      <w:spacing w:val="80"/>
      <w:sz w:val="28"/>
    </w:rPr>
  </w:style>
  <w:style w:type="paragraph" w:customStyle="1" w:styleId="InChapter">
    <w:name w:val="InChapter"/>
    <w:basedOn w:val="Heading3"/>
    <w:rsid w:val="0078572A"/>
    <w:pPr>
      <w:spacing w:after="240"/>
      <w:outlineLvl w:val="9"/>
    </w:pPr>
    <w:rPr>
      <w:noProof/>
    </w:rPr>
  </w:style>
  <w:style w:type="paragraph" w:styleId="Index2">
    <w:name w:val="index 2"/>
    <w:basedOn w:val="Normal"/>
    <w:next w:val="Normal"/>
    <w:semiHidden/>
    <w:rsid w:val="0078572A"/>
    <w:pPr>
      <w:tabs>
        <w:tab w:val="right" w:pos="4176"/>
      </w:tabs>
      <w:ind w:left="568" w:hanging="284"/>
    </w:pPr>
    <w:rPr>
      <w:rFonts w:ascii="Garamond" w:hAnsi="Garamond"/>
    </w:rPr>
  </w:style>
  <w:style w:type="paragraph" w:customStyle="1" w:styleId="Byline">
    <w:name w:val="Byline"/>
    <w:rsid w:val="007857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572A"/>
    <w:pPr>
      <w:tabs>
        <w:tab w:val="clear" w:pos="3600"/>
        <w:tab w:val="clear" w:pos="3958"/>
      </w:tabs>
      <w:jc w:val="right"/>
    </w:pPr>
  </w:style>
  <w:style w:type="paragraph" w:styleId="Caption">
    <w:name w:val="caption"/>
    <w:basedOn w:val="BodyText"/>
    <w:next w:val="Normal"/>
    <w:qFormat/>
    <w:rsid w:val="0078572A"/>
    <w:pPr>
      <w:framePr w:w="2268" w:hSpace="181" w:vSpace="181" w:wrap="around" w:vAnchor="text" w:hAnchor="page" w:x="1135" w:y="285" w:anchorLock="1"/>
    </w:pPr>
    <w:rPr>
      <w:i/>
    </w:rPr>
  </w:style>
  <w:style w:type="paragraph" w:customStyle="1" w:styleId="MiniTOCTitle">
    <w:name w:val="MiniTOCTitle"/>
    <w:basedOn w:val="Heading4"/>
    <w:rsid w:val="0078572A"/>
    <w:pPr>
      <w:spacing w:before="240"/>
      <w:outlineLvl w:val="9"/>
    </w:pPr>
    <w:rPr>
      <w:noProof/>
      <w:sz w:val="24"/>
    </w:rPr>
  </w:style>
  <w:style w:type="paragraph" w:customStyle="1" w:styleId="MiniTOCItem">
    <w:name w:val="MiniTOCItem"/>
    <w:basedOn w:val="ListBullet"/>
    <w:rsid w:val="0078572A"/>
    <w:pPr>
      <w:numPr>
        <w:numId w:val="0"/>
      </w:numPr>
      <w:tabs>
        <w:tab w:val="right" w:leader="dot" w:pos="6521"/>
      </w:tabs>
      <w:spacing w:before="0" w:after="0"/>
    </w:pPr>
  </w:style>
  <w:style w:type="paragraph" w:customStyle="1" w:styleId="TOFTitle">
    <w:name w:val="TOFTitle"/>
    <w:basedOn w:val="TOCTitle"/>
    <w:rsid w:val="0078572A"/>
  </w:style>
  <w:style w:type="paragraph" w:styleId="TableofFigures">
    <w:name w:val="table of figures"/>
    <w:basedOn w:val="Normal"/>
    <w:next w:val="Normal"/>
    <w:semiHidden/>
    <w:rsid w:val="0078572A"/>
    <w:pPr>
      <w:tabs>
        <w:tab w:val="right" w:leader="dot" w:pos="9072"/>
      </w:tabs>
      <w:ind w:left="970" w:hanging="403"/>
    </w:pPr>
    <w:rPr>
      <w:rFonts w:ascii="Times New Roman" w:hAnsi="Times New Roman"/>
      <w:b/>
    </w:rPr>
  </w:style>
  <w:style w:type="paragraph" w:styleId="ListNumber">
    <w:name w:val="List Number"/>
    <w:basedOn w:val="List"/>
    <w:rsid w:val="0078572A"/>
    <w:pPr>
      <w:numPr>
        <w:numId w:val="14"/>
      </w:numPr>
      <w:tabs>
        <w:tab w:val="clear" w:pos="340"/>
      </w:tabs>
    </w:pPr>
  </w:style>
  <w:style w:type="character" w:customStyle="1" w:styleId="WingdingSymbols">
    <w:name w:val="Wingding Symbols"/>
    <w:rsid w:val="0078572A"/>
    <w:rPr>
      <w:rFonts w:ascii="Wingdings" w:hAnsi="Wingdings"/>
    </w:rPr>
  </w:style>
  <w:style w:type="paragraph" w:customStyle="1" w:styleId="TableHeading">
    <w:name w:val="Table Heading"/>
    <w:basedOn w:val="HeadingBase"/>
    <w:rsid w:val="0078572A"/>
    <w:pPr>
      <w:keepLines/>
      <w:pBdr>
        <w:bottom w:val="single" w:sz="6" w:space="1" w:color="918585"/>
      </w:pBdr>
      <w:spacing w:before="240"/>
    </w:pPr>
  </w:style>
  <w:style w:type="character" w:customStyle="1" w:styleId="HotSpot">
    <w:name w:val="HotSpot"/>
    <w:rsid w:val="0078572A"/>
    <w:rPr>
      <w:color w:val="0033CC"/>
      <w:u w:val="none"/>
    </w:rPr>
  </w:style>
  <w:style w:type="paragraph" w:customStyle="1" w:styleId="BodyTextRight">
    <w:name w:val="Body Text Right"/>
    <w:basedOn w:val="BodyText"/>
    <w:rsid w:val="0078572A"/>
    <w:pPr>
      <w:spacing w:before="0" w:after="0"/>
      <w:jc w:val="right"/>
    </w:pPr>
  </w:style>
  <w:style w:type="paragraph" w:styleId="Index3">
    <w:name w:val="index 3"/>
    <w:basedOn w:val="ListNumber2"/>
    <w:next w:val="Normal"/>
    <w:semiHidden/>
    <w:rsid w:val="0078572A"/>
    <w:pPr>
      <w:numPr>
        <w:numId w:val="0"/>
      </w:numPr>
      <w:tabs>
        <w:tab w:val="right" w:leader="dot" w:pos="4176"/>
      </w:tabs>
    </w:pPr>
  </w:style>
  <w:style w:type="paragraph" w:styleId="ListNumber2">
    <w:name w:val="List Number 2"/>
    <w:basedOn w:val="List2"/>
    <w:rsid w:val="0078572A"/>
    <w:pPr>
      <w:numPr>
        <w:numId w:val="9"/>
      </w:numPr>
      <w:tabs>
        <w:tab w:val="clear" w:pos="1060"/>
      </w:tabs>
    </w:pPr>
  </w:style>
  <w:style w:type="paragraph" w:customStyle="1" w:styleId="MarginNote">
    <w:name w:val="Margin Note"/>
    <w:basedOn w:val="BodyText"/>
    <w:rsid w:val="007857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57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57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572A"/>
    <w:rPr>
      <w:sz w:val="32"/>
    </w:rPr>
  </w:style>
  <w:style w:type="paragraph" w:customStyle="1" w:styleId="HeadingProcedure">
    <w:name w:val="Heading Procedure"/>
    <w:basedOn w:val="HeadingBase"/>
    <w:next w:val="Normal"/>
    <w:rsid w:val="0078572A"/>
    <w:pPr>
      <w:tabs>
        <w:tab w:val="left" w:pos="0"/>
      </w:tabs>
      <w:spacing w:before="120" w:after="60"/>
    </w:pPr>
    <w:rPr>
      <w:i/>
      <w:color w:val="918585"/>
      <w:sz w:val="22"/>
    </w:rPr>
  </w:style>
  <w:style w:type="paragraph" w:customStyle="1" w:styleId="TableBodyText">
    <w:name w:val="Table Body Text"/>
    <w:basedOn w:val="BodyText"/>
    <w:rsid w:val="0078572A"/>
    <w:pPr>
      <w:spacing w:before="60" w:after="60"/>
    </w:pPr>
  </w:style>
  <w:style w:type="paragraph" w:styleId="ListContinue">
    <w:name w:val="List Continue"/>
    <w:basedOn w:val="List"/>
    <w:rsid w:val="0078572A"/>
    <w:pPr>
      <w:ind w:firstLine="0"/>
    </w:pPr>
  </w:style>
  <w:style w:type="paragraph" w:customStyle="1" w:styleId="ListNote">
    <w:name w:val="List Note"/>
    <w:basedOn w:val="List"/>
    <w:rsid w:val="0078572A"/>
    <w:pPr>
      <w:pBdr>
        <w:top w:val="single" w:sz="6" w:space="2" w:color="918585"/>
        <w:bottom w:val="single" w:sz="6" w:space="2" w:color="918585"/>
      </w:pBdr>
      <w:tabs>
        <w:tab w:val="left" w:pos="1021"/>
      </w:tabs>
      <w:ind w:firstLine="0"/>
    </w:pPr>
  </w:style>
  <w:style w:type="paragraph" w:customStyle="1" w:styleId="Warning">
    <w:name w:val="Warning"/>
    <w:basedOn w:val="BodyText"/>
    <w:rsid w:val="0078572A"/>
    <w:pPr>
      <w:shd w:val="clear" w:color="auto" w:fill="D9D9D9"/>
      <w:tabs>
        <w:tab w:val="left" w:pos="992"/>
      </w:tabs>
      <w:ind w:left="119" w:right="119"/>
    </w:pPr>
    <w:rPr>
      <w:sz w:val="20"/>
    </w:rPr>
  </w:style>
  <w:style w:type="paragraph" w:customStyle="1" w:styleId="MarginIcons">
    <w:name w:val="Margin Icons"/>
    <w:basedOn w:val="BodyText"/>
    <w:rsid w:val="007857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572A"/>
    <w:rPr>
      <w:rFonts w:ascii="Courier New" w:hAnsi="Courier New"/>
    </w:rPr>
  </w:style>
  <w:style w:type="paragraph" w:customStyle="1" w:styleId="NoteBullet">
    <w:name w:val="Note Bullet"/>
    <w:basedOn w:val="Note"/>
    <w:rsid w:val="0078572A"/>
    <w:pPr>
      <w:tabs>
        <w:tab w:val="clear" w:pos="680"/>
      </w:tabs>
      <w:spacing w:before="60" w:after="60"/>
    </w:pPr>
  </w:style>
  <w:style w:type="paragraph" w:customStyle="1" w:styleId="SubHeading2">
    <w:name w:val="SubHeading2"/>
    <w:basedOn w:val="HeadingBase"/>
    <w:rsid w:val="0078572A"/>
    <w:pPr>
      <w:spacing w:before="240" w:after="60"/>
    </w:pPr>
    <w:rPr>
      <w:sz w:val="20"/>
    </w:rPr>
  </w:style>
  <w:style w:type="paragraph" w:customStyle="1" w:styleId="SubHeading1">
    <w:name w:val="SubHeading1"/>
    <w:basedOn w:val="HeadingBase"/>
    <w:rsid w:val="0078572A"/>
    <w:pPr>
      <w:spacing w:before="240" w:after="60"/>
    </w:pPr>
    <w:rPr>
      <w:color w:val="918585"/>
      <w:sz w:val="22"/>
    </w:rPr>
  </w:style>
  <w:style w:type="paragraph" w:customStyle="1" w:styleId="SideHeading">
    <w:name w:val="Side Heading"/>
    <w:basedOn w:val="HeadingBase"/>
    <w:rsid w:val="007857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572A"/>
    <w:pPr>
      <w:numPr>
        <w:numId w:val="10"/>
      </w:numPr>
    </w:pPr>
  </w:style>
  <w:style w:type="paragraph" w:styleId="PlainText">
    <w:name w:val="Plain Text"/>
    <w:basedOn w:val="Normal"/>
    <w:link w:val="PlainTextChar"/>
    <w:rsid w:val="0078572A"/>
    <w:rPr>
      <w:sz w:val="20"/>
    </w:rPr>
  </w:style>
  <w:style w:type="character" w:customStyle="1" w:styleId="PlainTextChar">
    <w:name w:val="Plain Text Char"/>
    <w:basedOn w:val="DefaultParagraphFont"/>
    <w:link w:val="PlainText"/>
    <w:rsid w:val="0078572A"/>
    <w:rPr>
      <w:rFonts w:ascii="Courier New" w:eastAsia="Times New Roman" w:hAnsi="Courier New" w:cs="Times New Roman"/>
      <w:sz w:val="20"/>
      <w:szCs w:val="20"/>
      <w:lang w:eastAsia="en-US"/>
    </w:rPr>
  </w:style>
  <w:style w:type="character" w:customStyle="1" w:styleId="MenuOption">
    <w:name w:val="Menu Option"/>
    <w:basedOn w:val="DefaultParagraphFont"/>
    <w:rsid w:val="0078572A"/>
    <w:rPr>
      <w:b/>
      <w:smallCaps/>
    </w:rPr>
  </w:style>
  <w:style w:type="paragraph" w:customStyle="1" w:styleId="TableListNumber">
    <w:name w:val="Table List Number"/>
    <w:basedOn w:val="ListNumber"/>
    <w:rsid w:val="0078572A"/>
    <w:pPr>
      <w:numPr>
        <w:numId w:val="0"/>
      </w:numPr>
    </w:pPr>
  </w:style>
  <w:style w:type="paragraph" w:styleId="TOC4">
    <w:name w:val="toc 4"/>
    <w:basedOn w:val="TOCBase"/>
    <w:next w:val="Normal"/>
    <w:semiHidden/>
    <w:rsid w:val="0078572A"/>
    <w:pPr>
      <w:tabs>
        <w:tab w:val="right" w:leader="dot" w:pos="9071"/>
      </w:tabs>
      <w:ind w:left="1701"/>
    </w:pPr>
  </w:style>
  <w:style w:type="paragraph" w:customStyle="1" w:styleId="ListAlpha">
    <w:name w:val="List Alpha"/>
    <w:basedOn w:val="List"/>
    <w:rsid w:val="0078572A"/>
    <w:pPr>
      <w:numPr>
        <w:numId w:val="8"/>
      </w:numPr>
    </w:pPr>
  </w:style>
  <w:style w:type="paragraph" w:customStyle="1" w:styleId="ListAlpha2">
    <w:name w:val="List Alpha 2"/>
    <w:basedOn w:val="List2"/>
    <w:rsid w:val="0078572A"/>
    <w:pPr>
      <w:numPr>
        <w:numId w:val="7"/>
      </w:numPr>
    </w:pPr>
  </w:style>
  <w:style w:type="paragraph" w:styleId="List2">
    <w:name w:val="List 2"/>
    <w:basedOn w:val="BodyText"/>
    <w:rsid w:val="0078572A"/>
    <w:pPr>
      <w:tabs>
        <w:tab w:val="left" w:pos="680"/>
      </w:tabs>
      <w:spacing w:before="60" w:after="60"/>
      <w:ind w:left="680" w:hanging="340"/>
    </w:pPr>
  </w:style>
  <w:style w:type="paragraph" w:styleId="List3">
    <w:name w:val="List 3"/>
    <w:basedOn w:val="BodyText"/>
    <w:rsid w:val="0078572A"/>
    <w:pPr>
      <w:tabs>
        <w:tab w:val="left" w:pos="1021"/>
      </w:tabs>
      <w:spacing w:before="60" w:after="60"/>
      <w:ind w:left="1020" w:hanging="340"/>
    </w:pPr>
  </w:style>
  <w:style w:type="paragraph" w:styleId="List4">
    <w:name w:val="List 4"/>
    <w:basedOn w:val="BodyText"/>
    <w:rsid w:val="0078572A"/>
    <w:pPr>
      <w:tabs>
        <w:tab w:val="left" w:pos="1361"/>
      </w:tabs>
      <w:spacing w:before="60" w:after="60"/>
      <w:ind w:left="1361" w:hanging="340"/>
    </w:pPr>
  </w:style>
  <w:style w:type="paragraph" w:styleId="List5">
    <w:name w:val="List 5"/>
    <w:basedOn w:val="BodyText"/>
    <w:rsid w:val="0078572A"/>
    <w:pPr>
      <w:tabs>
        <w:tab w:val="left" w:pos="1701"/>
      </w:tabs>
      <w:spacing w:before="60" w:after="60"/>
      <w:ind w:left="1701" w:hanging="340"/>
    </w:pPr>
  </w:style>
  <w:style w:type="paragraph" w:styleId="ListBullet3">
    <w:name w:val="List Bullet 3"/>
    <w:basedOn w:val="List3"/>
    <w:rsid w:val="0078572A"/>
    <w:pPr>
      <w:numPr>
        <w:numId w:val="13"/>
      </w:numPr>
      <w:tabs>
        <w:tab w:val="clear" w:pos="1021"/>
      </w:tabs>
      <w:ind w:left="1037" w:hanging="357"/>
    </w:pPr>
  </w:style>
  <w:style w:type="paragraph" w:styleId="ListBullet4">
    <w:name w:val="List Bullet 4"/>
    <w:basedOn w:val="List4"/>
    <w:rsid w:val="0078572A"/>
    <w:pPr>
      <w:numPr>
        <w:numId w:val="2"/>
      </w:numPr>
      <w:tabs>
        <w:tab w:val="clear" w:pos="1361"/>
      </w:tabs>
    </w:pPr>
  </w:style>
  <w:style w:type="paragraph" w:styleId="ListBullet5">
    <w:name w:val="List Bullet 5"/>
    <w:basedOn w:val="List5"/>
    <w:rsid w:val="0078572A"/>
    <w:pPr>
      <w:numPr>
        <w:numId w:val="3"/>
      </w:numPr>
    </w:pPr>
  </w:style>
  <w:style w:type="paragraph" w:styleId="ListContinue2">
    <w:name w:val="List Continue 2"/>
    <w:basedOn w:val="List2"/>
    <w:rsid w:val="0078572A"/>
    <w:pPr>
      <w:ind w:firstLine="0"/>
    </w:pPr>
  </w:style>
  <w:style w:type="paragraph" w:styleId="ListContinue3">
    <w:name w:val="List Continue 3"/>
    <w:basedOn w:val="List3"/>
    <w:rsid w:val="0078572A"/>
    <w:pPr>
      <w:ind w:left="1021" w:firstLine="0"/>
    </w:pPr>
  </w:style>
  <w:style w:type="paragraph" w:styleId="ListContinue4">
    <w:name w:val="List Continue 4"/>
    <w:basedOn w:val="List4"/>
    <w:rsid w:val="0078572A"/>
    <w:pPr>
      <w:ind w:firstLine="0"/>
    </w:pPr>
  </w:style>
  <w:style w:type="paragraph" w:styleId="ListContinue5">
    <w:name w:val="List Continue 5"/>
    <w:basedOn w:val="List5"/>
    <w:rsid w:val="0078572A"/>
    <w:pPr>
      <w:ind w:firstLine="0"/>
    </w:pPr>
  </w:style>
  <w:style w:type="paragraph" w:styleId="ListNumber3">
    <w:name w:val="List Number 3"/>
    <w:basedOn w:val="List3"/>
    <w:rsid w:val="0078572A"/>
    <w:pPr>
      <w:numPr>
        <w:numId w:val="4"/>
      </w:numPr>
    </w:pPr>
  </w:style>
  <w:style w:type="paragraph" w:styleId="ListNumber4">
    <w:name w:val="List Number 4"/>
    <w:basedOn w:val="List4"/>
    <w:rsid w:val="0078572A"/>
    <w:pPr>
      <w:numPr>
        <w:numId w:val="5"/>
      </w:numPr>
    </w:pPr>
  </w:style>
  <w:style w:type="paragraph" w:styleId="ListNumber5">
    <w:name w:val="List Number 5"/>
    <w:basedOn w:val="List5"/>
    <w:rsid w:val="0078572A"/>
    <w:pPr>
      <w:numPr>
        <w:numId w:val="6"/>
      </w:numPr>
    </w:pPr>
  </w:style>
  <w:style w:type="paragraph" w:styleId="BlockText">
    <w:name w:val="Block Text"/>
    <w:basedOn w:val="Normal"/>
    <w:rsid w:val="0078572A"/>
    <w:pPr>
      <w:spacing w:after="120"/>
      <w:ind w:left="1440" w:right="1440"/>
    </w:pPr>
  </w:style>
  <w:style w:type="character" w:customStyle="1" w:styleId="Subscript">
    <w:name w:val="Subscript"/>
    <w:basedOn w:val="DefaultParagraphFont"/>
    <w:rsid w:val="0078572A"/>
    <w:rPr>
      <w:sz w:val="16"/>
      <w:vertAlign w:val="subscript"/>
    </w:rPr>
  </w:style>
  <w:style w:type="character" w:customStyle="1" w:styleId="Superscript">
    <w:name w:val="Superscript"/>
    <w:basedOn w:val="DefaultParagraphFont"/>
    <w:rsid w:val="0078572A"/>
    <w:rPr>
      <w:sz w:val="16"/>
      <w:vertAlign w:val="superscript"/>
    </w:rPr>
  </w:style>
  <w:style w:type="character" w:customStyle="1" w:styleId="Symbols">
    <w:name w:val="Symbols"/>
    <w:basedOn w:val="DefaultParagraphFont"/>
    <w:rsid w:val="0078572A"/>
    <w:rPr>
      <w:rFonts w:ascii="Symbol" w:hAnsi="Symbol"/>
    </w:rPr>
  </w:style>
  <w:style w:type="character" w:customStyle="1" w:styleId="MenuOptions">
    <w:name w:val="Menu Options"/>
    <w:basedOn w:val="DefaultParagraphFont"/>
    <w:rsid w:val="0078572A"/>
    <w:rPr>
      <w:rFonts w:ascii="Arial Narrow" w:hAnsi="Arial Narrow"/>
      <w:smallCaps/>
    </w:rPr>
  </w:style>
  <w:style w:type="character" w:customStyle="1" w:styleId="Buttons">
    <w:name w:val="Buttons"/>
    <w:basedOn w:val="DefaultParagraphFont"/>
    <w:rsid w:val="0078572A"/>
    <w:rPr>
      <w:b/>
    </w:rPr>
  </w:style>
  <w:style w:type="character" w:customStyle="1" w:styleId="Underlined">
    <w:name w:val="Underlined"/>
    <w:basedOn w:val="DefaultParagraphFont"/>
    <w:rsid w:val="0078572A"/>
    <w:rPr>
      <w:u w:val="single"/>
    </w:rPr>
  </w:style>
  <w:style w:type="paragraph" w:customStyle="1" w:styleId="TableBodyTextRight">
    <w:name w:val="Table Body Text Right"/>
    <w:basedOn w:val="TableBodyText"/>
    <w:rsid w:val="0078572A"/>
    <w:pPr>
      <w:widowControl w:val="0"/>
      <w:autoSpaceDE w:val="0"/>
      <w:autoSpaceDN w:val="0"/>
      <w:adjustRightInd w:val="0"/>
      <w:jc w:val="right"/>
    </w:pPr>
    <w:rPr>
      <w:rFonts w:cs="Arial"/>
      <w:szCs w:val="18"/>
    </w:rPr>
  </w:style>
  <w:style w:type="paragraph" w:customStyle="1" w:styleId="CopyrightText">
    <w:name w:val="Copyright Text"/>
    <w:basedOn w:val="BodyText"/>
    <w:rsid w:val="0078572A"/>
    <w:rPr>
      <w:sz w:val="18"/>
    </w:rPr>
  </w:style>
  <w:style w:type="paragraph" w:customStyle="1" w:styleId="BodySmallRight">
    <w:name w:val="Body Small Right"/>
    <w:basedOn w:val="BodyTextRight"/>
    <w:rsid w:val="0078572A"/>
    <w:rPr>
      <w:sz w:val="18"/>
      <w:szCs w:val="18"/>
    </w:rPr>
  </w:style>
  <w:style w:type="paragraph" w:customStyle="1" w:styleId="MarginEdition">
    <w:name w:val="Margin Edition"/>
    <w:basedOn w:val="MarginNote"/>
    <w:rsid w:val="0078572A"/>
    <w:pPr>
      <w:spacing w:before="0" w:after="0"/>
    </w:pPr>
    <w:rPr>
      <w:rFonts w:ascii="Times New Roman" w:hAnsi="Times New Roman"/>
      <w:color w:val="999999"/>
    </w:rPr>
  </w:style>
  <w:style w:type="paragraph" w:customStyle="1" w:styleId="Spacer">
    <w:name w:val="Spacer"/>
    <w:basedOn w:val="Normal"/>
    <w:rsid w:val="0078572A"/>
    <w:rPr>
      <w:sz w:val="2"/>
      <w:szCs w:val="2"/>
    </w:rPr>
  </w:style>
  <w:style w:type="character" w:customStyle="1" w:styleId="Small">
    <w:name w:val="Small"/>
    <w:basedOn w:val="DefaultParagraphFont"/>
    <w:rsid w:val="0078572A"/>
    <w:rPr>
      <w:sz w:val="16"/>
    </w:rPr>
  </w:style>
  <w:style w:type="paragraph" w:customStyle="1" w:styleId="WideTable">
    <w:name w:val="Wide Table"/>
    <w:basedOn w:val="Normal"/>
    <w:rsid w:val="0078572A"/>
    <w:pPr>
      <w:ind w:left="-1418"/>
    </w:pPr>
    <w:rPr>
      <w:sz w:val="2"/>
      <w:szCs w:val="2"/>
    </w:rPr>
  </w:style>
  <w:style w:type="character" w:styleId="PageNumber">
    <w:name w:val="page number"/>
    <w:basedOn w:val="DefaultParagraphFont"/>
    <w:rsid w:val="0078572A"/>
  </w:style>
  <w:style w:type="paragraph" w:styleId="Quote">
    <w:name w:val="Quote"/>
    <w:basedOn w:val="Heading1"/>
    <w:link w:val="QuoteChar"/>
    <w:qFormat/>
    <w:rsid w:val="0078572A"/>
    <w:rPr>
      <w:b w:val="0"/>
      <w:sz w:val="72"/>
      <w:szCs w:val="72"/>
      <w:lang w:val="en-NZ"/>
    </w:rPr>
  </w:style>
  <w:style w:type="character" w:customStyle="1" w:styleId="QuoteChar">
    <w:name w:val="Quote Char"/>
    <w:basedOn w:val="DefaultParagraphFont"/>
    <w:link w:val="Quote"/>
    <w:rsid w:val="007857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572A"/>
    <w:pPr>
      <w:pageBreakBefore/>
    </w:pPr>
  </w:style>
  <w:style w:type="paragraph" w:customStyle="1" w:styleId="Border">
    <w:name w:val="Border"/>
    <w:basedOn w:val="Normal"/>
    <w:qFormat/>
    <w:rsid w:val="007857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572A"/>
    <w:rPr>
      <w:b/>
      <w:bCs/>
      <w:i/>
      <w:iCs/>
      <w:color w:val="auto"/>
    </w:rPr>
  </w:style>
  <w:style w:type="paragraph" w:styleId="IntenseQuote">
    <w:name w:val="Intense Quote"/>
    <w:basedOn w:val="Normal"/>
    <w:next w:val="Normal"/>
    <w:link w:val="IntenseQuoteChar"/>
    <w:uiPriority w:val="30"/>
    <w:qFormat/>
    <w:rsid w:val="007857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57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572A"/>
    <w:rPr>
      <w:smallCaps/>
      <w:color w:val="auto"/>
      <w:u w:val="single"/>
    </w:rPr>
  </w:style>
  <w:style w:type="character" w:styleId="IntenseReference">
    <w:name w:val="Intense Reference"/>
    <w:basedOn w:val="DefaultParagraphFont"/>
    <w:uiPriority w:val="32"/>
    <w:qFormat/>
    <w:rsid w:val="0078572A"/>
    <w:rPr>
      <w:b/>
      <w:bCs/>
      <w:smallCaps/>
      <w:color w:val="auto"/>
      <w:spacing w:val="5"/>
      <w:u w:val="single"/>
    </w:rPr>
  </w:style>
  <w:style w:type="paragraph" w:customStyle="1" w:styleId="2ColumnHeading">
    <w:name w:val="2Column Heading"/>
    <w:basedOn w:val="BodyText"/>
    <w:qFormat/>
    <w:rsid w:val="0078572A"/>
    <w:pPr>
      <w:spacing w:after="60"/>
      <w:ind w:left="-2268"/>
    </w:pPr>
    <w:rPr>
      <w:b/>
    </w:rPr>
  </w:style>
  <w:style w:type="paragraph" w:customStyle="1" w:styleId="Heading1TOC">
    <w:name w:val="Heading1 TOC"/>
    <w:basedOn w:val="Normal"/>
    <w:qFormat/>
    <w:rsid w:val="0078572A"/>
    <w:pPr>
      <w:spacing w:before="240" w:after="120"/>
    </w:pPr>
    <w:rPr>
      <w:rFonts w:ascii="Times New Roman" w:hAnsi="Times New Roman"/>
      <w:b/>
      <w:sz w:val="32"/>
    </w:rPr>
  </w:style>
  <w:style w:type="paragraph" w:customStyle="1" w:styleId="Heading2TOC">
    <w:name w:val="Heading2 TOC"/>
    <w:basedOn w:val="Normal"/>
    <w:qFormat/>
    <w:rsid w:val="0078572A"/>
    <w:pPr>
      <w:spacing w:before="240" w:after="60"/>
    </w:pPr>
    <w:rPr>
      <w:rFonts w:ascii="Times New Roman" w:hAnsi="Times New Roman"/>
      <w:b/>
      <w:sz w:val="28"/>
    </w:rPr>
  </w:style>
  <w:style w:type="character" w:customStyle="1" w:styleId="Underline">
    <w:name w:val="Underline"/>
    <w:basedOn w:val="DefaultParagraphFont"/>
    <w:qFormat/>
    <w:rsid w:val="0078572A"/>
    <w:rPr>
      <w:u w:val="single"/>
    </w:rPr>
  </w:style>
  <w:style w:type="character" w:customStyle="1" w:styleId="BoldandItalics">
    <w:name w:val="Bold and Italics"/>
    <w:qFormat/>
    <w:rsid w:val="0078572A"/>
    <w:rPr>
      <w:b/>
      <w:i/>
      <w:u w:val="none"/>
    </w:rPr>
  </w:style>
  <w:style w:type="paragraph" w:styleId="BalloonText">
    <w:name w:val="Balloon Text"/>
    <w:basedOn w:val="Normal"/>
    <w:link w:val="BalloonTextChar"/>
    <w:rsid w:val="0078572A"/>
    <w:rPr>
      <w:rFonts w:ascii="Tahoma" w:hAnsi="Tahoma" w:cs="Tahoma"/>
      <w:sz w:val="16"/>
      <w:szCs w:val="16"/>
    </w:rPr>
  </w:style>
  <w:style w:type="character" w:customStyle="1" w:styleId="BalloonTextChar">
    <w:name w:val="Balloon Text Char"/>
    <w:basedOn w:val="DefaultParagraphFont"/>
    <w:link w:val="BalloonText"/>
    <w:rsid w:val="007857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57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57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572A"/>
    <w:rPr>
      <w:b/>
      <w:color w:val="660033"/>
      <w:spacing w:val="0"/>
    </w:rPr>
  </w:style>
  <w:style w:type="paragraph" w:customStyle="1" w:styleId="Nameditemlist">
    <w:name w:val="Named item list"/>
    <w:basedOn w:val="BodyText"/>
    <w:qFormat/>
    <w:rsid w:val="0078572A"/>
    <w:pPr>
      <w:tabs>
        <w:tab w:val="left" w:pos="2835"/>
      </w:tabs>
      <w:ind w:left="2835" w:hanging="2835"/>
    </w:pPr>
  </w:style>
  <w:style w:type="paragraph" w:customStyle="1" w:styleId="BodyTextnopadding">
    <w:name w:val="Body Text no padding"/>
    <w:basedOn w:val="BodyText"/>
    <w:qFormat/>
    <w:rsid w:val="0078572A"/>
    <w:pPr>
      <w:spacing w:before="0" w:after="0"/>
    </w:pPr>
  </w:style>
  <w:style w:type="paragraph" w:customStyle="1" w:styleId="BodyTextBold">
    <w:name w:val="Body Text Bold"/>
    <w:basedOn w:val="BodyText"/>
    <w:qFormat/>
    <w:rsid w:val="0078572A"/>
    <w:rPr>
      <w:b/>
    </w:rPr>
  </w:style>
  <w:style w:type="character" w:styleId="Hyperlink">
    <w:name w:val="Hyperlink"/>
    <w:basedOn w:val="DefaultParagraphFont"/>
    <w:uiPriority w:val="99"/>
    <w:unhideWhenUsed/>
    <w:rsid w:val="004C28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473</Words>
  <Characters>3272</Characters>
  <Application>Microsoft Office Word</Application>
  <DocSecurity>0</DocSecurity>
  <Lines>66</Lines>
  <Paragraphs>46</Paragraphs>
  <ScaleCrop>false</ScaleCrop>
  <Company>Author-it Software Corporation Ltd.</Company>
  <LinksUpToDate>false</LinksUpToDate>
  <CharactersWithSpaces>3699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TLIP4039 Monitor transport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2021-04-12T02:23:00Z</dcterms:created>
  <dcterms:modified xsi:type="dcterms:W3CDTF">2021-04-12T02:23:00Z</dcterms:modified>
</cp:coreProperties>
</file>