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BB0" w:rsidP="007D2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TLIP3034 Advise on and construct fares for customers</w:t>
      </w:r>
      <w:r>
        <w:fldChar w:fldCharType="end"/>
      </w:r>
    </w:p>
    <w:p w:rsidR="007D2BB0" w:rsidP="007D2BB0">
      <w:pPr>
        <w:pStyle w:val="Version"/>
        <w:sectPr w:rsidSect="00C63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9DB" w:rsidP="00C639DB">
      <w:pPr>
        <w:pStyle w:val="SuperHeading"/>
      </w:pPr>
      <w:r w:rsidRPr="00C639DB">
        <w:t>TLIP3034 Advise on and construct fares for customers</w:t>
      </w:r>
    </w:p>
    <w:p w:rsidR="00000000" w:rsidRPr="00C639DB" w:rsidP="00C639DB">
      <w:pPr>
        <w:pStyle w:val="Heading1"/>
      </w:pPr>
      <w:bookmarkStart w:id="1" w:name="O_753328"/>
      <w:bookmarkEnd w:id="1"/>
      <w:r w:rsidRPr="00C639DB">
        <w:t>Modification History</w:t>
      </w:r>
    </w:p>
    <w:p w:rsidR="007D2BB0" w:rsidP="007D2BB0">
      <w:pPr>
        <w:pStyle w:val="BodyText"/>
      </w:pPr>
      <w:r w:rsidRPr="00C639DB">
        <w:t>Release 1. This is the first release of this unit of competency in the TLI Transport and Logistics Training Package.</w:t>
      </w:r>
    </w:p>
    <w:p w:rsidR="00000000" w:rsidRPr="00C639DB" w:rsidP="00C639DB">
      <w:pPr>
        <w:pStyle w:val="Heading1"/>
      </w:pPr>
      <w:bookmarkStart w:id="2" w:name="O_753329"/>
      <w:bookmarkEnd w:id="2"/>
      <w:r w:rsidRPr="00C639D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BodyText"/>
            </w:pPr>
            <w:r w:rsidRPr="00C639DB">
              <w:t xml:space="preserve">This unit involves the skills and knowledge required to advise on and construct </w:t>
            </w:r>
            <w:r w:rsidRPr="00C639DB">
              <w:t>fares for customers in accordance with regulatory and workplace requirements.</w:t>
            </w:r>
          </w:p>
          <w:p w:rsidR="00000000" w:rsidRPr="00C639DB" w:rsidP="00C639DB">
            <w:pPr>
              <w:pStyle w:val="BodyText"/>
            </w:pPr>
            <w:r w:rsidRPr="00C639DB">
              <w:t>It includes advising on air, coach, ferry, tram, bus and rail fares; constructing fares and itineraries; and issuing documents.</w:t>
            </w:r>
          </w:p>
          <w:p w:rsidR="00000000" w:rsidRPr="00C639DB" w:rsidP="00C639DB">
            <w:pPr>
              <w:pStyle w:val="BodyText"/>
            </w:pPr>
            <w:r w:rsidRPr="00C639DB">
              <w:t>While work is performed individually, it will gene</w:t>
            </w:r>
            <w:r w:rsidRPr="00C639DB">
              <w:t>rally be undertaken within a team environment. It involves the application of tourist industry regulatory requirements and workplace procedures when advising on and constructing fares for customers in the transport and allied industries.</w:t>
            </w:r>
          </w:p>
          <w:p w:rsidR="00000000" w:rsidRPr="00C639DB" w:rsidP="00C639DB">
            <w:pPr>
              <w:pStyle w:val="BodyText"/>
            </w:pPr>
            <w:r w:rsidRPr="00C639DB">
              <w:t>In providing advic</w:t>
            </w:r>
            <w:r w:rsidRPr="00C639DB">
              <w:t>e to suit customer needs, the following types of fares must be considered:</w:t>
            </w:r>
          </w:p>
          <w:p w:rsidR="00000000" w:rsidRPr="00C639DB" w:rsidP="00C639DB">
            <w:pPr>
              <w:pStyle w:val="ListBullet"/>
            </w:pPr>
            <w:r w:rsidRPr="00C639DB">
              <w:t>constructed fares</w:t>
            </w:r>
          </w:p>
          <w:p w:rsidR="00000000" w:rsidRPr="00C639DB" w:rsidP="00C639DB">
            <w:pPr>
              <w:pStyle w:val="ListBullet"/>
            </w:pPr>
            <w:r w:rsidRPr="00C639DB">
              <w:t>net fares</w:t>
            </w:r>
          </w:p>
          <w:p w:rsidR="00000000" w:rsidRPr="00C639DB" w:rsidP="00C639DB">
            <w:pPr>
              <w:pStyle w:val="ListBullet"/>
            </w:pPr>
            <w:r w:rsidRPr="00C639DB">
              <w:t>promotional fares</w:t>
            </w:r>
          </w:p>
          <w:p w:rsidR="00000000" w:rsidRPr="00C639DB" w:rsidP="00C639DB">
            <w:pPr>
              <w:pStyle w:val="ListBullet"/>
            </w:pPr>
            <w:r w:rsidRPr="00C639DB">
              <w:t>published fares.</w:t>
            </w:r>
          </w:p>
          <w:p w:rsidR="00000000" w:rsidRPr="00C639DB" w:rsidP="00C639DB">
            <w:pPr>
              <w:pStyle w:val="BodyText"/>
            </w:pPr>
            <w:r w:rsidRPr="00C639DB">
              <w:t>No licensing, legislative or certification requirements apply to this unit at the time of publication.</w:t>
            </w:r>
          </w:p>
        </w:tc>
      </w:tr>
    </w:tbl>
    <w:p w:rsidR="007D2BB0" w:rsidP="00C639DB">
      <w:pPr>
        <w:pStyle w:val="BodyText"/>
      </w:pPr>
    </w:p>
    <w:p w:rsidR="007D2BB0" w:rsidP="00C639DB">
      <w:pPr>
        <w:pStyle w:val="BodyText"/>
      </w:pPr>
    </w:p>
    <w:p w:rsidR="00000000" w:rsidRPr="00C639DB" w:rsidP="00C639DB">
      <w:pPr>
        <w:pStyle w:val="Heading1"/>
      </w:pPr>
      <w:bookmarkStart w:id="3" w:name="O_753330"/>
      <w:bookmarkEnd w:id="3"/>
      <w:r w:rsidRPr="00C639DB">
        <w:t>Pre-requisite Unit</w:t>
      </w:r>
    </w:p>
    <w:p w:rsidR="007D2BB0" w:rsidP="007D2BB0">
      <w:pPr>
        <w:pStyle w:val="BodyText"/>
      </w:pPr>
      <w:r w:rsidRPr="00C639DB">
        <w:t>Not applicable.</w:t>
      </w:r>
    </w:p>
    <w:p w:rsidR="00000000" w:rsidRPr="00C639DB" w:rsidP="00C639DB">
      <w:pPr>
        <w:pStyle w:val="Heading1"/>
      </w:pPr>
      <w:bookmarkStart w:id="4" w:name="O_753331"/>
      <w:bookmarkEnd w:id="4"/>
      <w:r w:rsidRPr="00C639DB">
        <w:t>Competency Field</w:t>
      </w:r>
    </w:p>
    <w:p w:rsidR="007D2BB0" w:rsidP="007D2BB0">
      <w:pPr>
        <w:pStyle w:val="BodyText"/>
      </w:pPr>
      <w:r w:rsidRPr="00C639DB">
        <w:t>P – Administration and Finance</w:t>
      </w:r>
    </w:p>
    <w:p w:rsidR="00000000" w:rsidRPr="00C639DB" w:rsidP="00C639DB">
      <w:pPr>
        <w:pStyle w:val="Heading1"/>
      </w:pPr>
      <w:bookmarkStart w:id="5" w:name="O_753332"/>
      <w:bookmarkEnd w:id="5"/>
      <w:r w:rsidRPr="00C639DB">
        <w:t>Unit Sector</w:t>
      </w:r>
    </w:p>
    <w:p w:rsidR="007D2BB0" w:rsidP="007D2BB0">
      <w:pPr>
        <w:pStyle w:val="BodyText"/>
      </w:pPr>
      <w:r w:rsidRPr="00C639DB">
        <w:t>Not applicable.</w:t>
      </w:r>
    </w:p>
    <w:p w:rsidR="00000000" w:rsidRPr="00C639DB" w:rsidP="00C639DB">
      <w:pPr>
        <w:pStyle w:val="Heading1"/>
      </w:pPr>
      <w:bookmarkStart w:id="6" w:name="O_753333"/>
      <w:bookmarkEnd w:id="6"/>
      <w:r w:rsidRPr="00C639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"/>
        <w:gridCol w:w="1825"/>
        <w:gridCol w:w="552"/>
        <w:gridCol w:w="6543"/>
      </w:tblGrid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Perfor</w:t>
            </w:r>
            <w:r w:rsidRPr="00C639DB">
              <w:t>mance criteria describe the performance needed to demonstrate achievement of the element.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BodyText"/>
            </w:pPr>
            <w:r w:rsidRPr="00C639D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rPr>
                <w:rStyle w:val="SpecialBold"/>
              </w:rPr>
              <w:t>Advise on fares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Transport provider information is correctly interpreted to provide accurate information on fare details and conditions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Customers are clearly advised on features of the fares most appropriate to their needs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Accurate fare quotations are provided to customers in accordance with workplace policy and guidelines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BodyText"/>
            </w:pPr>
            <w:r w:rsidRPr="00C639D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rPr>
                <w:rStyle w:val="SpecialBold"/>
              </w:rPr>
              <w:t>Construct fares and itineraries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Fares are accurately constructed using standard industry techniques, providing the best fare and maximum travel benefits for the customer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Appropriate travel schedules are used to create the optimum itinerary for customers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BodyText"/>
            </w:pPr>
            <w:r w:rsidRPr="00C639D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rPr>
                <w:rStyle w:val="SpecialBold"/>
              </w:rPr>
              <w:t>Issue documents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Documents are correctly issued and all details are accurately recorded in accordance with workplace and regulatory requirements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Coupons/tickets are processed in accordance with workplace and industry guidelines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BodyText"/>
            </w:pPr>
            <w:r w:rsidRPr="00C639DB">
              <w:t>Refunds are processed where required in accordance with workplace and industry guidelines</w:t>
            </w:r>
          </w:p>
        </w:tc>
      </w:tr>
    </w:tbl>
    <w:p w:rsidR="007D2BB0" w:rsidP="00C639DB">
      <w:pPr>
        <w:pStyle w:val="BodyText"/>
      </w:pPr>
    </w:p>
    <w:p w:rsidR="007D2BB0" w:rsidP="00C639DB">
      <w:pPr>
        <w:pStyle w:val="BodyText"/>
      </w:pPr>
    </w:p>
    <w:p w:rsidR="00000000" w:rsidRPr="00C639DB" w:rsidP="00C639DB">
      <w:pPr>
        <w:pStyle w:val="Heading1"/>
      </w:pPr>
      <w:bookmarkStart w:id="7" w:name="O_753334"/>
      <w:bookmarkEnd w:id="7"/>
      <w:r w:rsidRPr="00C639DB">
        <w:t>Foundation Skills</w:t>
      </w:r>
    </w:p>
    <w:p w:rsidR="007D2BB0" w:rsidP="007D2BB0">
      <w:pPr>
        <w:pStyle w:val="BodyText"/>
      </w:pPr>
      <w:r w:rsidRPr="00C639DB">
        <w:t>Foundation skills essential to performance are explicit in the performance criteria of this unit of competency.</w:t>
      </w:r>
    </w:p>
    <w:p w:rsidR="00000000" w:rsidRPr="00C639DB" w:rsidP="00C639DB">
      <w:pPr>
        <w:pStyle w:val="Heading1"/>
      </w:pPr>
      <w:bookmarkStart w:id="8" w:name="O_753335"/>
      <w:bookmarkEnd w:id="8"/>
      <w:r w:rsidRPr="00C639DB">
        <w:t>Range of Conditions</w:t>
      </w:r>
    </w:p>
    <w:p w:rsidR="00000000" w:rsidRPr="00C639DB" w:rsidP="007D2BB0">
      <w:pPr>
        <w:pStyle w:val="BodyText"/>
      </w:pPr>
      <w:r w:rsidRPr="00C639DB">
        <w:t>Range is restricted to essential operating conditions and any other variables essential to the work environment.</w:t>
      </w:r>
    </w:p>
    <w:p w:rsidR="007D2BB0" w:rsidP="007D2BB0">
      <w:pPr>
        <w:pStyle w:val="BodyText"/>
      </w:pPr>
      <w:r w:rsidRPr="00C639DB">
        <w:t>Non-essential conditions can be found in the Companion Volume Implementation Guide.</w:t>
      </w:r>
    </w:p>
    <w:p w:rsidR="00000000" w:rsidRPr="00C639DB" w:rsidP="00C639DB">
      <w:pPr>
        <w:pStyle w:val="Heading1"/>
      </w:pPr>
      <w:bookmarkStart w:id="9" w:name="O_753336"/>
      <w:bookmarkEnd w:id="9"/>
      <w:r w:rsidRPr="00C639DB">
        <w:t>Unit Mapping Inform</w:t>
      </w:r>
      <w:r w:rsidRPr="00C639DB">
        <w:t>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639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BodyText"/>
            </w:pPr>
            <w:r w:rsidRPr="00C639DB">
              <w:t>This unit replaces and is equivalent to TLIP3034A Advise on and construct fares for customers.</w:t>
            </w:r>
          </w:p>
        </w:tc>
      </w:tr>
    </w:tbl>
    <w:p w:rsidR="007D2BB0" w:rsidP="00C639DB">
      <w:pPr>
        <w:pStyle w:val="BodyText"/>
      </w:pPr>
    </w:p>
    <w:p w:rsidR="007D2BB0" w:rsidP="00C639DB">
      <w:pPr>
        <w:pStyle w:val="BodyText"/>
      </w:pPr>
    </w:p>
    <w:p w:rsidR="00000000" w:rsidRPr="00C639DB" w:rsidP="00C639DB">
      <w:pPr>
        <w:pStyle w:val="Heading1"/>
      </w:pPr>
      <w:bookmarkStart w:id="10" w:name="O_753343"/>
      <w:bookmarkEnd w:id="10"/>
      <w:r w:rsidRPr="00C639DB">
        <w:t>Links</w:t>
      </w:r>
    </w:p>
    <w:p w:rsidR="00000000" w:rsidRPr="00C639DB" w:rsidP="007D2BB0">
      <w:pPr>
        <w:pStyle w:val="BodyText"/>
      </w:pPr>
      <w:r w:rsidRPr="00C639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73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39DB" w:rsidP="007D2BB0">
      <w:pPr>
        <w:pStyle w:val="BodyText"/>
        <w:sectPr w:rsidSect="00C639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39DB" w:rsidP="00C639DB">
      <w:pPr>
        <w:pStyle w:val="SuperHeading"/>
      </w:pPr>
      <w:r w:rsidRPr="00C639DB">
        <w:t>Assessment Requirements for TLIP3034 Advise on and construct fares for customers</w:t>
      </w:r>
    </w:p>
    <w:p w:rsidR="00000000" w:rsidRPr="00C639DB" w:rsidP="00C639DB">
      <w:pPr>
        <w:pStyle w:val="Heading1"/>
      </w:pPr>
      <w:bookmarkStart w:id="11" w:name="O_753338"/>
      <w:bookmarkEnd w:id="11"/>
      <w:r w:rsidRPr="00C639DB">
        <w:t>Modification History</w:t>
      </w:r>
    </w:p>
    <w:p w:rsidR="007D2BB0" w:rsidP="007D2BB0">
      <w:pPr>
        <w:pStyle w:val="BodyText"/>
      </w:pPr>
      <w:r w:rsidRPr="00C639DB">
        <w:t xml:space="preserve">Release 1. This is the first release of this unit of </w:t>
      </w:r>
      <w:r w:rsidRPr="00C639DB">
        <w:t>competency in the TLI Transport and Logistics Training Package.</w:t>
      </w:r>
    </w:p>
    <w:p w:rsidR="00000000" w:rsidRPr="00C639DB" w:rsidP="00C639DB">
      <w:pPr>
        <w:pStyle w:val="Heading1"/>
      </w:pPr>
      <w:bookmarkStart w:id="12" w:name="O_753339"/>
      <w:bookmarkEnd w:id="12"/>
      <w:r w:rsidRPr="00C639D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ListBullet"/>
            </w:pPr>
            <w:r w:rsidRPr="00C639DB">
              <w:t>adapting to differences in equipment in accordance with operating procedures</w:t>
            </w:r>
          </w:p>
          <w:p w:rsidR="00000000" w:rsidRPr="00C639DB" w:rsidP="00C639DB">
            <w:pPr>
              <w:pStyle w:val="ListBullet"/>
            </w:pPr>
            <w:r w:rsidRPr="00C639DB">
              <w:t>applying relevant tourist industry regulatory requirements and workplace procedures</w:t>
            </w:r>
          </w:p>
          <w:p w:rsidR="00000000" w:rsidRPr="00C639DB" w:rsidP="00C639DB">
            <w:pPr>
              <w:pStyle w:val="ListBullet"/>
            </w:pPr>
            <w:r w:rsidRPr="00C639DB">
              <w:t xml:space="preserve">carrying out relevant research and analysis </w:t>
            </w:r>
          </w:p>
          <w:p w:rsidR="00000000" w:rsidRPr="00C639DB" w:rsidP="00C639DB">
            <w:pPr>
              <w:pStyle w:val="ListBullet"/>
            </w:pPr>
            <w:r w:rsidRPr="00C639DB">
              <w:t>carrying out sales and refund procedures</w:t>
            </w:r>
          </w:p>
          <w:p w:rsidR="00000000" w:rsidRPr="00C639DB" w:rsidP="00C639DB">
            <w:pPr>
              <w:pStyle w:val="ListBullet"/>
            </w:pPr>
            <w:r w:rsidRPr="00C639DB">
              <w:t>communica</w:t>
            </w:r>
            <w:r w:rsidRPr="00C639DB">
              <w:t xml:space="preserve">ting and negotiating effectively with others </w:t>
            </w:r>
          </w:p>
          <w:p w:rsidR="00000000" w:rsidRPr="00C639DB" w:rsidP="00C639DB">
            <w:pPr>
              <w:pStyle w:val="ListBullet"/>
            </w:pPr>
            <w:r w:rsidRPr="00C639DB">
              <w:t>completing relevant documentation, including preparing travel documentation</w:t>
            </w:r>
          </w:p>
          <w:p w:rsidR="00000000" w:rsidRPr="00C639DB" w:rsidP="00C639DB">
            <w:pPr>
              <w:pStyle w:val="ListBullet"/>
            </w:pPr>
            <w:r w:rsidRPr="00C639DB">
              <w:t>constructing fares in accordance with workplace procedures</w:t>
            </w:r>
          </w:p>
          <w:p w:rsidR="00000000" w:rsidRPr="00C639DB" w:rsidP="00C639DB">
            <w:pPr>
              <w:pStyle w:val="ListBullet"/>
            </w:pPr>
            <w:r w:rsidRPr="00C639DB">
              <w:t>designing and constructing itineraries</w:t>
            </w:r>
          </w:p>
          <w:p w:rsidR="00000000" w:rsidRPr="00C639DB" w:rsidP="00C639DB">
            <w:pPr>
              <w:pStyle w:val="ListBullet"/>
            </w:pPr>
            <w:r w:rsidRPr="00C639DB">
              <w:t>interpreting and following operation</w:t>
            </w:r>
            <w:r w:rsidRPr="00C639DB">
              <w:t>al instructions and prioritising work</w:t>
            </w:r>
          </w:p>
          <w:p w:rsidR="00000000" w:rsidRPr="00C639DB" w:rsidP="00C639DB">
            <w:pPr>
              <w:pStyle w:val="ListBullet"/>
            </w:pPr>
            <w:r w:rsidRPr="00C639DB">
              <w:t>modifying activities depending on operational contingencies, risk situations and environments</w:t>
            </w:r>
          </w:p>
          <w:p w:rsidR="00000000" w:rsidRPr="00C639DB" w:rsidP="00C639DB">
            <w:pPr>
              <w:pStyle w:val="ListBullet"/>
            </w:pPr>
            <w:r w:rsidRPr="00C639DB">
              <w:t>monitoring work activities in terms of planned schedule</w:t>
            </w:r>
          </w:p>
          <w:p w:rsidR="00000000" w:rsidRPr="00C639DB" w:rsidP="00C639DB">
            <w:pPr>
              <w:pStyle w:val="ListBullet"/>
            </w:pPr>
            <w:r w:rsidRPr="00C639DB">
              <w:t>processing coupons in accordance with workplace procedures</w:t>
            </w:r>
          </w:p>
          <w:p w:rsidR="00000000" w:rsidRPr="00C639DB" w:rsidP="00C639DB">
            <w:pPr>
              <w:pStyle w:val="ListBullet"/>
            </w:pPr>
            <w:r w:rsidRPr="00C639DB">
              <w:t>reading a</w:t>
            </w:r>
            <w:r w:rsidRPr="00C639DB">
              <w:t xml:space="preserve">nd interpreting relevant instructions, procedures and information </w:t>
            </w:r>
          </w:p>
          <w:p w:rsidR="00000000" w:rsidRPr="00C639DB" w:rsidP="00C639DB">
            <w:pPr>
              <w:pStyle w:val="ListBullet"/>
            </w:pPr>
            <w:r w:rsidRPr="00C639DB">
              <w:t>reporting and/or rectifying identified problems promptly, in accordance with tourist industry regulatory requirements and workplace procedures</w:t>
            </w:r>
          </w:p>
          <w:p w:rsidR="00000000" w:rsidRPr="00C639DB" w:rsidP="00C639DB">
            <w:pPr>
              <w:pStyle w:val="ListBullet"/>
            </w:pPr>
            <w:r w:rsidRPr="00C639DB">
              <w:t>working systematically with attention to detai</w:t>
            </w:r>
            <w:r w:rsidRPr="00C639DB">
              <w:t>l.</w:t>
            </w:r>
          </w:p>
        </w:tc>
      </w:tr>
    </w:tbl>
    <w:p w:rsidR="00000000" w:rsidRPr="00C639DB" w:rsidP="00C639DB">
      <w:pPr>
        <w:pStyle w:val="BodyText"/>
      </w:pPr>
    </w:p>
    <w:p w:rsidR="00000000" w:rsidRPr="00C639DB" w:rsidP="00C639DB">
      <w:pPr>
        <w:pStyle w:val="AllowPageBreak"/>
      </w:pPr>
    </w:p>
    <w:p w:rsidR="00000000" w:rsidRPr="00C639DB" w:rsidP="00C639DB">
      <w:pPr>
        <w:pStyle w:val="Heading1"/>
      </w:pPr>
      <w:bookmarkStart w:id="13" w:name="O_753340"/>
      <w:bookmarkEnd w:id="13"/>
      <w:r w:rsidRPr="00C639D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DB">
            <w:pPr>
              <w:pStyle w:val="BodyText"/>
              <w:rPr>
                <w:lang w:val="en-NZ"/>
              </w:rPr>
            </w:pPr>
            <w:r w:rsidRPr="00C639DB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ListBullet"/>
            </w:pPr>
            <w:r w:rsidRPr="00C639DB">
              <w:t>air, coach, ferry, tram and rail fare structures and schedules</w:t>
            </w:r>
          </w:p>
          <w:p w:rsidR="00000000" w:rsidRPr="00C639DB" w:rsidP="00C639DB">
            <w:pPr>
              <w:pStyle w:val="ListBullet"/>
            </w:pPr>
            <w:r w:rsidRPr="00C639DB">
              <w:t>applicable insurance and public liability</w:t>
            </w:r>
          </w:p>
          <w:p w:rsidR="00000000" w:rsidRPr="00C639DB" w:rsidP="00C639DB">
            <w:pPr>
              <w:pStyle w:val="ListBullet"/>
            </w:pPr>
            <w:r w:rsidRPr="00C639DB">
              <w:t>communication and negotiation requirements when advising on and constructing fares for customers</w:t>
            </w:r>
          </w:p>
          <w:p w:rsidR="00000000" w:rsidRPr="00C639DB" w:rsidP="00C639DB">
            <w:pPr>
              <w:pStyle w:val="ListBullet"/>
            </w:pPr>
            <w:r w:rsidRPr="00C639DB">
              <w:t>documentation and record requirements</w:t>
            </w:r>
          </w:p>
          <w:p w:rsidR="00000000" w:rsidRPr="00C639DB" w:rsidP="00C639DB">
            <w:pPr>
              <w:pStyle w:val="ListBullet"/>
            </w:pPr>
            <w:r w:rsidRPr="00C639DB">
              <w:t>Australian travel industry standards</w:t>
            </w:r>
          </w:p>
          <w:p w:rsidR="00000000" w:rsidRPr="00C639DB" w:rsidP="00C639DB">
            <w:pPr>
              <w:pStyle w:val="ListBullet"/>
            </w:pPr>
            <w:r w:rsidRPr="00C639DB">
              <w:t>problems that may occur when advising on and constructing fares for customers, and appropriate action that can be taken to resolve these problems</w:t>
            </w:r>
          </w:p>
          <w:p w:rsidR="00000000" w:rsidRPr="00C639DB" w:rsidP="00C639DB">
            <w:pPr>
              <w:pStyle w:val="ListBullet"/>
            </w:pPr>
            <w:r w:rsidRPr="00C639DB">
              <w:t xml:space="preserve">procedures for developing fare quotations </w:t>
            </w:r>
          </w:p>
          <w:p w:rsidR="00000000" w:rsidRPr="00C639DB" w:rsidP="00C639DB">
            <w:pPr>
              <w:pStyle w:val="ListBullet"/>
            </w:pPr>
            <w:r w:rsidRPr="00C639DB">
              <w:t>relevant consumer law and trad</w:t>
            </w:r>
            <w:r w:rsidRPr="00C639DB">
              <w:t>e practice requirements</w:t>
            </w:r>
          </w:p>
          <w:p w:rsidR="00000000" w:rsidRPr="00C639DB" w:rsidP="00C639DB">
            <w:pPr>
              <w:pStyle w:val="ListBullet"/>
            </w:pPr>
            <w:r w:rsidRPr="00C639DB">
              <w:t>relevant work health and safety (WHS)/occupational health and safety (OHS) procedures and guidelines</w:t>
            </w:r>
          </w:p>
          <w:p w:rsidR="00000000" w:rsidRPr="00C639DB" w:rsidP="00C639DB">
            <w:pPr>
              <w:pStyle w:val="ListBullet"/>
            </w:pPr>
            <w:r w:rsidRPr="00C639DB">
              <w:t>transport provider information and capability</w:t>
            </w:r>
          </w:p>
          <w:p w:rsidR="00000000" w:rsidRPr="00C639DB" w:rsidP="00C639DB">
            <w:pPr>
              <w:pStyle w:val="ListBullet"/>
            </w:pPr>
            <w:r w:rsidRPr="00C639DB">
              <w:t>workplace procedures and policies for advising on and constructing fares for customer</w:t>
            </w:r>
            <w:r w:rsidRPr="00C639DB">
              <w:t>s</w:t>
            </w:r>
          </w:p>
          <w:p w:rsidR="00000000" w:rsidRPr="00C639DB" w:rsidP="00C639DB">
            <w:pPr>
              <w:pStyle w:val="ListBullet"/>
            </w:pPr>
            <w:r w:rsidRPr="00C639DB">
              <w:t>workplace travel products and services.</w:t>
            </w:r>
          </w:p>
        </w:tc>
      </w:tr>
    </w:tbl>
    <w:p w:rsidR="00000000" w:rsidRPr="00C639DB" w:rsidP="00C639DB">
      <w:pPr>
        <w:pStyle w:val="BodyText"/>
      </w:pPr>
    </w:p>
    <w:p w:rsidR="00000000" w:rsidRPr="00C639DB" w:rsidP="00C639DB">
      <w:pPr>
        <w:pStyle w:val="AllowPageBreak"/>
      </w:pPr>
    </w:p>
    <w:p w:rsidR="00000000" w:rsidRPr="00C639DB" w:rsidP="00C639DB">
      <w:pPr>
        <w:pStyle w:val="Heading1"/>
      </w:pPr>
      <w:bookmarkStart w:id="14" w:name="O_753341"/>
      <w:bookmarkEnd w:id="14"/>
      <w:r w:rsidRPr="00C639D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D2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DB" w:rsidP="00C639DB">
            <w:pPr>
              <w:pStyle w:val="BodyText"/>
            </w:pPr>
            <w:r w:rsidRPr="00C639DB">
              <w:t xml:space="preserve">As a minimum, assessors must satisfy applicable regulatory requirements, which include requirements in the </w:t>
            </w:r>
            <w:r w:rsidRPr="00C639DB">
              <w:rPr>
                <w:rStyle w:val="Emphasis"/>
              </w:rPr>
              <w:t>Standards for Registered Training Organisations</w:t>
            </w:r>
            <w:r w:rsidRPr="00C639DB">
              <w:t xml:space="preserve"> current at the time of assessment. </w:t>
            </w:r>
          </w:p>
          <w:p w:rsidR="00000000" w:rsidRPr="00C639DB" w:rsidP="00C639DB">
            <w:pPr>
              <w:pStyle w:val="BodyText"/>
            </w:pPr>
            <w:r w:rsidRPr="00C639DB">
              <w:t xml:space="preserve">As a minimum, assessment must satisfy applicable regulatory requirements, which include requirements in the </w:t>
            </w:r>
            <w:r w:rsidRPr="00C639DB">
              <w:rPr>
                <w:rStyle w:val="Emphasis"/>
              </w:rPr>
              <w:t>Standards for Registered Training Organisations</w:t>
            </w:r>
            <w:r w:rsidRPr="00C639DB">
              <w:t xml:space="preserve"> current at the time of assessment.</w:t>
            </w:r>
          </w:p>
          <w:p w:rsidR="00000000" w:rsidRPr="00C639DB" w:rsidP="00C639DB">
            <w:pPr>
              <w:pStyle w:val="BodyText"/>
            </w:pPr>
            <w:r w:rsidRPr="00C639DB">
              <w:t>Assessment must occur in wor</w:t>
            </w:r>
            <w:r w:rsidRPr="00C639DB">
              <w:t>kplace operational situations or, where this is not available, in simulated workplace operational situations that replicate workplace conditions.</w:t>
            </w:r>
          </w:p>
          <w:p w:rsidR="00000000" w:rsidRPr="00C639DB" w:rsidP="00C639DB">
            <w:pPr>
              <w:pStyle w:val="BodyText"/>
            </w:pPr>
            <w:r w:rsidRPr="00C639DB">
              <w:t>Assessment processes and techniques must be appropriate to the language, literacy and numeracy requirements of</w:t>
            </w:r>
            <w:r w:rsidRPr="00C639DB">
              <w:t xml:space="preserve"> the work being performed and the needs of the candidate.</w:t>
            </w:r>
          </w:p>
          <w:p w:rsidR="00000000" w:rsidRPr="00C639DB" w:rsidP="00C639DB">
            <w:pPr>
              <w:pStyle w:val="BodyText"/>
            </w:pPr>
            <w:r w:rsidRPr="00C639DB">
              <w:t>Resources for assessment include:</w:t>
            </w:r>
          </w:p>
          <w:p w:rsidR="00000000" w:rsidRPr="00C639DB" w:rsidP="00C639DB">
            <w:pPr>
              <w:pStyle w:val="ListBullet2"/>
            </w:pPr>
            <w:r w:rsidRPr="00C639DB">
              <w:t>a range of relevant exercises, case studies and/or simulations</w:t>
            </w:r>
          </w:p>
          <w:p w:rsidR="00000000" w:rsidRPr="00C639DB" w:rsidP="00C639DB">
            <w:pPr>
              <w:pStyle w:val="ListBullet2"/>
            </w:pPr>
            <w:r w:rsidRPr="00C639DB">
              <w:t>relevant and appropriate materials, tools, equipment and personal protective equipment currently use</w:t>
            </w:r>
            <w:r w:rsidRPr="00C639DB">
              <w:t>d in industry</w:t>
            </w:r>
          </w:p>
          <w:p w:rsidR="00000000" w:rsidRPr="00C639DB" w:rsidP="00C639DB">
            <w:pPr>
              <w:pStyle w:val="ListBullet2"/>
            </w:pPr>
            <w:r w:rsidRPr="00C639DB">
              <w:t>applicable documentation including workplace procedures, tourist industry regulations, codes of practice and operation manuals.</w:t>
            </w:r>
          </w:p>
        </w:tc>
      </w:tr>
    </w:tbl>
    <w:p w:rsidR="00000000" w:rsidRPr="00C639DB" w:rsidP="00C639DB">
      <w:pPr>
        <w:pStyle w:val="BodyText"/>
      </w:pPr>
    </w:p>
    <w:p w:rsidR="00000000" w:rsidRPr="00C639DB" w:rsidP="00C639DB">
      <w:pPr>
        <w:pStyle w:val="AllowPageBreak"/>
      </w:pPr>
    </w:p>
    <w:p w:rsidR="00000000" w:rsidRPr="00C639DB" w:rsidP="00C639DB">
      <w:pPr>
        <w:pStyle w:val="Heading1"/>
      </w:pPr>
      <w:bookmarkStart w:id="15" w:name="O_753344"/>
      <w:bookmarkEnd w:id="15"/>
      <w:r w:rsidRPr="00C639DB">
        <w:t>Links</w:t>
      </w:r>
    </w:p>
    <w:p w:rsidR="00000000" w:rsidRPr="00C639DB" w:rsidP="007D2BB0">
      <w:pPr>
        <w:pStyle w:val="BodyText"/>
      </w:pPr>
      <w:r w:rsidRPr="00C639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73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39DB" w:rsidP="00C639DB"/>
    <w:sectPr w:rsidSect="00C639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B" w:rsidRPr="007D2BB0" w:rsidP="007D2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B0" w:rsidP="00C63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BB0" w:rsidP="00C63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D2BB0" w:rsidP="00C639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B" w:rsidP="00C63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2BB0">
      <w:t>Approved</w:t>
    </w:r>
    <w:r w:rsidR="007D2B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2B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2BB0">
      <w:rPr>
        <w:noProof/>
      </w:rPr>
      <w:t>4</w:t>
    </w:r>
    <w:r>
      <w:rPr>
        <w:noProof/>
      </w:rPr>
      <w:fldChar w:fldCharType="end"/>
    </w:r>
  </w:p>
  <w:p w:rsidR="00C639DB" w:rsidP="00C63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2B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2BB0">
      <w:t>Industry Skills Australia</w:t>
    </w:r>
    <w:r w:rsidR="007D2BB0">
      <w:fldChar w:fldCharType="end"/>
    </w:r>
  </w:p>
  <w:p w:rsidR="00C639DB" w:rsidP="00C63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9DB" w:rsidRPr="007D2BB0" w:rsidP="007D2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B0" w:rsidRPr="002D2AF8" w:rsidP="00C63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TLIP3034 Advise on and construct fares for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2BB0" w:rsidP="00C639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DB" w:rsidRPr="002D2AF8" w:rsidP="00C63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2BB0">
      <w:t>TLIP3034 Advise on and construct fares for customers</w:t>
    </w:r>
    <w:r w:rsidR="007D2B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2BB0">
      <w:rPr>
        <w:noProof/>
      </w:rPr>
      <w:t>2 March 2025</w:t>
    </w:r>
    <w:r>
      <w:fldChar w:fldCharType="end"/>
    </w:r>
  </w:p>
  <w:p w:rsidR="00C639DB" w:rsidP="00C63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EB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FE3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468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9DB"/>
  </w:style>
  <w:style w:type="character" w:customStyle="1" w:styleId="Heading1Char">
    <w:name w:val="Heading 1 Char"/>
    <w:basedOn w:val="DefaultParagraphFont"/>
    <w:link w:val="Heading1"/>
    <w:rsid w:val="00C63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9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9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9DB"/>
    <w:rPr>
      <w:b/>
      <w:spacing w:val="0"/>
    </w:rPr>
  </w:style>
  <w:style w:type="paragraph" w:styleId="ListBullet2">
    <w:name w:val="List Bullet 2"/>
    <w:basedOn w:val="List2"/>
    <w:rsid w:val="00C639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39DB"/>
    <w:rPr>
      <w:i/>
    </w:rPr>
  </w:style>
  <w:style w:type="paragraph" w:customStyle="1" w:styleId="SuperHeading">
    <w:name w:val="SuperHeading"/>
    <w:basedOn w:val="Normal"/>
    <w:rsid w:val="00C63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9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9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3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9DB"/>
  </w:style>
  <w:style w:type="paragraph" w:styleId="TableofFigures">
    <w:name w:val="table of figures"/>
    <w:basedOn w:val="Normal"/>
    <w:next w:val="Normal"/>
    <w:semiHidden/>
    <w:rsid w:val="00C63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9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9DB"/>
    <w:rPr>
      <w:rFonts w:ascii="Wingdings" w:hAnsi="Wingdings"/>
    </w:rPr>
  </w:style>
  <w:style w:type="paragraph" w:customStyle="1" w:styleId="TableHeading">
    <w:name w:val="Table Heading"/>
    <w:basedOn w:val="HeadingBase"/>
    <w:rsid w:val="00C63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9DB"/>
    <w:rPr>
      <w:color w:val="0033CC"/>
      <w:u w:val="none"/>
    </w:rPr>
  </w:style>
  <w:style w:type="paragraph" w:customStyle="1" w:styleId="BodyTextRight">
    <w:name w:val="Body Text Right"/>
    <w:basedOn w:val="BodyText"/>
    <w:rsid w:val="00C63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9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9DB"/>
    <w:rPr>
      <w:sz w:val="32"/>
    </w:rPr>
  </w:style>
  <w:style w:type="paragraph" w:customStyle="1" w:styleId="HeadingProcedure">
    <w:name w:val="Heading Procedure"/>
    <w:basedOn w:val="HeadingBase"/>
    <w:next w:val="Normal"/>
    <w:rsid w:val="00C63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9DB"/>
    <w:pPr>
      <w:spacing w:before="60" w:after="60"/>
    </w:pPr>
  </w:style>
  <w:style w:type="paragraph" w:styleId="ListContinue">
    <w:name w:val="List Continue"/>
    <w:basedOn w:val="List"/>
    <w:rsid w:val="00C639DB"/>
    <w:pPr>
      <w:ind w:firstLine="0"/>
    </w:pPr>
  </w:style>
  <w:style w:type="paragraph" w:customStyle="1" w:styleId="ListNote">
    <w:name w:val="List Note"/>
    <w:basedOn w:val="List"/>
    <w:rsid w:val="00C63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9DB"/>
    <w:rPr>
      <w:rFonts w:ascii="Courier New" w:hAnsi="Courier New"/>
    </w:rPr>
  </w:style>
  <w:style w:type="paragraph" w:customStyle="1" w:styleId="NoteBullet">
    <w:name w:val="Note Bullet"/>
    <w:basedOn w:val="Note"/>
    <w:rsid w:val="00C63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9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9DB"/>
    <w:rPr>
      <w:b/>
      <w:smallCaps/>
    </w:rPr>
  </w:style>
  <w:style w:type="paragraph" w:customStyle="1" w:styleId="TableListNumber">
    <w:name w:val="Table List Number"/>
    <w:basedOn w:val="ListNumber"/>
    <w:rsid w:val="00C63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9DB"/>
    <w:pPr>
      <w:numPr>
        <w:numId w:val="9"/>
      </w:numPr>
    </w:pPr>
  </w:style>
  <w:style w:type="paragraph" w:customStyle="1" w:styleId="ListAlpha2">
    <w:name w:val="List Alpha 2"/>
    <w:basedOn w:val="List2"/>
    <w:rsid w:val="00C639DB"/>
    <w:pPr>
      <w:numPr>
        <w:numId w:val="8"/>
      </w:numPr>
    </w:pPr>
  </w:style>
  <w:style w:type="paragraph" w:styleId="List2">
    <w:name w:val="List 2"/>
    <w:basedOn w:val="BodyText"/>
    <w:rsid w:val="00C63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9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9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9DB"/>
    <w:pPr>
      <w:numPr>
        <w:numId w:val="4"/>
      </w:numPr>
    </w:pPr>
  </w:style>
  <w:style w:type="paragraph" w:styleId="ListContinue2">
    <w:name w:val="List Continue 2"/>
    <w:basedOn w:val="List2"/>
    <w:rsid w:val="00C639DB"/>
    <w:pPr>
      <w:ind w:firstLine="0"/>
    </w:pPr>
  </w:style>
  <w:style w:type="paragraph" w:styleId="ListContinue3">
    <w:name w:val="List Continue 3"/>
    <w:basedOn w:val="List3"/>
    <w:rsid w:val="00C639DB"/>
    <w:pPr>
      <w:ind w:left="1021" w:firstLine="0"/>
    </w:pPr>
  </w:style>
  <w:style w:type="paragraph" w:styleId="ListContinue4">
    <w:name w:val="List Continue 4"/>
    <w:basedOn w:val="List4"/>
    <w:rsid w:val="00C639DB"/>
    <w:pPr>
      <w:ind w:firstLine="0"/>
    </w:pPr>
  </w:style>
  <w:style w:type="paragraph" w:styleId="ListContinue5">
    <w:name w:val="List Continue 5"/>
    <w:basedOn w:val="List5"/>
    <w:rsid w:val="00C639DB"/>
    <w:pPr>
      <w:ind w:firstLine="0"/>
    </w:pPr>
  </w:style>
  <w:style w:type="paragraph" w:styleId="ListNumber3">
    <w:name w:val="List Number 3"/>
    <w:basedOn w:val="List3"/>
    <w:rsid w:val="00C639DB"/>
    <w:pPr>
      <w:numPr>
        <w:numId w:val="5"/>
      </w:numPr>
    </w:pPr>
  </w:style>
  <w:style w:type="paragraph" w:styleId="ListNumber4">
    <w:name w:val="List Number 4"/>
    <w:basedOn w:val="List4"/>
    <w:rsid w:val="00C639DB"/>
    <w:pPr>
      <w:numPr>
        <w:numId w:val="6"/>
      </w:numPr>
    </w:pPr>
  </w:style>
  <w:style w:type="paragraph" w:styleId="ListNumber5">
    <w:name w:val="List Number 5"/>
    <w:basedOn w:val="List5"/>
    <w:rsid w:val="00C639DB"/>
    <w:pPr>
      <w:numPr>
        <w:numId w:val="7"/>
      </w:numPr>
    </w:pPr>
  </w:style>
  <w:style w:type="paragraph" w:styleId="BlockText">
    <w:name w:val="Block Text"/>
    <w:basedOn w:val="Normal"/>
    <w:rsid w:val="00C63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9DB"/>
    <w:rPr>
      <w:sz w:val="16"/>
      <w:vertAlign w:val="superscript"/>
    </w:rPr>
  </w:style>
  <w:style w:type="character" w:customStyle="1" w:styleId="Symbols">
    <w:name w:val="Symbols"/>
    <w:basedOn w:val="DefaultParagraphFont"/>
    <w:rsid w:val="00C639DB"/>
    <w:rPr>
      <w:rFonts w:ascii="Symbol" w:hAnsi="Symbol"/>
    </w:rPr>
  </w:style>
  <w:style w:type="character" w:customStyle="1" w:styleId="MenuOptions">
    <w:name w:val="Menu Options"/>
    <w:basedOn w:val="DefaultParagraphFont"/>
    <w:rsid w:val="00C63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9DB"/>
    <w:rPr>
      <w:b/>
    </w:rPr>
  </w:style>
  <w:style w:type="character" w:customStyle="1" w:styleId="Underlined">
    <w:name w:val="Underlined"/>
    <w:basedOn w:val="DefaultParagraphFont"/>
    <w:rsid w:val="00C639DB"/>
    <w:rPr>
      <w:u w:val="single"/>
    </w:rPr>
  </w:style>
  <w:style w:type="paragraph" w:customStyle="1" w:styleId="TableBodyTextRight">
    <w:name w:val="Table Body Text Right"/>
    <w:basedOn w:val="TableBodyText"/>
    <w:rsid w:val="00C63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9DB"/>
    <w:rPr>
      <w:sz w:val="18"/>
    </w:rPr>
  </w:style>
  <w:style w:type="paragraph" w:customStyle="1" w:styleId="BodySmallRight">
    <w:name w:val="Body Small Right"/>
    <w:basedOn w:val="BodyTextRight"/>
    <w:rsid w:val="00C639DB"/>
    <w:rPr>
      <w:sz w:val="18"/>
      <w:szCs w:val="18"/>
    </w:rPr>
  </w:style>
  <w:style w:type="paragraph" w:customStyle="1" w:styleId="MarginEdition">
    <w:name w:val="Margin Edition"/>
    <w:basedOn w:val="MarginNote"/>
    <w:rsid w:val="00C63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9DB"/>
    <w:rPr>
      <w:sz w:val="2"/>
      <w:szCs w:val="2"/>
    </w:rPr>
  </w:style>
  <w:style w:type="character" w:customStyle="1" w:styleId="Small">
    <w:name w:val="Small"/>
    <w:basedOn w:val="DefaultParagraphFont"/>
    <w:rsid w:val="00C639DB"/>
    <w:rPr>
      <w:sz w:val="16"/>
    </w:rPr>
  </w:style>
  <w:style w:type="paragraph" w:customStyle="1" w:styleId="WideTable">
    <w:name w:val="Wide Table"/>
    <w:basedOn w:val="Normal"/>
    <w:rsid w:val="00C63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9DB"/>
  </w:style>
  <w:style w:type="paragraph" w:styleId="Quote">
    <w:name w:val="Quote"/>
    <w:basedOn w:val="Heading1"/>
    <w:link w:val="QuoteChar"/>
    <w:qFormat/>
    <w:rsid w:val="00C63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9DB"/>
    <w:pPr>
      <w:pageBreakBefore/>
    </w:pPr>
  </w:style>
  <w:style w:type="paragraph" w:customStyle="1" w:styleId="Border">
    <w:name w:val="Border"/>
    <w:basedOn w:val="Normal"/>
    <w:qFormat/>
    <w:rsid w:val="00C63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9DB"/>
    <w:rPr>
      <w:u w:val="single"/>
    </w:rPr>
  </w:style>
  <w:style w:type="character" w:customStyle="1" w:styleId="BoldandItalics">
    <w:name w:val="Bold and Italics"/>
    <w:qFormat/>
    <w:rsid w:val="00C639DB"/>
    <w:rPr>
      <w:b/>
      <w:i/>
      <w:u w:val="none"/>
    </w:rPr>
  </w:style>
  <w:style w:type="paragraph" w:styleId="BalloonText">
    <w:name w:val="Balloon Text"/>
    <w:basedOn w:val="Normal"/>
    <w:link w:val="BalloonTextChar"/>
    <w:rsid w:val="00C63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9DB"/>
    <w:pPr>
      <w:spacing w:before="0" w:after="0"/>
    </w:pPr>
  </w:style>
  <w:style w:type="paragraph" w:customStyle="1" w:styleId="BodyTextBold">
    <w:name w:val="Body Text Bold"/>
    <w:basedOn w:val="BodyText"/>
    <w:qFormat/>
    <w:rsid w:val="00C639DB"/>
    <w:rPr>
      <w:b/>
    </w:rPr>
  </w:style>
  <w:style w:type="character" w:styleId="Hyperlink">
    <w:name w:val="Hyperlink"/>
    <w:basedOn w:val="DefaultParagraphFont"/>
    <w:uiPriority w:val="99"/>
    <w:unhideWhenUsed/>
    <w:rsid w:val="007D2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6018</Characters>
  <Application>Microsoft Office Word</Application>
  <DocSecurity>0</DocSecurity>
  <Lines>167</Lines>
  <Paragraphs>119</Paragraphs>
  <ScaleCrop>false</ScaleCrop>
  <Company>Author-it Software Corporation Ltd.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TLIP3034 Advise on and construct fares for customers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2025-03-01T20:16:00Z</dcterms:created>
  <dcterms:modified xsi:type="dcterms:W3CDTF">2025-03-01T20:16:00Z</dcterms:modified>
</cp:coreProperties>
</file>