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532C" w:rsidP="00C853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TLIP0007 Facilitate and capitalise on change in the workplace</w:t>
      </w:r>
      <w:r>
        <w:fldChar w:fldCharType="end"/>
      </w:r>
    </w:p>
    <w:p w:rsidR="00C8532C" w:rsidP="00C8532C">
      <w:pPr>
        <w:pStyle w:val="Version"/>
        <w:sectPr w:rsidSect="009011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111A" w:rsidP="0090111A">
      <w:pPr>
        <w:pStyle w:val="SuperHeading"/>
      </w:pPr>
      <w:r w:rsidRPr="0090111A">
        <w:t>Assessment Requirements for TLIP0007 Facilitate and capitalise on change in the workplace</w:t>
      </w:r>
    </w:p>
    <w:p w:rsidR="00000000" w:rsidRPr="0090111A" w:rsidP="0090111A">
      <w:pPr>
        <w:pStyle w:val="Heading1"/>
      </w:pPr>
      <w:bookmarkStart w:id="1" w:name="O_1194717"/>
      <w:bookmarkEnd w:id="1"/>
      <w:r w:rsidRPr="0090111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1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11A" w:rsidP="0090111A">
            <w:pPr>
              <w:pStyle w:val="BodyText"/>
            </w:pPr>
            <w:r w:rsidRPr="0090111A">
              <w:rPr>
                <w:rStyle w:val="SpecialBold"/>
              </w:rPr>
              <w:t>Release 1.</w:t>
            </w:r>
            <w:r w:rsidRPr="0090111A">
              <w:t xml:space="preserve"> This is the first release of this unit of competency in the TLI Transport and Logistics Training Package.</w:t>
            </w:r>
          </w:p>
        </w:tc>
      </w:tr>
    </w:tbl>
    <w:p w:rsidR="00C8532C" w:rsidP="0090111A">
      <w:pPr>
        <w:pStyle w:val="NoPaddingFontSize1"/>
      </w:pPr>
    </w:p>
    <w:p w:rsidR="00C8532C" w:rsidP="0090111A">
      <w:pPr>
        <w:pStyle w:val="NoPaddingFontSize1"/>
      </w:pPr>
    </w:p>
    <w:p w:rsidR="00000000" w:rsidRPr="0090111A" w:rsidP="0090111A">
      <w:pPr>
        <w:pStyle w:val="Heading1"/>
      </w:pPr>
      <w:bookmarkStart w:id="2" w:name="O_1194718"/>
      <w:bookmarkEnd w:id="2"/>
      <w:r w:rsidRPr="0090111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1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11A">
            <w:pPr>
              <w:pStyle w:val="BodyText"/>
              <w:rPr>
                <w:lang w:val="en-NZ"/>
              </w:rPr>
            </w:pPr>
            <w:r w:rsidRPr="0090111A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901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11A" w:rsidP="0090111A">
            <w:pPr>
              <w:pStyle w:val="ListBullet"/>
            </w:pPr>
            <w:r w:rsidRPr="0090111A">
              <w:t>applying relevant legislat</w:t>
            </w:r>
            <w:r w:rsidRPr="0090111A">
              <w:t>ion and workplace procedures</w:t>
            </w:r>
          </w:p>
          <w:p w:rsidR="00000000" w:rsidRPr="0090111A" w:rsidP="0090111A">
            <w:pPr>
              <w:pStyle w:val="ListBullet"/>
            </w:pPr>
            <w:r w:rsidRPr="0090111A">
              <w:t>communicating and negotiating effectively with others when planning and facilitating the introduction of change and innovation in the workplace</w:t>
            </w:r>
          </w:p>
          <w:p w:rsidR="00000000" w:rsidRPr="0090111A" w:rsidP="0090111A">
            <w:pPr>
              <w:pStyle w:val="ListBullet"/>
            </w:pPr>
            <w:r w:rsidRPr="0090111A">
              <w:t xml:space="preserve">completing relevant documentation </w:t>
            </w:r>
          </w:p>
          <w:p w:rsidR="00000000" w:rsidRPr="0090111A" w:rsidP="0090111A">
            <w:pPr>
              <w:pStyle w:val="ListBullet"/>
            </w:pPr>
            <w:r w:rsidRPr="0090111A">
              <w:t>consulting and assessing organisation and stakeholder requirements for change and innovation</w:t>
            </w:r>
          </w:p>
          <w:p w:rsidR="00000000" w:rsidRPr="0090111A" w:rsidP="0090111A">
            <w:pPr>
              <w:pStyle w:val="ListBullet"/>
            </w:pPr>
            <w:r w:rsidRPr="0090111A">
              <w:t>modifying activities dependant on the need for change</w:t>
            </w:r>
          </w:p>
          <w:p w:rsidR="00000000" w:rsidRPr="0090111A" w:rsidP="0090111A">
            <w:pPr>
              <w:pStyle w:val="ListBullet"/>
            </w:pPr>
            <w:r w:rsidRPr="0090111A">
              <w:t>monitoring and prioritising work activities in terms of planned schedule</w:t>
            </w:r>
          </w:p>
          <w:p w:rsidR="00000000" w:rsidRPr="0090111A" w:rsidP="0090111A">
            <w:pPr>
              <w:pStyle w:val="ListBullet"/>
            </w:pPr>
            <w:r w:rsidRPr="0090111A">
              <w:t xml:space="preserve">reading, interpreting and following </w:t>
            </w:r>
            <w:r w:rsidRPr="0090111A">
              <w:t>relevant instructions, procedures and information</w:t>
            </w:r>
          </w:p>
          <w:p w:rsidR="00000000" w:rsidRPr="0090111A" w:rsidP="0090111A">
            <w:pPr>
              <w:pStyle w:val="ListBullet"/>
            </w:pPr>
            <w:r w:rsidRPr="0090111A">
              <w:t>reporting and/or rectifying identified problems that may arise in accordance with regulatory requirements and workplace procedures</w:t>
            </w:r>
          </w:p>
          <w:p w:rsidR="00000000" w:rsidRPr="0090111A" w:rsidP="0090111A">
            <w:pPr>
              <w:pStyle w:val="ListBullet"/>
            </w:pPr>
            <w:r w:rsidRPr="0090111A">
              <w:t>selecting and appropriately applying technology, information systems and pr</w:t>
            </w:r>
            <w:r w:rsidRPr="0090111A">
              <w:t>ocedures to complete workplace tasks</w:t>
            </w:r>
          </w:p>
          <w:p w:rsidR="00000000" w:rsidRPr="0090111A" w:rsidP="0090111A">
            <w:pPr>
              <w:pStyle w:val="ListBullet"/>
            </w:pPr>
            <w:r w:rsidRPr="0090111A">
              <w:t>working collaboratively with others when planning and facilitating the introduction of change and innovation in the workplace</w:t>
            </w:r>
          </w:p>
          <w:p w:rsidR="00000000" w:rsidRPr="0090111A" w:rsidP="0090111A">
            <w:pPr>
              <w:pStyle w:val="ListBullet"/>
            </w:pPr>
            <w:r w:rsidRPr="0090111A">
              <w:t>working systematically with required attention to detail.</w:t>
            </w:r>
          </w:p>
        </w:tc>
      </w:tr>
    </w:tbl>
    <w:p w:rsidR="00C8532C" w:rsidP="0090111A">
      <w:pPr>
        <w:pStyle w:val="NoPaddingFontSize1"/>
      </w:pPr>
    </w:p>
    <w:p w:rsidR="00C8532C" w:rsidP="0090111A">
      <w:pPr>
        <w:pStyle w:val="NoPaddingFontSize1"/>
      </w:pPr>
    </w:p>
    <w:p w:rsidR="00000000" w:rsidRPr="0090111A" w:rsidP="0090111A">
      <w:pPr>
        <w:pStyle w:val="Heading1"/>
      </w:pPr>
      <w:bookmarkStart w:id="3" w:name="O_1194719"/>
      <w:bookmarkEnd w:id="3"/>
      <w:r w:rsidRPr="0090111A">
        <w:t>Knowledge Evi</w:t>
      </w:r>
      <w:r w:rsidRPr="0090111A">
        <w:t>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1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11A">
            <w:pPr>
              <w:pStyle w:val="BodyText"/>
              <w:rPr>
                <w:lang w:val="en-NZ"/>
              </w:rPr>
            </w:pPr>
            <w:r w:rsidRPr="0090111A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901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11A" w:rsidP="0090111A">
            <w:pPr>
              <w:pStyle w:val="ListBullet"/>
            </w:pPr>
            <w:r w:rsidRPr="0090111A">
              <w:t>change management principles</w:t>
            </w:r>
          </w:p>
          <w:p w:rsidR="00000000" w:rsidRPr="0090111A" w:rsidP="0090111A">
            <w:pPr>
              <w:pStyle w:val="ListBullet"/>
            </w:pPr>
            <w:r w:rsidRPr="0090111A">
              <w:t>facilitation principles</w:t>
            </w:r>
          </w:p>
          <w:p w:rsidR="00000000" w:rsidRPr="0090111A" w:rsidP="0090111A">
            <w:pPr>
              <w:pStyle w:val="ListBullet"/>
            </w:pPr>
            <w:r w:rsidRPr="0090111A">
              <w:t>future industry or organisation needs</w:t>
            </w:r>
          </w:p>
          <w:p w:rsidR="00000000" w:rsidRPr="0090111A" w:rsidP="0090111A">
            <w:pPr>
              <w:pStyle w:val="ListBullet"/>
            </w:pPr>
            <w:r w:rsidRPr="0090111A">
              <w:t>negotiation techniques</w:t>
            </w:r>
          </w:p>
          <w:p w:rsidR="00000000" w:rsidRPr="0090111A" w:rsidP="0090111A">
            <w:pPr>
              <w:pStyle w:val="ListBullet"/>
            </w:pPr>
            <w:r w:rsidRPr="0090111A">
              <w:t>operational business planning systems and resources</w:t>
            </w:r>
          </w:p>
          <w:p w:rsidR="00000000" w:rsidRPr="0090111A" w:rsidP="0090111A">
            <w:pPr>
              <w:pStyle w:val="ListBullet"/>
            </w:pPr>
            <w:r w:rsidRPr="0090111A">
              <w:t>relevant regulatory and code requirements</w:t>
            </w:r>
          </w:p>
          <w:p w:rsidR="00000000" w:rsidRPr="0090111A" w:rsidP="0090111A">
            <w:pPr>
              <w:pStyle w:val="ListBullet"/>
            </w:pPr>
            <w:r w:rsidRPr="0090111A">
              <w:t xml:space="preserve">relevant workplace business management policies and practices, including requirements for </w:t>
            </w:r>
            <w:r w:rsidRPr="0090111A">
              <w:t>maintaining</w:t>
            </w:r>
            <w:r w:rsidRPr="0090111A">
              <w:t xml:space="preserve"> security and confidentiality</w:t>
            </w:r>
          </w:p>
          <w:p w:rsidR="00000000" w:rsidRPr="0090111A" w:rsidP="0090111A">
            <w:pPr>
              <w:pStyle w:val="ListBullet"/>
            </w:pPr>
            <w:r w:rsidRPr="0090111A">
              <w:t>typical problems that can occur when planning and facilitating the introduction of changes and innovations in the workplace, and related appropriate actions that can be taken</w:t>
            </w:r>
          </w:p>
          <w:p w:rsidR="00000000" w:rsidRPr="0090111A" w:rsidP="0090111A">
            <w:pPr>
              <w:pStyle w:val="ListBullet"/>
            </w:pPr>
            <w:r w:rsidRPr="0090111A">
              <w:t xml:space="preserve">workplace policies and procedures for facilitating </w:t>
            </w:r>
            <w:r w:rsidRPr="0090111A">
              <w:t>and capitalising on change in the workplace.</w:t>
            </w:r>
          </w:p>
        </w:tc>
      </w:tr>
    </w:tbl>
    <w:p w:rsidR="00C8532C" w:rsidP="0090111A">
      <w:pPr>
        <w:pStyle w:val="NoPaddingFontSize1"/>
      </w:pPr>
    </w:p>
    <w:p w:rsidR="00C8532C" w:rsidP="0090111A">
      <w:pPr>
        <w:pStyle w:val="NoPaddingFontSize1"/>
      </w:pPr>
    </w:p>
    <w:p w:rsidR="00000000" w:rsidRPr="0090111A" w:rsidP="0090111A">
      <w:pPr>
        <w:pStyle w:val="Heading1"/>
      </w:pPr>
      <w:bookmarkStart w:id="4" w:name="O_1194720"/>
      <w:bookmarkEnd w:id="4"/>
      <w:r w:rsidRPr="0090111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1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11A" w:rsidP="0090111A">
            <w:pPr>
              <w:pStyle w:val="BodyText"/>
            </w:pPr>
            <w:r w:rsidRPr="0090111A">
              <w:t xml:space="preserve">Assessors must hold credentials specified within the Standards for Registered Training Organisations current at the time of assessment. </w:t>
            </w:r>
          </w:p>
          <w:p w:rsidR="00000000" w:rsidRPr="0090111A" w:rsidP="0090111A">
            <w:pPr>
              <w:pStyle w:val="BodyText"/>
            </w:pPr>
            <w:r w:rsidRPr="0090111A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90111A" w:rsidP="0090111A">
            <w:pPr>
              <w:pStyle w:val="BodyText"/>
            </w:pPr>
            <w:r w:rsidRPr="0090111A">
              <w:t>Assessment must occur in workplace operational</w:t>
            </w:r>
            <w:r w:rsidRPr="0090111A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90111A" w:rsidP="0090111A">
            <w:pPr>
              <w:pStyle w:val="BodyText"/>
            </w:pPr>
            <w:r w:rsidRPr="0090111A">
              <w:t>Assessment processes and techniques must be appropriate to the language, l</w:t>
            </w:r>
            <w:r w:rsidRPr="0090111A">
              <w:t>iteracy and numeracy requirements of the work being performed and the needs of the candidate.</w:t>
            </w:r>
          </w:p>
          <w:p w:rsidR="00000000" w:rsidRPr="0090111A" w:rsidP="0090111A">
            <w:pPr>
              <w:pStyle w:val="BodyText"/>
            </w:pPr>
            <w:r w:rsidRPr="0090111A">
              <w:t>Resources for assessment must include access to:</w:t>
            </w:r>
          </w:p>
          <w:p w:rsidR="00000000" w:rsidRPr="0090111A" w:rsidP="0090111A">
            <w:pPr>
              <w:pStyle w:val="ListBullet2"/>
            </w:pPr>
            <w:r w:rsidRPr="0090111A">
              <w:t>a range of relevant exercises, case studies and/or simulations</w:t>
            </w:r>
          </w:p>
          <w:p w:rsidR="00000000" w:rsidRPr="0090111A" w:rsidP="0090111A">
            <w:pPr>
              <w:pStyle w:val="ListBullet2"/>
            </w:pPr>
            <w:r w:rsidRPr="0090111A">
              <w:t>relevant and appropriate materials, tools, equipm</w:t>
            </w:r>
            <w:r w:rsidRPr="0090111A">
              <w:t>ent and personal protective equipment (PPE) currently used in industry</w:t>
            </w:r>
          </w:p>
          <w:p w:rsidR="00000000" w:rsidRPr="0090111A" w:rsidP="0090111A">
            <w:pPr>
              <w:pStyle w:val="ListBullet2"/>
            </w:pPr>
            <w:r w:rsidRPr="0090111A">
              <w:t>applicable documentation, including legislation, regulations, codes of practice, workplace procedures and operation manuals.</w:t>
            </w:r>
          </w:p>
        </w:tc>
      </w:tr>
    </w:tbl>
    <w:p w:rsidR="00C8532C" w:rsidP="0090111A">
      <w:pPr>
        <w:pStyle w:val="NoPaddingFontSize1"/>
      </w:pPr>
    </w:p>
    <w:p w:rsidR="00C8532C" w:rsidP="0090111A">
      <w:pPr>
        <w:pStyle w:val="NoPaddingFontSize1"/>
      </w:pPr>
    </w:p>
    <w:p w:rsidR="00000000" w:rsidRPr="0090111A" w:rsidP="0090111A">
      <w:pPr>
        <w:pStyle w:val="Heading1"/>
      </w:pPr>
      <w:bookmarkStart w:id="5" w:name="O_1194723"/>
      <w:bookmarkEnd w:id="5"/>
      <w:r w:rsidRPr="0090111A">
        <w:t>Links</w:t>
      </w:r>
    </w:p>
    <w:p w:rsidR="00000000" w:rsidRPr="0090111A" w:rsidP="00C8532C">
      <w:pPr>
        <w:pStyle w:val="BodyText"/>
      </w:pPr>
      <w:r w:rsidRPr="009011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2369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0111A" w:rsidP="0090111A"/>
    <w:sectPr w:rsidSect="009011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1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11A" w:rsidRPr="00C8532C" w:rsidP="00C853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1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32C" w:rsidP="009011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532C" w:rsidP="009011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8532C" w:rsidP="009011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1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3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111A" w:rsidRPr="00C8532C" w:rsidP="00C853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1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32C" w:rsidRPr="002D2AF8" w:rsidP="009011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TLIP0007 Facilitate and capitalise on change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8532C" w:rsidP="009011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A054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2C03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80D3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1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11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11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11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11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11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11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11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11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11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11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111A"/>
  </w:style>
  <w:style w:type="character" w:customStyle="1" w:styleId="Heading1Char">
    <w:name w:val="Heading 1 Char"/>
    <w:basedOn w:val="DefaultParagraphFont"/>
    <w:link w:val="Heading1"/>
    <w:rsid w:val="009011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11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11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111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111A"/>
    <w:rPr>
      <w:b/>
      <w:spacing w:val="0"/>
    </w:rPr>
  </w:style>
  <w:style w:type="paragraph" w:styleId="ListBullet2">
    <w:name w:val="List Bullet 2"/>
    <w:basedOn w:val="List2"/>
    <w:rsid w:val="0090111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11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11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011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11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11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11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11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11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11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11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11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11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11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11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11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11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11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11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11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11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11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11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11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11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11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11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11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11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11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11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11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11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11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11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111A"/>
    <w:rPr>
      <w:i/>
    </w:rPr>
  </w:style>
  <w:style w:type="paragraph" w:styleId="Caption">
    <w:name w:val="caption"/>
    <w:basedOn w:val="BodyText"/>
    <w:next w:val="Normal"/>
    <w:qFormat/>
    <w:rsid w:val="009011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11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11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111A"/>
  </w:style>
  <w:style w:type="paragraph" w:styleId="TableofFigures">
    <w:name w:val="table of figures"/>
    <w:basedOn w:val="Normal"/>
    <w:next w:val="Normal"/>
    <w:semiHidden/>
    <w:rsid w:val="009011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11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111A"/>
    <w:rPr>
      <w:rFonts w:ascii="Wingdings" w:hAnsi="Wingdings"/>
    </w:rPr>
  </w:style>
  <w:style w:type="paragraph" w:customStyle="1" w:styleId="TableHeading">
    <w:name w:val="Table Heading"/>
    <w:basedOn w:val="HeadingBase"/>
    <w:rsid w:val="009011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111A"/>
    <w:rPr>
      <w:color w:val="0033CC"/>
      <w:u w:val="none"/>
    </w:rPr>
  </w:style>
  <w:style w:type="paragraph" w:customStyle="1" w:styleId="BodyTextRight">
    <w:name w:val="Body Text Right"/>
    <w:basedOn w:val="BodyText"/>
    <w:rsid w:val="009011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11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11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11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11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11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111A"/>
    <w:rPr>
      <w:sz w:val="32"/>
    </w:rPr>
  </w:style>
  <w:style w:type="paragraph" w:customStyle="1" w:styleId="HeadingProcedure">
    <w:name w:val="Heading Procedure"/>
    <w:basedOn w:val="HeadingBase"/>
    <w:next w:val="Normal"/>
    <w:rsid w:val="009011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111A"/>
    <w:pPr>
      <w:spacing w:before="60" w:after="60"/>
    </w:pPr>
  </w:style>
  <w:style w:type="paragraph" w:styleId="ListContinue">
    <w:name w:val="List Continue"/>
    <w:basedOn w:val="List"/>
    <w:rsid w:val="0090111A"/>
    <w:pPr>
      <w:ind w:firstLine="0"/>
    </w:pPr>
  </w:style>
  <w:style w:type="paragraph" w:customStyle="1" w:styleId="ListNote">
    <w:name w:val="List Note"/>
    <w:basedOn w:val="List"/>
    <w:rsid w:val="009011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11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11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111A"/>
    <w:rPr>
      <w:rFonts w:ascii="Courier New" w:hAnsi="Courier New"/>
    </w:rPr>
  </w:style>
  <w:style w:type="paragraph" w:customStyle="1" w:styleId="NoteBullet">
    <w:name w:val="Note Bullet"/>
    <w:basedOn w:val="Note"/>
    <w:rsid w:val="009011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11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11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11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11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11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11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111A"/>
    <w:rPr>
      <w:b/>
      <w:smallCaps/>
    </w:rPr>
  </w:style>
  <w:style w:type="paragraph" w:customStyle="1" w:styleId="TableListNumber">
    <w:name w:val="Table List Number"/>
    <w:basedOn w:val="ListNumber"/>
    <w:rsid w:val="009011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11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111A"/>
    <w:pPr>
      <w:numPr>
        <w:numId w:val="9"/>
      </w:numPr>
    </w:pPr>
  </w:style>
  <w:style w:type="paragraph" w:customStyle="1" w:styleId="ListAlpha2">
    <w:name w:val="List Alpha 2"/>
    <w:basedOn w:val="List2"/>
    <w:rsid w:val="0090111A"/>
    <w:pPr>
      <w:numPr>
        <w:numId w:val="8"/>
      </w:numPr>
    </w:pPr>
  </w:style>
  <w:style w:type="paragraph" w:styleId="List2">
    <w:name w:val="List 2"/>
    <w:basedOn w:val="BodyText"/>
    <w:rsid w:val="009011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11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11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11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11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11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111A"/>
    <w:pPr>
      <w:numPr>
        <w:numId w:val="4"/>
      </w:numPr>
    </w:pPr>
  </w:style>
  <w:style w:type="paragraph" w:styleId="ListContinue2">
    <w:name w:val="List Continue 2"/>
    <w:basedOn w:val="List2"/>
    <w:rsid w:val="0090111A"/>
    <w:pPr>
      <w:ind w:firstLine="0"/>
    </w:pPr>
  </w:style>
  <w:style w:type="paragraph" w:styleId="ListContinue3">
    <w:name w:val="List Continue 3"/>
    <w:basedOn w:val="List3"/>
    <w:rsid w:val="0090111A"/>
    <w:pPr>
      <w:ind w:left="1021" w:firstLine="0"/>
    </w:pPr>
  </w:style>
  <w:style w:type="paragraph" w:styleId="ListContinue4">
    <w:name w:val="List Continue 4"/>
    <w:basedOn w:val="List4"/>
    <w:rsid w:val="0090111A"/>
    <w:pPr>
      <w:ind w:firstLine="0"/>
    </w:pPr>
  </w:style>
  <w:style w:type="paragraph" w:styleId="ListContinue5">
    <w:name w:val="List Continue 5"/>
    <w:basedOn w:val="List5"/>
    <w:rsid w:val="0090111A"/>
    <w:pPr>
      <w:ind w:firstLine="0"/>
    </w:pPr>
  </w:style>
  <w:style w:type="paragraph" w:styleId="ListNumber3">
    <w:name w:val="List Number 3"/>
    <w:basedOn w:val="List3"/>
    <w:rsid w:val="0090111A"/>
    <w:pPr>
      <w:numPr>
        <w:numId w:val="5"/>
      </w:numPr>
    </w:pPr>
  </w:style>
  <w:style w:type="paragraph" w:styleId="ListNumber4">
    <w:name w:val="List Number 4"/>
    <w:basedOn w:val="List4"/>
    <w:rsid w:val="0090111A"/>
    <w:pPr>
      <w:numPr>
        <w:numId w:val="6"/>
      </w:numPr>
    </w:pPr>
  </w:style>
  <w:style w:type="paragraph" w:styleId="ListNumber5">
    <w:name w:val="List Number 5"/>
    <w:basedOn w:val="List5"/>
    <w:rsid w:val="0090111A"/>
    <w:pPr>
      <w:numPr>
        <w:numId w:val="7"/>
      </w:numPr>
    </w:pPr>
  </w:style>
  <w:style w:type="paragraph" w:styleId="BlockText">
    <w:name w:val="Block Text"/>
    <w:basedOn w:val="Normal"/>
    <w:rsid w:val="009011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11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111A"/>
    <w:rPr>
      <w:sz w:val="16"/>
      <w:vertAlign w:val="superscript"/>
    </w:rPr>
  </w:style>
  <w:style w:type="character" w:customStyle="1" w:styleId="Symbols">
    <w:name w:val="Symbols"/>
    <w:basedOn w:val="DefaultParagraphFont"/>
    <w:rsid w:val="0090111A"/>
    <w:rPr>
      <w:rFonts w:ascii="Symbol" w:hAnsi="Symbol"/>
    </w:rPr>
  </w:style>
  <w:style w:type="character" w:customStyle="1" w:styleId="MenuOptions">
    <w:name w:val="Menu Options"/>
    <w:basedOn w:val="DefaultParagraphFont"/>
    <w:rsid w:val="009011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111A"/>
    <w:rPr>
      <w:b/>
    </w:rPr>
  </w:style>
  <w:style w:type="character" w:customStyle="1" w:styleId="Underlined">
    <w:name w:val="Underlined"/>
    <w:basedOn w:val="DefaultParagraphFont"/>
    <w:rsid w:val="0090111A"/>
    <w:rPr>
      <w:u w:val="single"/>
    </w:rPr>
  </w:style>
  <w:style w:type="paragraph" w:customStyle="1" w:styleId="TableBodyTextRight">
    <w:name w:val="Table Body Text Right"/>
    <w:basedOn w:val="TableBodyText"/>
    <w:rsid w:val="009011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111A"/>
    <w:rPr>
      <w:sz w:val="18"/>
    </w:rPr>
  </w:style>
  <w:style w:type="paragraph" w:customStyle="1" w:styleId="BodySmallRight">
    <w:name w:val="Body Small Right"/>
    <w:basedOn w:val="BodyTextRight"/>
    <w:rsid w:val="0090111A"/>
    <w:rPr>
      <w:sz w:val="18"/>
      <w:szCs w:val="18"/>
    </w:rPr>
  </w:style>
  <w:style w:type="paragraph" w:customStyle="1" w:styleId="MarginEdition">
    <w:name w:val="Margin Edition"/>
    <w:basedOn w:val="MarginNote"/>
    <w:rsid w:val="009011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111A"/>
    <w:rPr>
      <w:sz w:val="2"/>
      <w:szCs w:val="2"/>
    </w:rPr>
  </w:style>
  <w:style w:type="character" w:customStyle="1" w:styleId="Small">
    <w:name w:val="Small"/>
    <w:basedOn w:val="DefaultParagraphFont"/>
    <w:rsid w:val="0090111A"/>
    <w:rPr>
      <w:sz w:val="16"/>
    </w:rPr>
  </w:style>
  <w:style w:type="paragraph" w:customStyle="1" w:styleId="WideTable">
    <w:name w:val="Wide Table"/>
    <w:basedOn w:val="Normal"/>
    <w:rsid w:val="009011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111A"/>
  </w:style>
  <w:style w:type="paragraph" w:styleId="Quote">
    <w:name w:val="Quote"/>
    <w:basedOn w:val="Heading1"/>
    <w:link w:val="QuoteChar"/>
    <w:qFormat/>
    <w:rsid w:val="009011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11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111A"/>
    <w:pPr>
      <w:pageBreakBefore/>
    </w:pPr>
  </w:style>
  <w:style w:type="paragraph" w:customStyle="1" w:styleId="Border">
    <w:name w:val="Border"/>
    <w:basedOn w:val="Normal"/>
    <w:qFormat/>
    <w:rsid w:val="009011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11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11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11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11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11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11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11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11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111A"/>
    <w:rPr>
      <w:u w:val="single"/>
    </w:rPr>
  </w:style>
  <w:style w:type="character" w:customStyle="1" w:styleId="BoldandItalics">
    <w:name w:val="Bold and Italics"/>
    <w:qFormat/>
    <w:rsid w:val="0090111A"/>
    <w:rPr>
      <w:b/>
      <w:i/>
      <w:u w:val="none"/>
    </w:rPr>
  </w:style>
  <w:style w:type="paragraph" w:styleId="BalloonText">
    <w:name w:val="Balloon Text"/>
    <w:basedOn w:val="Normal"/>
    <w:link w:val="BalloonTextChar"/>
    <w:rsid w:val="009011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11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11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11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11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11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111A"/>
    <w:pPr>
      <w:spacing w:before="0" w:after="0"/>
    </w:pPr>
  </w:style>
  <w:style w:type="paragraph" w:customStyle="1" w:styleId="BodyTextBold">
    <w:name w:val="Body Text Bold"/>
    <w:basedOn w:val="BodyText"/>
    <w:qFormat/>
    <w:rsid w:val="0090111A"/>
    <w:rPr>
      <w:b/>
    </w:rPr>
  </w:style>
  <w:style w:type="character" w:styleId="Hyperlink">
    <w:name w:val="Hyperlink"/>
    <w:basedOn w:val="DefaultParagraphFont"/>
    <w:uiPriority w:val="99"/>
    <w:unhideWhenUsed/>
    <w:rsid w:val="00C853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485</Words>
  <Characters>3286</Characters>
  <Application>Microsoft Office Word</Application>
  <DocSecurity>0</DocSecurity>
  <Lines>76</Lines>
  <Paragraphs>47</Paragraphs>
  <ScaleCrop>false</ScaleCrop>
  <Company>Author-it Software Corporation Ltd.</Company>
  <LinksUpToDate>false</LinksUpToDate>
  <CharactersWithSpaces>3724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TLIP0007 Facilitate and capitalise on change in the workplace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2024-07-12T08:11:00Z</dcterms:created>
  <dcterms:modified xsi:type="dcterms:W3CDTF">2024-07-12T08:11:00Z</dcterms:modified>
</cp:coreProperties>
</file>