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385" w:rsidP="005F63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TLIK5006 Evaluate software requirements and hardware enhancements</w:t>
      </w:r>
      <w:r>
        <w:fldChar w:fldCharType="end"/>
      </w:r>
    </w:p>
    <w:p w:rsidR="005F6385" w:rsidP="005F6385">
      <w:pPr>
        <w:pStyle w:val="Version"/>
        <w:sectPr w:rsidSect="00EE1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1F95" w:rsidP="00EE1F95">
      <w:pPr>
        <w:pStyle w:val="SuperHeading"/>
      </w:pPr>
      <w:r w:rsidRPr="00EE1F95">
        <w:t>TLIK5006 Evaluate software requirements and hardware enhancements</w:t>
      </w:r>
    </w:p>
    <w:p w:rsidR="00000000" w:rsidRPr="00EE1F95" w:rsidP="00EE1F95">
      <w:pPr>
        <w:pStyle w:val="Heading1"/>
      </w:pPr>
      <w:bookmarkStart w:id="1" w:name="O_740882"/>
      <w:bookmarkEnd w:id="1"/>
      <w:r w:rsidRPr="00EE1F95">
        <w:t>Modification History</w:t>
      </w:r>
    </w:p>
    <w:p w:rsidR="005F6385" w:rsidP="005F6385">
      <w:pPr>
        <w:pStyle w:val="BodyText"/>
      </w:pPr>
      <w:r w:rsidRPr="00EE1F95">
        <w:t>Release 1. This is the first release of this unit of competency in the TLI Transport and Logistics Training Package.</w:t>
      </w:r>
    </w:p>
    <w:p w:rsidR="00000000" w:rsidRPr="00EE1F95" w:rsidP="00EE1F95">
      <w:pPr>
        <w:pStyle w:val="Heading1"/>
      </w:pPr>
      <w:bookmarkStart w:id="2" w:name="O_740883"/>
      <w:bookmarkEnd w:id="2"/>
      <w:r w:rsidRPr="00EE1F95">
        <w:t>Application</w:t>
      </w:r>
    </w:p>
    <w:p w:rsidR="00000000" w:rsidRPr="00EE1F95" w:rsidP="005F6385">
      <w:pPr>
        <w:pStyle w:val="BodyText"/>
      </w:pPr>
      <w:r w:rsidRPr="00EE1F95">
        <w:t xml:space="preserve">This unit involves the skills and knowledge required to evaluate software requirements and hardware enhancements in accordance with relevant regulations, standards and codes of practice and workplace procedures. </w:t>
      </w:r>
    </w:p>
    <w:p w:rsidR="00000000" w:rsidRPr="00EE1F95" w:rsidP="005F6385">
      <w:pPr>
        <w:pStyle w:val="BodyText"/>
      </w:pPr>
      <w:r w:rsidRPr="00EE1F95">
        <w:t>It includes analysing requirements for impr</w:t>
      </w:r>
      <w:r w:rsidRPr="00EE1F95">
        <w:t>oved computer applications, evaluating relevant software, investigating appropriate hardware enhancements, implementing system improvements and measuring systemic improvement.</w:t>
      </w:r>
    </w:p>
    <w:p w:rsidR="00000000" w:rsidRPr="00EE1F95" w:rsidP="005F6385">
      <w:pPr>
        <w:pStyle w:val="BodyText"/>
      </w:pPr>
      <w:r w:rsidRPr="00EE1F95">
        <w:t xml:space="preserve">Work is under general guidance on progress and outcomes. It requires discretion </w:t>
      </w:r>
      <w:r w:rsidRPr="00EE1F95">
        <w:t>and judgement for self and others in planning and using resources, services and processes to achieve required outcomes.</w:t>
      </w:r>
    </w:p>
    <w:p w:rsidR="00000000" w:rsidRPr="00EE1F95" w:rsidP="005F6385">
      <w:pPr>
        <w:pStyle w:val="BodyText"/>
      </w:pPr>
      <w:r w:rsidRPr="00EE1F95">
        <w:t>The unit generally applies to those with responsibility for resource coordination and allocation, and who lead individuals or teams.</w:t>
      </w:r>
    </w:p>
    <w:p w:rsidR="005F6385" w:rsidP="005F6385">
      <w:pPr>
        <w:pStyle w:val="BodyText"/>
      </w:pPr>
      <w:r w:rsidRPr="00EE1F95">
        <w:t xml:space="preserve">No </w:t>
      </w:r>
      <w:r w:rsidRPr="00EE1F95">
        <w:t>licensing, legislative or certification requirements apply to this unit at the time of publication.</w:t>
      </w:r>
    </w:p>
    <w:p w:rsidR="00000000" w:rsidRPr="00EE1F95" w:rsidP="00EE1F95">
      <w:pPr>
        <w:pStyle w:val="Heading1"/>
      </w:pPr>
      <w:bookmarkStart w:id="3" w:name="O_740884"/>
      <w:bookmarkEnd w:id="3"/>
      <w:r w:rsidRPr="00EE1F95">
        <w:t>Pre-requisite Unit</w:t>
      </w:r>
    </w:p>
    <w:p w:rsidR="00000000" w:rsidRPr="00EE1F95" w:rsidP="005F6385">
      <w:pPr>
        <w:pStyle w:val="BodyText"/>
      </w:pPr>
      <w:r w:rsidRPr="00EE1F95">
        <w:t>Not applicable.</w:t>
      </w:r>
    </w:p>
    <w:p w:rsidR="00000000" w:rsidRPr="00EE1F95" w:rsidP="00EE1F95">
      <w:pPr>
        <w:pStyle w:val="Heading1"/>
      </w:pPr>
      <w:bookmarkStart w:id="4" w:name="O_740885"/>
      <w:bookmarkEnd w:id="4"/>
      <w:r w:rsidRPr="00EE1F95">
        <w:t>Competency Field</w:t>
      </w:r>
    </w:p>
    <w:p w:rsidR="00000000" w:rsidRPr="00EE1F95" w:rsidP="005F6385">
      <w:pPr>
        <w:pStyle w:val="BodyText"/>
      </w:pPr>
      <w:r w:rsidRPr="00EE1F95">
        <w:t>K ‒ Technology</w:t>
      </w:r>
    </w:p>
    <w:p w:rsidR="00000000" w:rsidRPr="00EE1F95" w:rsidP="00EE1F95">
      <w:pPr>
        <w:pStyle w:val="Heading1"/>
      </w:pPr>
      <w:bookmarkStart w:id="5" w:name="O_740886"/>
      <w:bookmarkEnd w:id="5"/>
      <w:r w:rsidRPr="00EE1F95">
        <w:t>Unit Sector</w:t>
      </w:r>
    </w:p>
    <w:p w:rsidR="00000000" w:rsidRPr="00EE1F95" w:rsidP="005F6385">
      <w:pPr>
        <w:pStyle w:val="BodyText"/>
      </w:pPr>
      <w:r w:rsidRPr="00EE1F95">
        <w:t>Not applicable.</w:t>
      </w:r>
    </w:p>
    <w:p w:rsidR="00000000" w:rsidRPr="00EE1F95" w:rsidP="00EE1F95">
      <w:pPr>
        <w:pStyle w:val="Heading1"/>
      </w:pPr>
      <w:bookmarkStart w:id="6" w:name="O_740887"/>
      <w:bookmarkEnd w:id="6"/>
      <w:r w:rsidRPr="00EE1F9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3"/>
        <w:gridCol w:w="529"/>
        <w:gridCol w:w="6656"/>
      </w:tblGrid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F95" w:rsidP="00EE1F95">
            <w:pPr>
              <w:pStyle w:val="BodyText"/>
            </w:pPr>
            <w:r w:rsidRPr="00EE1F9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rPr>
                <w:rStyle w:val="SpecialBold"/>
              </w:rPr>
              <w:t>PERFORMANCE CRITERIA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Performance criteria describe the performance needed to demonstrate achievement of the element.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F95" w:rsidP="00EE1F95">
            <w:pPr>
              <w:pStyle w:val="BodyText"/>
            </w:pPr>
            <w:r w:rsidRPr="00EE1F9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rPr>
                <w:rStyle w:val="SpecialBold"/>
              </w:rPr>
              <w:t>A</w:t>
            </w:r>
            <w:r w:rsidRPr="00EE1F95">
              <w:rPr>
                <w:rStyle w:val="SpecialBold"/>
              </w:rPr>
              <w:t>nalyse requirements for improved computer applications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Current aspects of business operations requiring improved computer technology are identified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Purpose and requirements of improved computer management systems are identified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 xml:space="preserve">Personnel are consulted for expert advice for potential matches of computer applications to required site operation improvements 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F95" w:rsidP="00EE1F95">
            <w:pPr>
              <w:pStyle w:val="BodyText"/>
            </w:pPr>
            <w:r w:rsidRPr="00EE1F9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rPr>
                <w:rStyle w:val="SpecialBold"/>
              </w:rPr>
              <w:t>Evaluate software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Potential software programs are evaluated to meet workplace requirements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Software applications are investigated for effectiveness to own operation including degree of flexibility, customisation and integration potential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Selected option is circulated to appropriate personnel for verification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Level of technical supp</w:t>
            </w:r>
            <w:r w:rsidRPr="00EE1F95">
              <w:t>ort is assessed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Software application selection is made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F95" w:rsidP="00EE1F95">
            <w:pPr>
              <w:pStyle w:val="BodyText"/>
            </w:pPr>
            <w:r w:rsidRPr="00EE1F9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rPr>
                <w:rStyle w:val="SpecialBold"/>
              </w:rPr>
              <w:t>Investigate hardware enhancements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Hardware systems are evaluated for compatibility with selected software and workplace operations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Potential immediate and long-term risks/problems with hardware are identified and assessed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Recommendations are drafted and circulated for comment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Final recommendations on suitable hardware are made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F95" w:rsidP="00EE1F95">
            <w:pPr>
              <w:pStyle w:val="BodyText"/>
            </w:pPr>
            <w:r w:rsidRPr="00EE1F9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rPr>
                <w:rStyle w:val="SpecialBold"/>
              </w:rPr>
              <w:t>Implement system improvement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Selected hardware and software enhancements are implemented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Training is provided to potential users of the technology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Implementation of hardware and software is monitored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F95" w:rsidP="00EE1F95">
            <w:pPr>
              <w:pStyle w:val="BodyText"/>
            </w:pPr>
            <w:r w:rsidRPr="00EE1F95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rPr>
                <w:rStyle w:val="SpecialBold"/>
              </w:rPr>
              <w:t>Measure systemic improvement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Methods of measuring system performance are identified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Software and hardware performance is evaluated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System refinements or improvements are determined and implemented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F95" w:rsidP="00EE1F95">
            <w:pPr>
              <w:pStyle w:val="BodyText"/>
            </w:pPr>
            <w:r w:rsidRPr="00EE1F95">
              <w:t>System performance is documented and reported to appropriate personnel</w:t>
            </w:r>
          </w:p>
        </w:tc>
      </w:tr>
    </w:tbl>
    <w:p w:rsidR="005F6385" w:rsidP="00EE1F95">
      <w:pPr>
        <w:pStyle w:val="BodyText"/>
      </w:pPr>
    </w:p>
    <w:p w:rsidR="005F6385" w:rsidP="00EE1F95">
      <w:pPr>
        <w:pStyle w:val="BodyText"/>
      </w:pPr>
    </w:p>
    <w:p w:rsidR="00000000" w:rsidRPr="00EE1F95" w:rsidP="00EE1F95">
      <w:pPr>
        <w:pStyle w:val="Heading1"/>
      </w:pPr>
      <w:bookmarkStart w:id="7" w:name="O_740888"/>
      <w:bookmarkEnd w:id="7"/>
      <w:r w:rsidRPr="00EE1F95">
        <w:t>Foundation Skills</w:t>
      </w:r>
    </w:p>
    <w:p w:rsidR="005F6385" w:rsidP="005F6385">
      <w:pPr>
        <w:pStyle w:val="BodyText"/>
      </w:pPr>
      <w:r w:rsidRPr="00EE1F95">
        <w:t>Foundation skills essential to performance are explicit in the performance criteria of this unit of competency.</w:t>
      </w:r>
    </w:p>
    <w:p w:rsidR="00000000" w:rsidRPr="00EE1F95" w:rsidP="00EE1F95">
      <w:pPr>
        <w:pStyle w:val="Heading1"/>
      </w:pPr>
      <w:bookmarkStart w:id="8" w:name="O_740889"/>
      <w:bookmarkEnd w:id="8"/>
      <w:r w:rsidRPr="00EE1F95">
        <w:t>Range of Conditio</w:t>
      </w:r>
      <w:r w:rsidRPr="00EE1F95">
        <w:t>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F95" w:rsidP="00EE1F95">
            <w:pPr>
              <w:pStyle w:val="BodyText"/>
            </w:pPr>
            <w:r w:rsidRPr="00EE1F95">
              <w:t>Range is restricted to essential operating conditions and any other variables essential to the work environment.</w:t>
            </w:r>
          </w:p>
          <w:p w:rsidR="00000000" w:rsidRPr="00EE1F95" w:rsidP="00EE1F95">
            <w:pPr>
              <w:pStyle w:val="BodyText"/>
            </w:pPr>
            <w:r w:rsidRPr="00EE1F95">
              <w:t>Non-essential conditions can be found in the Companion Volume Implementation Guide.</w:t>
            </w:r>
          </w:p>
        </w:tc>
      </w:tr>
    </w:tbl>
    <w:p w:rsidR="005F6385" w:rsidP="00EE1F95">
      <w:pPr>
        <w:pStyle w:val="BodyText"/>
      </w:pPr>
    </w:p>
    <w:p w:rsidR="005F6385" w:rsidP="00EE1F95">
      <w:pPr>
        <w:pStyle w:val="BodyText"/>
      </w:pPr>
    </w:p>
    <w:p w:rsidR="00000000" w:rsidRPr="00EE1F95" w:rsidP="00EE1F95">
      <w:pPr>
        <w:pStyle w:val="Heading1"/>
      </w:pPr>
      <w:bookmarkStart w:id="9" w:name="O_740890"/>
      <w:bookmarkEnd w:id="9"/>
      <w:r w:rsidRPr="00EE1F95">
        <w:t>Unit Mapping Information</w:t>
      </w:r>
    </w:p>
    <w:p w:rsidR="005F6385" w:rsidP="005F6385">
      <w:pPr>
        <w:pStyle w:val="BodyText"/>
      </w:pPr>
      <w:r w:rsidRPr="00EE1F95">
        <w:t>This unit replaces and is equivalent to TLIK5006A Evaluate software requirements and hardware enhancements.</w:t>
      </w:r>
    </w:p>
    <w:p w:rsidR="00000000" w:rsidRPr="00EE1F95" w:rsidP="00EE1F95">
      <w:pPr>
        <w:pStyle w:val="Heading1"/>
      </w:pPr>
      <w:bookmarkStart w:id="10" w:name="O_740897"/>
      <w:bookmarkEnd w:id="10"/>
      <w:r w:rsidRPr="00EE1F95">
        <w:t>Links</w:t>
      </w:r>
    </w:p>
    <w:p w:rsidR="00000000" w:rsidRPr="00EE1F95" w:rsidP="005F6385">
      <w:pPr>
        <w:pStyle w:val="BodyText"/>
      </w:pPr>
      <w:r w:rsidRPr="00EE1F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9718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E1F95" w:rsidP="005F6385">
      <w:pPr>
        <w:pStyle w:val="BodyText"/>
        <w:sectPr w:rsidSect="00EE1F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1F95" w:rsidP="00EE1F95">
      <w:pPr>
        <w:pStyle w:val="SuperHeading"/>
      </w:pPr>
      <w:r w:rsidRPr="00EE1F95">
        <w:t>Assessment Requirements for TLIK5006 Evaluate software requirements and hardware enhancements</w:t>
      </w:r>
    </w:p>
    <w:p w:rsidR="00000000" w:rsidRPr="00EE1F95" w:rsidP="00EE1F95">
      <w:pPr>
        <w:pStyle w:val="Heading1"/>
      </w:pPr>
      <w:bookmarkStart w:id="11" w:name="O_740892"/>
      <w:bookmarkEnd w:id="11"/>
      <w:r w:rsidRPr="00EE1F95">
        <w:t>Modification History</w:t>
      </w:r>
    </w:p>
    <w:p w:rsidR="005F6385" w:rsidP="005F6385">
      <w:pPr>
        <w:pStyle w:val="BodyText"/>
      </w:pPr>
      <w:r w:rsidRPr="00EE1F95">
        <w:t>Release 1. This is the first release of this unit of competency in the TLI Transport and Logistics Training Package.</w:t>
      </w:r>
    </w:p>
    <w:p w:rsidR="00000000" w:rsidRPr="00EE1F95" w:rsidP="00EE1F95">
      <w:pPr>
        <w:pStyle w:val="Heading1"/>
      </w:pPr>
      <w:bookmarkStart w:id="12" w:name="O_740893"/>
      <w:bookmarkEnd w:id="12"/>
      <w:r w:rsidRPr="00EE1F9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 xml:space="preserve">Evidence required to demonstrate competence in this unit must be relevant to and satisfy all of the </w:t>
            </w:r>
            <w:r w:rsidRPr="00EE1F95">
              <w:t>requirements of the elements and performance criteria on at least one occasion and include: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F95" w:rsidP="00EE1F95">
            <w:pPr>
              <w:pStyle w:val="ListBullet"/>
            </w:pPr>
            <w:r w:rsidRPr="00EE1F95">
              <w:t>applying relevant legislation and workplace procedures</w:t>
            </w:r>
          </w:p>
          <w:p w:rsidR="00000000" w:rsidRPr="00EE1F95" w:rsidP="00EE1F95">
            <w:pPr>
              <w:pStyle w:val="ListBullet"/>
            </w:pPr>
            <w:r w:rsidRPr="00EE1F95">
              <w:t>communicating effectively with others when evaluating software requirements and hardware enhancements</w:t>
            </w:r>
          </w:p>
          <w:p w:rsidR="00000000" w:rsidRPr="00EE1F95" w:rsidP="00EE1F95">
            <w:pPr>
              <w:pStyle w:val="ListBullet"/>
            </w:pPr>
            <w:r w:rsidRPr="00EE1F95">
              <w:t>completing documentation related to evaluating software requirements and hardware enhancements</w:t>
            </w:r>
          </w:p>
          <w:p w:rsidR="00000000" w:rsidRPr="00EE1F95" w:rsidP="00EE1F95">
            <w:pPr>
              <w:pStyle w:val="ListBullet"/>
            </w:pPr>
            <w:r w:rsidRPr="00EE1F95">
              <w:t>interpreting and following operational instructions and prioritising work</w:t>
            </w:r>
          </w:p>
          <w:p w:rsidR="00000000" w:rsidRPr="00EE1F95" w:rsidP="00EE1F95">
            <w:pPr>
              <w:pStyle w:val="ListBullet"/>
            </w:pPr>
            <w:r w:rsidRPr="00EE1F95">
              <w:t>measuring operational performance improvements resulting from changes to computer techn</w:t>
            </w:r>
            <w:r w:rsidRPr="00EE1F95">
              <w:t>ology</w:t>
            </w:r>
          </w:p>
          <w:p w:rsidR="00000000" w:rsidRPr="00EE1F95" w:rsidP="00EE1F95">
            <w:pPr>
              <w:pStyle w:val="ListBullet"/>
            </w:pPr>
            <w:r w:rsidRPr="00EE1F95">
              <w:t>modifying activities to cater for variations in workplace contexts and environment</w:t>
            </w:r>
          </w:p>
          <w:p w:rsidR="00000000" w:rsidRPr="00EE1F95" w:rsidP="00EE1F95">
            <w:pPr>
              <w:pStyle w:val="ListBullet"/>
            </w:pPr>
            <w:r w:rsidRPr="00EE1F95">
              <w:t>monitoring work activities in terms of planned schedule</w:t>
            </w:r>
          </w:p>
          <w:p w:rsidR="00000000" w:rsidRPr="00EE1F95" w:rsidP="00EE1F95">
            <w:pPr>
              <w:pStyle w:val="ListBullet"/>
            </w:pPr>
            <w:r w:rsidRPr="00EE1F95">
              <w:t>operating and adapting to differences in equipment in accordance with standard operating procedures</w:t>
            </w:r>
          </w:p>
          <w:p w:rsidR="00000000" w:rsidRPr="00EE1F95" w:rsidP="00EE1F95">
            <w:pPr>
              <w:pStyle w:val="ListBullet"/>
            </w:pPr>
            <w:r w:rsidRPr="00EE1F95">
              <w:t>operating e</w:t>
            </w:r>
            <w:r w:rsidRPr="00EE1F95">
              <w:t>lectronic communications equipment to required protocol</w:t>
            </w:r>
          </w:p>
          <w:p w:rsidR="00000000" w:rsidRPr="00EE1F95" w:rsidP="00EE1F95">
            <w:pPr>
              <w:pStyle w:val="ListBullet"/>
            </w:pPr>
            <w:r w:rsidRPr="00EE1F95">
              <w:t>planning and organising activities</w:t>
            </w:r>
          </w:p>
          <w:p w:rsidR="00000000" w:rsidRPr="00EE1F95" w:rsidP="00EE1F95">
            <w:pPr>
              <w:pStyle w:val="ListBullet"/>
            </w:pPr>
            <w:r w:rsidRPr="00EE1F95">
              <w:t>providing leadership and working collaboratively with others when evaluating software requirements and hardware enhancements</w:t>
            </w:r>
          </w:p>
          <w:p w:rsidR="00000000" w:rsidRPr="00EE1F95" w:rsidP="00EE1F95">
            <w:pPr>
              <w:pStyle w:val="ListBullet"/>
            </w:pPr>
            <w:r w:rsidRPr="00EE1F95">
              <w:t>reading and interpreting instructions, p</w:t>
            </w:r>
            <w:r w:rsidRPr="00EE1F95">
              <w:t>rocedures, specifications, technical data and manuals relevant to evaluating software requirements and hardware enhancements</w:t>
            </w:r>
          </w:p>
          <w:p w:rsidR="00000000" w:rsidRPr="00EE1F95" w:rsidP="00EE1F95">
            <w:pPr>
              <w:pStyle w:val="ListBullet"/>
            </w:pPr>
            <w:r w:rsidRPr="00EE1F95">
              <w:t>selecting and applying appropriate software, technology, information systems and procedures</w:t>
            </w:r>
          </w:p>
          <w:p w:rsidR="00000000" w:rsidRPr="00EE1F95" w:rsidP="00EE1F95">
            <w:pPr>
              <w:pStyle w:val="ListBullet"/>
            </w:pPr>
            <w:r w:rsidRPr="00EE1F95">
              <w:t>working systematically with required attention to detail without injury to self or others, or damage to goods or equipment.</w:t>
            </w:r>
          </w:p>
        </w:tc>
      </w:tr>
    </w:tbl>
    <w:p w:rsidR="00000000" w:rsidRPr="00EE1F95" w:rsidP="00EE1F95">
      <w:pPr>
        <w:pStyle w:val="BodyText"/>
      </w:pPr>
    </w:p>
    <w:p w:rsidR="00000000" w:rsidRPr="00EE1F95" w:rsidP="00EE1F95">
      <w:pPr>
        <w:pStyle w:val="AllowPageBreak"/>
      </w:pPr>
    </w:p>
    <w:p w:rsidR="00000000" w:rsidRPr="00EE1F95" w:rsidP="00EE1F95">
      <w:pPr>
        <w:pStyle w:val="Heading1"/>
      </w:pPr>
      <w:bookmarkStart w:id="13" w:name="O_740894"/>
      <w:bookmarkEnd w:id="13"/>
      <w:r w:rsidRPr="00EE1F9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F95">
            <w:pPr>
              <w:pStyle w:val="BodyText"/>
              <w:rPr>
                <w:lang w:val="en-NZ"/>
              </w:rPr>
            </w:pPr>
            <w:r w:rsidRPr="00EE1F95">
              <w:t>Evidence required to demonstrate competence in this unit must be relevant to and satisfy all o</w:t>
            </w:r>
            <w:r w:rsidRPr="00EE1F95">
              <w:t>f the requirements of the elements and performance criteria and include knowledge of:</w:t>
            </w:r>
          </w:p>
        </w:tc>
      </w:tr>
      <w:tr w:rsidTr="005F63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F95" w:rsidP="00EE1F95">
            <w:pPr>
              <w:pStyle w:val="ListBullet2"/>
            </w:pPr>
            <w:r w:rsidRPr="00EE1F95">
              <w:t>application of relevant Australian standards</w:t>
            </w:r>
          </w:p>
          <w:p w:rsidR="00000000" w:rsidRPr="00EE1F95" w:rsidP="00EE1F95">
            <w:pPr>
              <w:pStyle w:val="ListBullet2"/>
            </w:pPr>
            <w:r w:rsidRPr="00EE1F95">
              <w:t>application of current competencies within functional activity</w:t>
            </w:r>
          </w:p>
          <w:p w:rsidR="00000000" w:rsidRPr="00EE1F95" w:rsidP="00EE1F95">
            <w:pPr>
              <w:pStyle w:val="ListBullet2"/>
            </w:pPr>
            <w:r w:rsidRPr="00EE1F95">
              <w:t>computer equipment and software applications, capacities and configurations</w:t>
            </w:r>
          </w:p>
          <w:p w:rsidR="00000000" w:rsidRPr="00EE1F95" w:rsidP="00EE1F95">
            <w:pPr>
              <w:pStyle w:val="ListBullet2"/>
            </w:pPr>
            <w:r w:rsidRPr="00EE1F95">
              <w:t>focus of operation of computing systems, software and hardware resources, management and workplace operating systems</w:t>
            </w:r>
          </w:p>
          <w:p w:rsidR="00000000" w:rsidRPr="00EE1F95" w:rsidP="00EE1F95">
            <w:pPr>
              <w:pStyle w:val="ListBullet2"/>
            </w:pPr>
            <w:r w:rsidRPr="00EE1F95">
              <w:t>problems that may occur when evaluating software requirements a</w:t>
            </w:r>
            <w:r w:rsidRPr="00EE1F95">
              <w:t>nd hardware enhancements and action that can be taken to resolve or report these problems</w:t>
            </w:r>
          </w:p>
          <w:p w:rsidR="00000000" w:rsidRPr="00EE1F95" w:rsidP="00EE1F95">
            <w:pPr>
              <w:pStyle w:val="ListBullet2"/>
            </w:pPr>
            <w:r w:rsidRPr="00EE1F95">
              <w:t>relevant regulations, codes of practice and legislative requirements for evaluating software requirements and hardware enhancements</w:t>
            </w:r>
          </w:p>
          <w:p w:rsidR="00000000" w:rsidRPr="00EE1F95" w:rsidP="00EE1F95">
            <w:pPr>
              <w:pStyle w:val="ListBullet2"/>
            </w:pPr>
            <w:r w:rsidRPr="00EE1F95">
              <w:t>relevant workplace documentation p</w:t>
            </w:r>
            <w:r w:rsidRPr="00EE1F95">
              <w:t>rocedures</w:t>
            </w:r>
          </w:p>
          <w:p w:rsidR="00000000" w:rsidRPr="00EE1F95" w:rsidP="00EE1F95">
            <w:pPr>
              <w:pStyle w:val="ListBullet2"/>
            </w:pPr>
            <w:r w:rsidRPr="00EE1F95">
              <w:t>resource availability including the competencies of individuals in the team or group</w:t>
            </w:r>
          </w:p>
          <w:p w:rsidR="00000000" w:rsidRPr="00EE1F95" w:rsidP="00EE1F95">
            <w:pPr>
              <w:pStyle w:val="ListBullet2"/>
            </w:pPr>
            <w:r w:rsidRPr="00EE1F95">
              <w:t>risks and hazards related to evaluating software requirements and hardware enhancements, and ways of controlling the risks involved</w:t>
            </w:r>
          </w:p>
          <w:p w:rsidR="00000000" w:rsidRPr="00EE1F95" w:rsidP="00EE1F95">
            <w:pPr>
              <w:pStyle w:val="ListBullet2"/>
            </w:pPr>
            <w:r w:rsidRPr="00EE1F95">
              <w:t>workplace procedures for eval</w:t>
            </w:r>
            <w:r w:rsidRPr="00EE1F95">
              <w:t>uating software requirements and hardware enhancements.</w:t>
            </w:r>
          </w:p>
        </w:tc>
      </w:tr>
    </w:tbl>
    <w:p w:rsidR="00000000" w:rsidRPr="00EE1F95" w:rsidP="00EE1F95">
      <w:pPr>
        <w:pStyle w:val="BodyText"/>
      </w:pPr>
    </w:p>
    <w:p w:rsidR="00000000" w:rsidRPr="00EE1F95" w:rsidP="00EE1F95">
      <w:pPr>
        <w:pStyle w:val="AllowPageBreak"/>
      </w:pPr>
    </w:p>
    <w:p w:rsidR="00000000" w:rsidRPr="00EE1F95" w:rsidP="00EE1F95">
      <w:pPr>
        <w:pStyle w:val="Heading1"/>
      </w:pPr>
      <w:bookmarkStart w:id="14" w:name="O_740895"/>
      <w:bookmarkEnd w:id="14"/>
      <w:r w:rsidRPr="00EE1F95">
        <w:t>Assessment Conditions</w:t>
      </w:r>
    </w:p>
    <w:p w:rsidR="00000000" w:rsidRPr="00EE1F95" w:rsidP="005F6385">
      <w:pPr>
        <w:pStyle w:val="BodyText"/>
      </w:pPr>
      <w:r w:rsidRPr="00EE1F95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EE1F95" w:rsidP="005F6385">
      <w:pPr>
        <w:pStyle w:val="BodyText"/>
      </w:pPr>
      <w:r w:rsidRPr="00EE1F95">
        <w:t>As a minimum, assessment must satisfy applicable regulatory requ</w:t>
      </w:r>
      <w:r w:rsidRPr="00EE1F95">
        <w:t>irements, which include requirements in the Standards for Registered Training Organisations, current at the time of assessment.</w:t>
      </w:r>
    </w:p>
    <w:p w:rsidR="00000000" w:rsidRPr="00EE1F95" w:rsidP="005F6385">
      <w:pPr>
        <w:pStyle w:val="BodyText"/>
      </w:pPr>
      <w:r w:rsidRPr="00EE1F95">
        <w:t>Assessment must occur in workplace operational situations where it is appropriate to do so; where this is not appropriate, asses</w:t>
      </w:r>
      <w:r w:rsidRPr="00EE1F95">
        <w:t>sment must occur in simulated workplace operational situations that replicate workplace conditions.</w:t>
      </w:r>
    </w:p>
    <w:p w:rsidR="00000000" w:rsidRPr="00EE1F95" w:rsidP="005F6385">
      <w:pPr>
        <w:pStyle w:val="BodyText"/>
      </w:pPr>
      <w:r w:rsidRPr="00EE1F95">
        <w:t>Assessment processes and techniques must be appropriate to the language, literacy and numeracy requirements of the work being performed and the needs of the</w:t>
      </w:r>
      <w:r w:rsidRPr="00EE1F95">
        <w:t xml:space="preserve"> candidate.</w:t>
      </w:r>
    </w:p>
    <w:p w:rsidR="00000000" w:rsidRPr="00EE1F95" w:rsidP="005F6385">
      <w:pPr>
        <w:pStyle w:val="BodyText"/>
      </w:pPr>
      <w:r w:rsidRPr="00EE1F95">
        <w:t>Resources for assessment include:</w:t>
      </w:r>
    </w:p>
    <w:p w:rsidR="00000000" w:rsidRPr="00EE1F95" w:rsidP="00EE1F95">
      <w:pPr>
        <w:pStyle w:val="ListBullet2"/>
      </w:pPr>
      <w:r w:rsidRPr="00EE1F95">
        <w:t>a range of relevant exercises, case studies and/or other simulations</w:t>
      </w:r>
    </w:p>
    <w:p w:rsidR="00000000" w:rsidRPr="00EE1F95" w:rsidP="00EE1F95">
      <w:pPr>
        <w:pStyle w:val="ListBullet2"/>
      </w:pPr>
      <w:r w:rsidRPr="00EE1F95">
        <w:t xml:space="preserve">relevant and appropriate materials, tools, equipment and personal protective equipment currently used in industry </w:t>
      </w:r>
    </w:p>
    <w:p w:rsidR="005F6385" w:rsidP="00EE1F95">
      <w:pPr>
        <w:pStyle w:val="ListBullet2"/>
      </w:pPr>
      <w:r w:rsidRPr="00EE1F95">
        <w:t xml:space="preserve">applicable documentation </w:t>
      </w:r>
      <w:r w:rsidRPr="00EE1F95">
        <w:t>including workplace procedures, regulations, codes of practice and operation manuals.</w:t>
      </w:r>
    </w:p>
    <w:p w:rsidR="005F6385" w:rsidP="00EE1F95">
      <w:pPr>
        <w:pStyle w:val="ListBullet2"/>
      </w:pPr>
    </w:p>
    <w:p w:rsidR="00000000" w:rsidRPr="00EE1F95" w:rsidP="00EE1F95">
      <w:pPr>
        <w:pStyle w:val="Heading1"/>
      </w:pPr>
      <w:bookmarkStart w:id="15" w:name="O_740898"/>
      <w:bookmarkEnd w:id="15"/>
      <w:r w:rsidRPr="00EE1F95">
        <w:t>Links</w:t>
      </w:r>
    </w:p>
    <w:p w:rsidR="00000000" w:rsidRPr="00EE1F95" w:rsidP="005F6385">
      <w:pPr>
        <w:pStyle w:val="BodyText"/>
      </w:pPr>
      <w:r w:rsidRPr="00EE1F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9718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E1F95" w:rsidP="00EE1F95"/>
    <w:sectPr w:rsidSect="00EE1F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95" w:rsidRPr="005F6385" w:rsidP="005F63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85" w:rsidP="00EE1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6385" w:rsidP="00EE1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F6385" w:rsidP="00EE1F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95" w:rsidP="00EE1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6385">
      <w:t>Approved</w:t>
    </w:r>
    <w:r w:rsidR="005F63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63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6385">
      <w:rPr>
        <w:noProof/>
      </w:rPr>
      <w:t>4</w:t>
    </w:r>
    <w:r>
      <w:rPr>
        <w:noProof/>
      </w:rPr>
      <w:fldChar w:fldCharType="end"/>
    </w:r>
  </w:p>
  <w:p w:rsidR="00EE1F95" w:rsidP="00EE1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63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6385">
      <w:t>Industry Skills Australia</w:t>
    </w:r>
    <w:r w:rsidR="005F6385">
      <w:fldChar w:fldCharType="end"/>
    </w:r>
  </w:p>
  <w:p w:rsidR="00EE1F95" w:rsidP="00EE1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F95" w:rsidRPr="005F6385" w:rsidP="005F63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85" w:rsidRPr="002D2AF8" w:rsidP="00EE1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TLIK5006 Evaluate software requirements and hardware enhancements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6385" w:rsidP="00EE1F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F95" w:rsidRPr="002D2AF8" w:rsidP="00EE1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6385">
      <w:t>TLIK5006 Evaluate software requirements and hardware enhancements</w:t>
    </w:r>
    <w:r w:rsidR="005F63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6385">
      <w:rPr>
        <w:noProof/>
      </w:rPr>
      <w:t>2 March 2025</w:t>
    </w:r>
    <w:r>
      <w:fldChar w:fldCharType="end"/>
    </w:r>
  </w:p>
  <w:p w:rsidR="00EE1F95" w:rsidP="00EE1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C48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94A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F693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F95"/>
  </w:style>
  <w:style w:type="character" w:customStyle="1" w:styleId="Heading1Char">
    <w:name w:val="Heading 1 Char"/>
    <w:basedOn w:val="DefaultParagraphFont"/>
    <w:link w:val="Heading1"/>
    <w:rsid w:val="00EE1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F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F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1F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1F95"/>
    <w:rPr>
      <w:b/>
      <w:spacing w:val="0"/>
    </w:rPr>
  </w:style>
  <w:style w:type="paragraph" w:styleId="ListBullet2">
    <w:name w:val="List Bullet 2"/>
    <w:basedOn w:val="List2"/>
    <w:rsid w:val="00EE1F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1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1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F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F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1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1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1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1F95"/>
    <w:rPr>
      <w:i/>
    </w:rPr>
  </w:style>
  <w:style w:type="paragraph" w:styleId="Caption">
    <w:name w:val="caption"/>
    <w:basedOn w:val="BodyText"/>
    <w:next w:val="Normal"/>
    <w:qFormat/>
    <w:rsid w:val="00EE1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F95"/>
  </w:style>
  <w:style w:type="paragraph" w:styleId="TableofFigures">
    <w:name w:val="table of figures"/>
    <w:basedOn w:val="Normal"/>
    <w:next w:val="Normal"/>
    <w:semiHidden/>
    <w:rsid w:val="00EE1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F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1F95"/>
    <w:rPr>
      <w:rFonts w:ascii="Wingdings" w:hAnsi="Wingdings"/>
    </w:rPr>
  </w:style>
  <w:style w:type="paragraph" w:customStyle="1" w:styleId="TableHeading">
    <w:name w:val="Table Heading"/>
    <w:basedOn w:val="HeadingBase"/>
    <w:rsid w:val="00EE1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F95"/>
    <w:rPr>
      <w:color w:val="0033CC"/>
      <w:u w:val="none"/>
    </w:rPr>
  </w:style>
  <w:style w:type="paragraph" w:customStyle="1" w:styleId="BodyTextRight">
    <w:name w:val="Body Text Right"/>
    <w:basedOn w:val="BodyText"/>
    <w:rsid w:val="00EE1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F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F95"/>
    <w:rPr>
      <w:sz w:val="32"/>
    </w:rPr>
  </w:style>
  <w:style w:type="paragraph" w:customStyle="1" w:styleId="HeadingProcedure">
    <w:name w:val="Heading Procedure"/>
    <w:basedOn w:val="HeadingBase"/>
    <w:next w:val="Normal"/>
    <w:rsid w:val="00EE1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F95"/>
    <w:pPr>
      <w:spacing w:before="60" w:after="60"/>
    </w:pPr>
  </w:style>
  <w:style w:type="paragraph" w:styleId="ListContinue">
    <w:name w:val="List Continue"/>
    <w:basedOn w:val="List"/>
    <w:rsid w:val="00EE1F95"/>
    <w:pPr>
      <w:ind w:firstLine="0"/>
    </w:pPr>
  </w:style>
  <w:style w:type="paragraph" w:customStyle="1" w:styleId="ListNote">
    <w:name w:val="List Note"/>
    <w:basedOn w:val="List"/>
    <w:rsid w:val="00EE1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F95"/>
    <w:rPr>
      <w:rFonts w:ascii="Courier New" w:hAnsi="Courier New"/>
    </w:rPr>
  </w:style>
  <w:style w:type="paragraph" w:customStyle="1" w:styleId="NoteBullet">
    <w:name w:val="Note Bullet"/>
    <w:basedOn w:val="Note"/>
    <w:rsid w:val="00EE1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F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1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F95"/>
    <w:rPr>
      <w:b/>
      <w:smallCaps/>
    </w:rPr>
  </w:style>
  <w:style w:type="paragraph" w:customStyle="1" w:styleId="TableListNumber">
    <w:name w:val="Table List Number"/>
    <w:basedOn w:val="ListNumber"/>
    <w:rsid w:val="00EE1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F95"/>
    <w:pPr>
      <w:numPr>
        <w:numId w:val="9"/>
      </w:numPr>
    </w:pPr>
  </w:style>
  <w:style w:type="paragraph" w:customStyle="1" w:styleId="ListAlpha2">
    <w:name w:val="List Alpha 2"/>
    <w:basedOn w:val="List2"/>
    <w:rsid w:val="00EE1F95"/>
    <w:pPr>
      <w:numPr>
        <w:numId w:val="8"/>
      </w:numPr>
    </w:pPr>
  </w:style>
  <w:style w:type="paragraph" w:styleId="List2">
    <w:name w:val="List 2"/>
    <w:basedOn w:val="BodyText"/>
    <w:rsid w:val="00EE1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F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F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1F95"/>
    <w:pPr>
      <w:numPr>
        <w:numId w:val="4"/>
      </w:numPr>
    </w:pPr>
  </w:style>
  <w:style w:type="paragraph" w:styleId="ListContinue2">
    <w:name w:val="List Continue 2"/>
    <w:basedOn w:val="List2"/>
    <w:rsid w:val="00EE1F95"/>
    <w:pPr>
      <w:ind w:firstLine="0"/>
    </w:pPr>
  </w:style>
  <w:style w:type="paragraph" w:styleId="ListContinue3">
    <w:name w:val="List Continue 3"/>
    <w:basedOn w:val="List3"/>
    <w:rsid w:val="00EE1F95"/>
    <w:pPr>
      <w:ind w:left="1021" w:firstLine="0"/>
    </w:pPr>
  </w:style>
  <w:style w:type="paragraph" w:styleId="ListContinue4">
    <w:name w:val="List Continue 4"/>
    <w:basedOn w:val="List4"/>
    <w:rsid w:val="00EE1F95"/>
    <w:pPr>
      <w:ind w:firstLine="0"/>
    </w:pPr>
  </w:style>
  <w:style w:type="paragraph" w:styleId="ListContinue5">
    <w:name w:val="List Continue 5"/>
    <w:basedOn w:val="List5"/>
    <w:rsid w:val="00EE1F95"/>
    <w:pPr>
      <w:ind w:firstLine="0"/>
    </w:pPr>
  </w:style>
  <w:style w:type="paragraph" w:styleId="ListNumber3">
    <w:name w:val="List Number 3"/>
    <w:basedOn w:val="List3"/>
    <w:rsid w:val="00EE1F95"/>
    <w:pPr>
      <w:numPr>
        <w:numId w:val="5"/>
      </w:numPr>
    </w:pPr>
  </w:style>
  <w:style w:type="paragraph" w:styleId="ListNumber4">
    <w:name w:val="List Number 4"/>
    <w:basedOn w:val="List4"/>
    <w:rsid w:val="00EE1F95"/>
    <w:pPr>
      <w:numPr>
        <w:numId w:val="6"/>
      </w:numPr>
    </w:pPr>
  </w:style>
  <w:style w:type="paragraph" w:styleId="ListNumber5">
    <w:name w:val="List Number 5"/>
    <w:basedOn w:val="List5"/>
    <w:rsid w:val="00EE1F95"/>
    <w:pPr>
      <w:numPr>
        <w:numId w:val="7"/>
      </w:numPr>
    </w:pPr>
  </w:style>
  <w:style w:type="paragraph" w:styleId="BlockText">
    <w:name w:val="Block Text"/>
    <w:basedOn w:val="Normal"/>
    <w:rsid w:val="00EE1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F95"/>
    <w:rPr>
      <w:sz w:val="16"/>
      <w:vertAlign w:val="superscript"/>
    </w:rPr>
  </w:style>
  <w:style w:type="character" w:customStyle="1" w:styleId="Symbols">
    <w:name w:val="Symbols"/>
    <w:basedOn w:val="DefaultParagraphFont"/>
    <w:rsid w:val="00EE1F95"/>
    <w:rPr>
      <w:rFonts w:ascii="Symbol" w:hAnsi="Symbol"/>
    </w:rPr>
  </w:style>
  <w:style w:type="character" w:customStyle="1" w:styleId="MenuOptions">
    <w:name w:val="Menu Options"/>
    <w:basedOn w:val="DefaultParagraphFont"/>
    <w:rsid w:val="00EE1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F95"/>
    <w:rPr>
      <w:b/>
    </w:rPr>
  </w:style>
  <w:style w:type="character" w:customStyle="1" w:styleId="Underlined">
    <w:name w:val="Underlined"/>
    <w:basedOn w:val="DefaultParagraphFont"/>
    <w:rsid w:val="00EE1F95"/>
    <w:rPr>
      <w:u w:val="single"/>
    </w:rPr>
  </w:style>
  <w:style w:type="paragraph" w:customStyle="1" w:styleId="TableBodyTextRight">
    <w:name w:val="Table Body Text Right"/>
    <w:basedOn w:val="TableBodyText"/>
    <w:rsid w:val="00EE1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F95"/>
    <w:rPr>
      <w:sz w:val="18"/>
    </w:rPr>
  </w:style>
  <w:style w:type="paragraph" w:customStyle="1" w:styleId="BodySmallRight">
    <w:name w:val="Body Small Right"/>
    <w:basedOn w:val="BodyTextRight"/>
    <w:rsid w:val="00EE1F95"/>
    <w:rPr>
      <w:sz w:val="18"/>
      <w:szCs w:val="18"/>
    </w:rPr>
  </w:style>
  <w:style w:type="paragraph" w:customStyle="1" w:styleId="MarginEdition">
    <w:name w:val="Margin Edition"/>
    <w:basedOn w:val="MarginNote"/>
    <w:rsid w:val="00EE1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F95"/>
    <w:rPr>
      <w:sz w:val="2"/>
      <w:szCs w:val="2"/>
    </w:rPr>
  </w:style>
  <w:style w:type="character" w:customStyle="1" w:styleId="Small">
    <w:name w:val="Small"/>
    <w:basedOn w:val="DefaultParagraphFont"/>
    <w:rsid w:val="00EE1F95"/>
    <w:rPr>
      <w:sz w:val="16"/>
    </w:rPr>
  </w:style>
  <w:style w:type="paragraph" w:customStyle="1" w:styleId="WideTable">
    <w:name w:val="Wide Table"/>
    <w:basedOn w:val="Normal"/>
    <w:rsid w:val="00EE1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F95"/>
  </w:style>
  <w:style w:type="paragraph" w:styleId="Quote">
    <w:name w:val="Quote"/>
    <w:basedOn w:val="Heading1"/>
    <w:link w:val="QuoteChar"/>
    <w:qFormat/>
    <w:rsid w:val="00EE1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F95"/>
    <w:pPr>
      <w:pageBreakBefore/>
    </w:pPr>
  </w:style>
  <w:style w:type="paragraph" w:customStyle="1" w:styleId="Border">
    <w:name w:val="Border"/>
    <w:basedOn w:val="Normal"/>
    <w:qFormat/>
    <w:rsid w:val="00EE1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F95"/>
    <w:rPr>
      <w:u w:val="single"/>
    </w:rPr>
  </w:style>
  <w:style w:type="character" w:customStyle="1" w:styleId="BoldandItalics">
    <w:name w:val="Bold and Italics"/>
    <w:qFormat/>
    <w:rsid w:val="00EE1F95"/>
    <w:rPr>
      <w:b/>
      <w:i/>
      <w:u w:val="none"/>
    </w:rPr>
  </w:style>
  <w:style w:type="paragraph" w:styleId="BalloonText">
    <w:name w:val="Balloon Text"/>
    <w:basedOn w:val="Normal"/>
    <w:link w:val="BalloonTextChar"/>
    <w:rsid w:val="00EE1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F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F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F95"/>
    <w:pPr>
      <w:spacing w:before="0" w:after="0"/>
    </w:pPr>
  </w:style>
  <w:style w:type="paragraph" w:customStyle="1" w:styleId="BodyTextBold">
    <w:name w:val="Body Text Bold"/>
    <w:basedOn w:val="BodyText"/>
    <w:qFormat/>
    <w:rsid w:val="00EE1F95"/>
    <w:rPr>
      <w:b/>
    </w:rPr>
  </w:style>
  <w:style w:type="character" w:styleId="Hyperlink">
    <w:name w:val="Hyperlink"/>
    <w:basedOn w:val="DefaultParagraphFont"/>
    <w:uiPriority w:val="99"/>
    <w:unhideWhenUsed/>
    <w:rsid w:val="005F63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7141</Characters>
  <Application>Microsoft Office Word</Application>
  <DocSecurity>0</DocSecurity>
  <Lines>230</Lines>
  <Paragraphs>143</Paragraphs>
  <ScaleCrop>false</ScaleCrop>
  <Company>Author-it Software Corporation Ltd.</Company>
  <LinksUpToDate>false</LinksUpToDate>
  <CharactersWithSpaces>8038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TLIK5006 Evaluate software requirements and hardware enhancements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2025-03-01T13:28:00Z</dcterms:created>
  <dcterms:modified xsi:type="dcterms:W3CDTF">2025-03-01T13:28:00Z</dcterms:modified>
</cp:coreProperties>
</file>