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B70" w:rsidP="00AC6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TLII5018 Manage customer service</w:t>
      </w:r>
      <w:r>
        <w:fldChar w:fldCharType="end"/>
      </w:r>
    </w:p>
    <w:p w:rsidR="00AC6B70" w:rsidP="00AC6B70">
      <w:pPr>
        <w:pStyle w:val="Version"/>
        <w:sectPr w:rsidSect="00E34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9B5" w:rsidP="00E349B5">
      <w:pPr>
        <w:pStyle w:val="SuperHeading"/>
      </w:pPr>
      <w:r w:rsidRPr="00E349B5">
        <w:t>Assessment Requirements for TLII5018 Manage customer service</w:t>
      </w:r>
    </w:p>
    <w:p w:rsidR="00000000" w:rsidRPr="00E349B5" w:rsidP="00E349B5">
      <w:pPr>
        <w:pStyle w:val="Heading1"/>
      </w:pPr>
      <w:bookmarkStart w:id="1" w:name="O_740764"/>
      <w:bookmarkEnd w:id="1"/>
      <w:r w:rsidRPr="00E349B5">
        <w:t>Modification History</w:t>
      </w:r>
    </w:p>
    <w:p w:rsidR="00AC6B70" w:rsidP="00AC6B70">
      <w:pPr>
        <w:pStyle w:val="BodyText"/>
      </w:pPr>
      <w:r w:rsidRPr="00E349B5">
        <w:t>Release 1. This is the first release of this unit of competency in the TLI Transport and Logistics Training Package.</w:t>
      </w:r>
    </w:p>
    <w:p w:rsidR="00000000" w:rsidRPr="00E349B5" w:rsidP="00E349B5">
      <w:pPr>
        <w:pStyle w:val="Heading1"/>
      </w:pPr>
      <w:bookmarkStart w:id="2" w:name="O_740765"/>
      <w:bookmarkEnd w:id="2"/>
      <w:r w:rsidRPr="00E349B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6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9B5">
            <w:pPr>
              <w:pStyle w:val="BodyText"/>
              <w:rPr>
                <w:lang w:val="en-NZ"/>
              </w:rPr>
            </w:pPr>
            <w:r w:rsidRPr="00E349B5">
              <w:t>Evidence required to demonstrate competence in this unit must b</w:t>
            </w:r>
            <w:r w:rsidRPr="00E349B5">
              <w:t>e relevant to and satisfy all of the requirements of the elements and performance criteria on at least one occasion and include:</w:t>
            </w:r>
          </w:p>
        </w:tc>
      </w:tr>
      <w:tr w:rsidTr="00AC6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9B5" w:rsidP="00E349B5">
            <w:pPr>
              <w:pStyle w:val="ListBullet"/>
            </w:pPr>
            <w:r w:rsidRPr="00E349B5">
              <w:t>applying relevant legislation and workplace procedures</w:t>
            </w:r>
          </w:p>
          <w:p w:rsidR="00000000" w:rsidRPr="00E349B5" w:rsidP="00E349B5">
            <w:pPr>
              <w:pStyle w:val="ListBullet"/>
            </w:pPr>
            <w:r w:rsidRPr="00E349B5">
              <w:t xml:space="preserve">communicating and consulting with others to ensure excellent customer </w:t>
            </w:r>
            <w:r w:rsidRPr="00E349B5">
              <w:t>service is modelled to staff and that customer issues are resolved</w:t>
            </w:r>
          </w:p>
          <w:p w:rsidR="00000000" w:rsidRPr="00E349B5" w:rsidP="00E349B5">
            <w:pPr>
              <w:pStyle w:val="ListBullet"/>
            </w:pPr>
            <w:r w:rsidRPr="00E349B5">
              <w:t>dealing effectively with unplanned events such as a change in the volume of customer inquiries</w:t>
            </w:r>
          </w:p>
          <w:p w:rsidR="00000000" w:rsidRPr="00E349B5" w:rsidP="00E349B5">
            <w:pPr>
              <w:pStyle w:val="ListBullet"/>
            </w:pPr>
            <w:r w:rsidRPr="00E349B5">
              <w:t>developing, implementing and revising contingency plans</w:t>
            </w:r>
          </w:p>
          <w:p w:rsidR="00000000" w:rsidRPr="00E349B5" w:rsidP="00E349B5">
            <w:pPr>
              <w:pStyle w:val="ListBullet"/>
            </w:pPr>
            <w:r w:rsidRPr="00E349B5">
              <w:t>interpreting and following operational</w:t>
            </w:r>
            <w:r w:rsidRPr="00E349B5">
              <w:t xml:space="preserve"> instructions and prioritising work</w:t>
            </w:r>
          </w:p>
          <w:p w:rsidR="00000000" w:rsidRPr="00E349B5" w:rsidP="00E349B5">
            <w:pPr>
              <w:pStyle w:val="ListBullet"/>
            </w:pPr>
            <w:r w:rsidRPr="00E349B5">
              <w:t>monitoring work activities in terms of planned schedule, particularly in line with agreed time and quality standards</w:t>
            </w:r>
          </w:p>
          <w:p w:rsidR="00000000" w:rsidRPr="00E349B5" w:rsidP="00E349B5">
            <w:pPr>
              <w:pStyle w:val="ListBullet"/>
            </w:pPr>
            <w:r w:rsidRPr="00E349B5">
              <w:t>preparing reports to develop and disseminate information on customer service performance.</w:t>
            </w:r>
          </w:p>
        </w:tc>
      </w:tr>
    </w:tbl>
    <w:p w:rsidR="00AC6B70" w:rsidP="00E349B5">
      <w:pPr>
        <w:pStyle w:val="BodyText"/>
      </w:pPr>
    </w:p>
    <w:p w:rsidR="00AC6B70" w:rsidP="00E349B5">
      <w:pPr>
        <w:pStyle w:val="BodyText"/>
      </w:pPr>
    </w:p>
    <w:p w:rsidR="00000000" w:rsidRPr="00E349B5" w:rsidP="00E349B5">
      <w:pPr>
        <w:pStyle w:val="Heading1"/>
      </w:pPr>
      <w:bookmarkStart w:id="3" w:name="O_740766"/>
      <w:bookmarkEnd w:id="3"/>
      <w:r w:rsidRPr="00E349B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6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9B5">
            <w:pPr>
              <w:pStyle w:val="BodyText"/>
              <w:rPr>
                <w:lang w:val="en-NZ"/>
              </w:rPr>
            </w:pPr>
            <w:r w:rsidRPr="00E349B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C6B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9B5" w:rsidP="00E349B5">
            <w:pPr>
              <w:pStyle w:val="ListBullet"/>
            </w:pPr>
            <w:r w:rsidRPr="00E349B5">
              <w:t xml:space="preserve">organisational performance management systems </w:t>
            </w:r>
          </w:p>
          <w:p w:rsidR="00000000" w:rsidRPr="00E349B5" w:rsidP="00E349B5">
            <w:pPr>
              <w:pStyle w:val="ListBullet"/>
            </w:pPr>
            <w:r w:rsidRPr="00E349B5">
              <w:t>organisational policies, principles, codes and performance standards</w:t>
            </w:r>
          </w:p>
          <w:p w:rsidR="00000000" w:rsidRPr="00E349B5" w:rsidP="00E349B5">
            <w:pPr>
              <w:pStyle w:val="ListBullet"/>
            </w:pPr>
            <w:r w:rsidRPr="00E349B5">
              <w:t>quality management systems</w:t>
            </w:r>
          </w:p>
          <w:p w:rsidR="00000000" w:rsidRPr="00E349B5" w:rsidP="00E349B5">
            <w:pPr>
              <w:pStyle w:val="ListBullet"/>
            </w:pPr>
            <w:r w:rsidRPr="00E349B5">
              <w:t>relevant sections of national and state/territory regulatory requirements and codes of practice such as consumer protection legislation</w:t>
            </w:r>
          </w:p>
          <w:p w:rsidR="00000000" w:rsidRPr="00E349B5" w:rsidP="00E349B5">
            <w:pPr>
              <w:pStyle w:val="ListBullet"/>
            </w:pPr>
            <w:r w:rsidRPr="00E349B5">
              <w:t>requirements f</w:t>
            </w:r>
            <w:r w:rsidRPr="00E349B5">
              <w:t>or completing relevant documentation such as reports of customer complaints and resolutions</w:t>
            </w:r>
          </w:p>
          <w:p w:rsidR="00000000" w:rsidRPr="00E349B5" w:rsidP="00E349B5">
            <w:pPr>
              <w:pStyle w:val="ListBullet"/>
            </w:pPr>
            <w:r w:rsidRPr="00E349B5">
              <w:t>risk management as it relates to dealing with customers and managing consequences of poor customer service</w:t>
            </w:r>
          </w:p>
          <w:p w:rsidR="00000000" w:rsidRPr="00E349B5" w:rsidP="00E349B5">
            <w:pPr>
              <w:pStyle w:val="ListBullet"/>
            </w:pPr>
            <w:r w:rsidRPr="00E349B5">
              <w:t>steps involved in planning work activities.</w:t>
            </w:r>
          </w:p>
        </w:tc>
      </w:tr>
    </w:tbl>
    <w:p w:rsidR="00000000" w:rsidRPr="00E349B5" w:rsidP="00E349B5">
      <w:pPr>
        <w:pStyle w:val="BodyText"/>
      </w:pPr>
    </w:p>
    <w:p w:rsidR="00000000" w:rsidRPr="00E349B5" w:rsidP="00E349B5">
      <w:pPr>
        <w:pStyle w:val="AllowPageBreak"/>
      </w:pPr>
    </w:p>
    <w:p w:rsidR="00000000" w:rsidRPr="00E349B5" w:rsidP="00E349B5">
      <w:pPr>
        <w:pStyle w:val="Heading1"/>
      </w:pPr>
      <w:bookmarkStart w:id="4" w:name="O_740767"/>
      <w:bookmarkEnd w:id="4"/>
      <w:r w:rsidRPr="00E349B5">
        <w:t>Assessment Conditions</w:t>
      </w:r>
    </w:p>
    <w:p w:rsidR="00000000" w:rsidRPr="00E349B5" w:rsidP="00AC6B70">
      <w:pPr>
        <w:pStyle w:val="BodyText"/>
      </w:pPr>
      <w:r w:rsidRPr="00E349B5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E349B5" w:rsidP="00AC6B70">
      <w:pPr>
        <w:pStyle w:val="BodyText"/>
      </w:pPr>
      <w:r w:rsidRPr="00E349B5">
        <w:t>As a minimum, assessment must satisf</w:t>
      </w:r>
      <w:r w:rsidRPr="00E349B5">
        <w:t>y applicable regulatory requirements, which include requirements in the Standards for Registered Training Organisations, current at the time of assessment.</w:t>
      </w:r>
    </w:p>
    <w:p w:rsidR="00000000" w:rsidRPr="00E349B5" w:rsidP="00AC6B70">
      <w:pPr>
        <w:pStyle w:val="BodyText"/>
      </w:pPr>
      <w:r w:rsidRPr="00E349B5">
        <w:t>Assessment must occur in workplace operational situations where it is appropriate to do so; where th</w:t>
      </w:r>
      <w:r w:rsidRPr="00E349B5">
        <w:t xml:space="preserve">is is not appropriate, assessment must occur in simulated workplace operational situations that replicate workplace conditions. </w:t>
      </w:r>
    </w:p>
    <w:p w:rsidR="00000000" w:rsidRPr="00E349B5" w:rsidP="00AC6B70">
      <w:pPr>
        <w:pStyle w:val="BodyText"/>
      </w:pPr>
      <w:r w:rsidRPr="00E349B5">
        <w:t>Assessment processes and techniques must be appropriate to the language, literacy and numeracy requirements of the work being p</w:t>
      </w:r>
      <w:r w:rsidRPr="00E349B5">
        <w:t>erformed and the needs of the candidate.</w:t>
      </w:r>
    </w:p>
    <w:p w:rsidR="00000000" w:rsidRPr="00E349B5" w:rsidP="00AC6B70">
      <w:pPr>
        <w:pStyle w:val="BodyText"/>
      </w:pPr>
      <w:r w:rsidRPr="00E349B5">
        <w:t>Resources for assessment include:</w:t>
      </w:r>
    </w:p>
    <w:p w:rsidR="00000000" w:rsidRPr="00E349B5" w:rsidP="00E349B5">
      <w:pPr>
        <w:pStyle w:val="ListBullet2"/>
      </w:pPr>
      <w:r w:rsidRPr="00E349B5">
        <w:t>a range of relevant exercises, case studies and/or other simulations</w:t>
      </w:r>
    </w:p>
    <w:p w:rsidR="00000000" w:rsidRPr="00E349B5" w:rsidP="00E349B5">
      <w:pPr>
        <w:pStyle w:val="ListBullet2"/>
      </w:pPr>
      <w:r w:rsidRPr="00E349B5">
        <w:t xml:space="preserve">relevant and appropriate materials, tools, equipment and personal protective equipment currently used in industry </w:t>
      </w:r>
    </w:p>
    <w:p w:rsidR="00AC6B70" w:rsidP="00E349B5">
      <w:pPr>
        <w:pStyle w:val="ListBullet2"/>
      </w:pPr>
      <w:r w:rsidRPr="00E349B5">
        <w:t>applicable documentation including workplace procedures, regulations, codes of practice and operation manuals.</w:t>
      </w:r>
    </w:p>
    <w:p w:rsidR="00AC6B70" w:rsidP="00E349B5">
      <w:pPr>
        <w:pStyle w:val="ListBullet2"/>
      </w:pPr>
    </w:p>
    <w:p w:rsidR="00000000" w:rsidRPr="00E349B5" w:rsidP="00E349B5">
      <w:pPr>
        <w:pStyle w:val="Heading1"/>
      </w:pPr>
      <w:bookmarkStart w:id="5" w:name="O_740770"/>
      <w:bookmarkEnd w:id="5"/>
      <w:r w:rsidRPr="00E349B5">
        <w:t>Links</w:t>
      </w:r>
    </w:p>
    <w:p w:rsidR="00000000" w:rsidRPr="00E349B5" w:rsidP="00AC6B70">
      <w:pPr>
        <w:pStyle w:val="BodyText"/>
      </w:pPr>
      <w:r w:rsidRPr="00E349B5">
        <w:t>Compan</w:t>
      </w:r>
      <w:r w:rsidRPr="00E349B5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74B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49B5" w:rsidP="00E349B5"/>
    <w:sectPr w:rsidSect="00E34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B5" w:rsidRPr="00AC6B70" w:rsidP="00AC6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70" w:rsidP="00E34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B70" w:rsidP="00E34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6B70" w:rsidP="00E34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9B5" w:rsidRPr="00AC6B70" w:rsidP="00AC6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70" w:rsidRPr="002D2AF8" w:rsidP="00E34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TLII5018 Manage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C6B70" w:rsidP="00E34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E5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CA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C8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9B5"/>
  </w:style>
  <w:style w:type="character" w:customStyle="1" w:styleId="Heading1Char">
    <w:name w:val="Heading 1 Char"/>
    <w:basedOn w:val="DefaultParagraphFont"/>
    <w:link w:val="Heading1"/>
    <w:rsid w:val="00E34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9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9B5"/>
    <w:rPr>
      <w:b/>
      <w:spacing w:val="0"/>
    </w:rPr>
  </w:style>
  <w:style w:type="paragraph" w:customStyle="1" w:styleId="SuperTitle">
    <w:name w:val="SuperTitle"/>
    <w:basedOn w:val="Title"/>
    <w:rsid w:val="00E34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9B5"/>
    <w:rPr>
      <w:i/>
    </w:rPr>
  </w:style>
  <w:style w:type="paragraph" w:styleId="Caption">
    <w:name w:val="caption"/>
    <w:basedOn w:val="BodyText"/>
    <w:next w:val="Normal"/>
    <w:qFormat/>
    <w:rsid w:val="00E34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9B5"/>
  </w:style>
  <w:style w:type="paragraph" w:styleId="TableofFigures">
    <w:name w:val="table of figures"/>
    <w:basedOn w:val="Normal"/>
    <w:next w:val="Normal"/>
    <w:semiHidden/>
    <w:rsid w:val="00E34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9B5"/>
    <w:rPr>
      <w:rFonts w:ascii="Wingdings" w:hAnsi="Wingdings"/>
    </w:rPr>
  </w:style>
  <w:style w:type="paragraph" w:customStyle="1" w:styleId="TableHeading">
    <w:name w:val="Table Heading"/>
    <w:basedOn w:val="HeadingBase"/>
    <w:rsid w:val="00E34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9B5"/>
    <w:rPr>
      <w:color w:val="0033CC"/>
      <w:u w:val="none"/>
    </w:rPr>
  </w:style>
  <w:style w:type="paragraph" w:customStyle="1" w:styleId="BodyTextRight">
    <w:name w:val="Body Text Right"/>
    <w:basedOn w:val="BodyText"/>
    <w:rsid w:val="00E34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9B5"/>
    <w:rPr>
      <w:sz w:val="32"/>
    </w:rPr>
  </w:style>
  <w:style w:type="paragraph" w:customStyle="1" w:styleId="HeadingProcedure">
    <w:name w:val="Heading Procedure"/>
    <w:basedOn w:val="HeadingBase"/>
    <w:next w:val="Normal"/>
    <w:rsid w:val="00E34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9B5"/>
    <w:pPr>
      <w:spacing w:before="60" w:after="60"/>
    </w:pPr>
  </w:style>
  <w:style w:type="paragraph" w:styleId="ListContinue">
    <w:name w:val="List Continue"/>
    <w:basedOn w:val="List"/>
    <w:rsid w:val="00E349B5"/>
    <w:pPr>
      <w:ind w:firstLine="0"/>
    </w:pPr>
  </w:style>
  <w:style w:type="paragraph" w:customStyle="1" w:styleId="ListNote">
    <w:name w:val="List Note"/>
    <w:basedOn w:val="List"/>
    <w:rsid w:val="00E34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9B5"/>
    <w:rPr>
      <w:rFonts w:ascii="Courier New" w:hAnsi="Courier New"/>
    </w:rPr>
  </w:style>
  <w:style w:type="paragraph" w:customStyle="1" w:styleId="NoteBullet">
    <w:name w:val="Note Bullet"/>
    <w:basedOn w:val="Note"/>
    <w:rsid w:val="00E34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9B5"/>
    <w:rPr>
      <w:b/>
      <w:smallCaps/>
    </w:rPr>
  </w:style>
  <w:style w:type="paragraph" w:customStyle="1" w:styleId="TableListNumber">
    <w:name w:val="Table List Number"/>
    <w:basedOn w:val="ListNumber"/>
    <w:rsid w:val="00E34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9B5"/>
    <w:pPr>
      <w:numPr>
        <w:numId w:val="9"/>
      </w:numPr>
    </w:pPr>
  </w:style>
  <w:style w:type="paragraph" w:customStyle="1" w:styleId="ListAlpha2">
    <w:name w:val="List Alpha 2"/>
    <w:basedOn w:val="List2"/>
    <w:rsid w:val="00E349B5"/>
    <w:pPr>
      <w:numPr>
        <w:numId w:val="8"/>
      </w:numPr>
    </w:pPr>
  </w:style>
  <w:style w:type="paragraph" w:styleId="List2">
    <w:name w:val="List 2"/>
    <w:basedOn w:val="BodyText"/>
    <w:rsid w:val="00E34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9B5"/>
    <w:pPr>
      <w:numPr>
        <w:numId w:val="4"/>
      </w:numPr>
    </w:pPr>
  </w:style>
  <w:style w:type="paragraph" w:styleId="ListContinue2">
    <w:name w:val="List Continue 2"/>
    <w:basedOn w:val="List2"/>
    <w:rsid w:val="00E349B5"/>
    <w:pPr>
      <w:ind w:firstLine="0"/>
    </w:pPr>
  </w:style>
  <w:style w:type="paragraph" w:styleId="ListContinue3">
    <w:name w:val="List Continue 3"/>
    <w:basedOn w:val="List3"/>
    <w:rsid w:val="00E349B5"/>
    <w:pPr>
      <w:ind w:left="1021" w:firstLine="0"/>
    </w:pPr>
  </w:style>
  <w:style w:type="paragraph" w:styleId="ListContinue4">
    <w:name w:val="List Continue 4"/>
    <w:basedOn w:val="List4"/>
    <w:rsid w:val="00E349B5"/>
    <w:pPr>
      <w:ind w:firstLine="0"/>
    </w:pPr>
  </w:style>
  <w:style w:type="paragraph" w:styleId="ListContinue5">
    <w:name w:val="List Continue 5"/>
    <w:basedOn w:val="List5"/>
    <w:rsid w:val="00E349B5"/>
    <w:pPr>
      <w:ind w:firstLine="0"/>
    </w:pPr>
  </w:style>
  <w:style w:type="paragraph" w:styleId="ListNumber3">
    <w:name w:val="List Number 3"/>
    <w:basedOn w:val="List3"/>
    <w:rsid w:val="00E349B5"/>
    <w:pPr>
      <w:numPr>
        <w:numId w:val="5"/>
      </w:numPr>
    </w:pPr>
  </w:style>
  <w:style w:type="paragraph" w:styleId="ListNumber4">
    <w:name w:val="List Number 4"/>
    <w:basedOn w:val="List4"/>
    <w:rsid w:val="00E349B5"/>
    <w:pPr>
      <w:numPr>
        <w:numId w:val="6"/>
      </w:numPr>
    </w:pPr>
  </w:style>
  <w:style w:type="paragraph" w:styleId="ListNumber5">
    <w:name w:val="List Number 5"/>
    <w:basedOn w:val="List5"/>
    <w:rsid w:val="00E349B5"/>
    <w:pPr>
      <w:numPr>
        <w:numId w:val="7"/>
      </w:numPr>
    </w:pPr>
  </w:style>
  <w:style w:type="paragraph" w:styleId="BlockText">
    <w:name w:val="Block Text"/>
    <w:basedOn w:val="Normal"/>
    <w:rsid w:val="00E34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9B5"/>
    <w:rPr>
      <w:sz w:val="16"/>
      <w:vertAlign w:val="superscript"/>
    </w:rPr>
  </w:style>
  <w:style w:type="character" w:customStyle="1" w:styleId="Symbols">
    <w:name w:val="Symbols"/>
    <w:basedOn w:val="DefaultParagraphFont"/>
    <w:rsid w:val="00E349B5"/>
    <w:rPr>
      <w:rFonts w:ascii="Symbol" w:hAnsi="Symbol"/>
    </w:rPr>
  </w:style>
  <w:style w:type="character" w:customStyle="1" w:styleId="MenuOptions">
    <w:name w:val="Menu Options"/>
    <w:basedOn w:val="DefaultParagraphFont"/>
    <w:rsid w:val="00E34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9B5"/>
    <w:rPr>
      <w:b/>
    </w:rPr>
  </w:style>
  <w:style w:type="character" w:customStyle="1" w:styleId="Underlined">
    <w:name w:val="Underlined"/>
    <w:basedOn w:val="DefaultParagraphFont"/>
    <w:rsid w:val="00E349B5"/>
    <w:rPr>
      <w:u w:val="single"/>
    </w:rPr>
  </w:style>
  <w:style w:type="paragraph" w:customStyle="1" w:styleId="TableBodyTextRight">
    <w:name w:val="Table Body Text Right"/>
    <w:basedOn w:val="TableBodyText"/>
    <w:rsid w:val="00E34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9B5"/>
    <w:rPr>
      <w:sz w:val="18"/>
    </w:rPr>
  </w:style>
  <w:style w:type="paragraph" w:customStyle="1" w:styleId="BodySmallRight">
    <w:name w:val="Body Small Right"/>
    <w:basedOn w:val="BodyTextRight"/>
    <w:rsid w:val="00E349B5"/>
    <w:rPr>
      <w:sz w:val="18"/>
      <w:szCs w:val="18"/>
    </w:rPr>
  </w:style>
  <w:style w:type="paragraph" w:customStyle="1" w:styleId="MarginEdition">
    <w:name w:val="Margin Edition"/>
    <w:basedOn w:val="MarginNote"/>
    <w:rsid w:val="00E34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9B5"/>
    <w:rPr>
      <w:sz w:val="2"/>
      <w:szCs w:val="2"/>
    </w:rPr>
  </w:style>
  <w:style w:type="character" w:customStyle="1" w:styleId="Small">
    <w:name w:val="Small"/>
    <w:basedOn w:val="DefaultParagraphFont"/>
    <w:rsid w:val="00E349B5"/>
    <w:rPr>
      <w:sz w:val="16"/>
    </w:rPr>
  </w:style>
  <w:style w:type="paragraph" w:customStyle="1" w:styleId="WideTable">
    <w:name w:val="Wide Table"/>
    <w:basedOn w:val="Normal"/>
    <w:rsid w:val="00E34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9B5"/>
  </w:style>
  <w:style w:type="paragraph" w:styleId="Quote">
    <w:name w:val="Quote"/>
    <w:basedOn w:val="Heading1"/>
    <w:link w:val="QuoteChar"/>
    <w:qFormat/>
    <w:rsid w:val="00E34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9B5"/>
    <w:pPr>
      <w:pageBreakBefore/>
    </w:pPr>
  </w:style>
  <w:style w:type="paragraph" w:customStyle="1" w:styleId="Border">
    <w:name w:val="Border"/>
    <w:basedOn w:val="Normal"/>
    <w:qFormat/>
    <w:rsid w:val="00E34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9B5"/>
    <w:rPr>
      <w:u w:val="single"/>
    </w:rPr>
  </w:style>
  <w:style w:type="character" w:customStyle="1" w:styleId="BoldandItalics">
    <w:name w:val="Bold and Italics"/>
    <w:qFormat/>
    <w:rsid w:val="00E349B5"/>
    <w:rPr>
      <w:b/>
      <w:i/>
      <w:u w:val="none"/>
    </w:rPr>
  </w:style>
  <w:style w:type="paragraph" w:styleId="BalloonText">
    <w:name w:val="Balloon Text"/>
    <w:basedOn w:val="Normal"/>
    <w:link w:val="BalloonTextChar"/>
    <w:rsid w:val="00E34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9B5"/>
    <w:pPr>
      <w:spacing w:before="0" w:after="0"/>
    </w:pPr>
  </w:style>
  <w:style w:type="paragraph" w:customStyle="1" w:styleId="BodyTextBold">
    <w:name w:val="Body Text Bold"/>
    <w:basedOn w:val="BodyText"/>
    <w:qFormat/>
    <w:rsid w:val="00E349B5"/>
    <w:rPr>
      <w:b/>
    </w:rPr>
  </w:style>
  <w:style w:type="character" w:styleId="Hyperlink">
    <w:name w:val="Hyperlink"/>
    <w:basedOn w:val="DefaultParagraphFont"/>
    <w:uiPriority w:val="99"/>
    <w:unhideWhenUsed/>
    <w:rsid w:val="00AC6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2876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TLII5018 Manage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