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5A3" w:rsidP="007E7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TLII2019 Provide taxi customer service</w:t>
      </w:r>
      <w:r>
        <w:fldChar w:fldCharType="end"/>
      </w:r>
    </w:p>
    <w:p w:rsidR="007E75A3" w:rsidP="007E75A3">
      <w:pPr>
        <w:pStyle w:val="Version"/>
        <w:sectPr w:rsidSect="009F5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E7B" w:rsidP="009F5E7B">
      <w:pPr>
        <w:pStyle w:val="SuperHeading"/>
      </w:pPr>
      <w:r w:rsidRPr="009F5E7B">
        <w:t>TLII2019 Provide taxi customer service</w:t>
      </w:r>
    </w:p>
    <w:p w:rsidR="00000000" w:rsidRPr="009F5E7B" w:rsidP="009F5E7B">
      <w:pPr>
        <w:pStyle w:val="Heading1"/>
      </w:pPr>
      <w:bookmarkStart w:id="1" w:name="O_845881"/>
      <w:bookmarkEnd w:id="1"/>
      <w:r w:rsidRPr="009F5E7B">
        <w:t>Modification History</w:t>
      </w:r>
    </w:p>
    <w:p w:rsidR="007E75A3" w:rsidP="007E75A3">
      <w:pPr>
        <w:pStyle w:val="BodyText"/>
      </w:pPr>
      <w:r w:rsidRPr="009F5E7B">
        <w:t>Release 1. This is the first release of this unit of competency in the TLI Transport and Logistics Training Package.</w:t>
      </w:r>
    </w:p>
    <w:p w:rsidR="00000000" w:rsidRPr="009F5E7B" w:rsidP="009F5E7B">
      <w:pPr>
        <w:pStyle w:val="Heading1"/>
      </w:pPr>
      <w:bookmarkStart w:id="2" w:name="O_845882"/>
      <w:bookmarkEnd w:id="2"/>
      <w:r w:rsidRPr="009F5E7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F5E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7B" w:rsidP="009F5E7B">
            <w:pPr>
              <w:pStyle w:val="BodyText"/>
            </w:pPr>
            <w:r w:rsidRPr="009F5E7B">
              <w:t>This unit involves the skills and knowledge required to apply routine customer service p</w:t>
            </w:r>
            <w:r w:rsidRPr="009F5E7B">
              <w:t>rocedures to passengers in taxis, in accordance with taxi industry regulations and relevant legislative requirements.</w:t>
            </w:r>
          </w:p>
          <w:p w:rsidR="00000000" w:rsidRPr="009F5E7B" w:rsidP="009F5E7B">
            <w:pPr>
              <w:pStyle w:val="BodyText"/>
            </w:pPr>
            <w:r w:rsidRPr="009F5E7B">
              <w:t>It includes establishing effective communication, identifying and assessing the needs and expectations of different customers, meeting ide</w:t>
            </w:r>
            <w:r w:rsidRPr="009F5E7B">
              <w:t>ntified customer requirements and dealing with difficult customer situations at all points of customer contact before, during and after a journey.</w:t>
            </w:r>
          </w:p>
          <w:p w:rsidR="00000000" w:rsidRPr="009F5E7B" w:rsidP="009F5E7B">
            <w:pPr>
              <w:pStyle w:val="BodyText"/>
            </w:pPr>
            <w:r w:rsidRPr="009F5E7B">
              <w:t>Work is performed with limited or no supervision, and with full accountability and responsibility for self an</w:t>
            </w:r>
            <w:r w:rsidRPr="009F5E7B">
              <w:t>d others in achieving the prescribed outcomes.</w:t>
            </w:r>
          </w:p>
          <w:p w:rsidR="00000000" w:rsidRPr="009F5E7B" w:rsidP="009F5E7B">
            <w:pPr>
              <w:pStyle w:val="BodyText"/>
            </w:pPr>
            <w:r w:rsidRPr="009F5E7B">
              <w:t>This unit meets part of the certification requirements for obtaining taxi driver accreditation. As requirements may vary between states and territories, people seeking taxi accreditation should contact their s</w:t>
            </w:r>
            <w:r w:rsidRPr="009F5E7B">
              <w:t>tate/territory taxi regulator.</w:t>
            </w:r>
          </w:p>
        </w:tc>
      </w:tr>
    </w:tbl>
    <w:p w:rsidR="007E75A3" w:rsidP="009F5E7B">
      <w:pPr>
        <w:pStyle w:val="BodyText"/>
      </w:pPr>
    </w:p>
    <w:p w:rsidR="007E75A3" w:rsidP="009F5E7B">
      <w:pPr>
        <w:pStyle w:val="BodyText"/>
      </w:pPr>
    </w:p>
    <w:p w:rsidR="00000000" w:rsidRPr="009F5E7B" w:rsidP="009F5E7B">
      <w:pPr>
        <w:pStyle w:val="Heading1"/>
      </w:pPr>
      <w:bookmarkStart w:id="3" w:name="O_845883"/>
      <w:bookmarkEnd w:id="3"/>
      <w:r w:rsidRPr="009F5E7B">
        <w:t>Pre-requisite Unit</w:t>
      </w:r>
    </w:p>
    <w:p w:rsidR="007E75A3" w:rsidP="007E75A3">
      <w:pPr>
        <w:pStyle w:val="BodyText"/>
      </w:pPr>
      <w:r w:rsidRPr="009F5E7B">
        <w:t>Not applicable.</w:t>
      </w:r>
    </w:p>
    <w:p w:rsidR="00000000" w:rsidRPr="009F5E7B" w:rsidP="009F5E7B">
      <w:pPr>
        <w:pStyle w:val="Heading1"/>
      </w:pPr>
      <w:bookmarkStart w:id="4" w:name="O_845884"/>
      <w:bookmarkEnd w:id="4"/>
      <w:r w:rsidRPr="009F5E7B">
        <w:t>Competency Field</w:t>
      </w:r>
    </w:p>
    <w:p w:rsidR="007E75A3" w:rsidP="007E75A3">
      <w:pPr>
        <w:pStyle w:val="BodyText"/>
      </w:pPr>
      <w:r w:rsidRPr="009F5E7B">
        <w:t>I – Customer Service</w:t>
      </w:r>
    </w:p>
    <w:p w:rsidR="00000000" w:rsidRPr="009F5E7B" w:rsidP="009F5E7B">
      <w:pPr>
        <w:pStyle w:val="Heading1"/>
      </w:pPr>
      <w:bookmarkStart w:id="5" w:name="O_845885"/>
      <w:bookmarkEnd w:id="5"/>
      <w:r w:rsidRPr="009F5E7B">
        <w:t>Unit Sector</w:t>
      </w:r>
    </w:p>
    <w:p w:rsidR="007E75A3" w:rsidP="007E75A3">
      <w:pPr>
        <w:pStyle w:val="BodyText"/>
      </w:pPr>
      <w:r w:rsidRPr="009F5E7B">
        <w:t>Not applicable.</w:t>
      </w:r>
    </w:p>
    <w:p w:rsidR="00000000" w:rsidRPr="009F5E7B" w:rsidP="009F5E7B">
      <w:pPr>
        <w:pStyle w:val="Heading1"/>
      </w:pPr>
      <w:bookmarkStart w:id="6" w:name="O_845886"/>
      <w:bookmarkEnd w:id="6"/>
      <w:r w:rsidRPr="009F5E7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7B" w:rsidP="009F5E7B">
            <w:pPr>
              <w:pStyle w:val="BodyText"/>
            </w:pPr>
            <w:r w:rsidRPr="009F5E7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rPr>
                <w:rStyle w:val="SpecialBold"/>
              </w:rPr>
              <w:t>PERFORMANCE CRITERIA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Performance criteria describe the performance needed to demonstrate achievement of the element.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7B" w:rsidP="009F5E7B">
            <w:pPr>
              <w:pStyle w:val="BodyText"/>
            </w:pPr>
            <w:r w:rsidRPr="009F5E7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rPr>
                <w:rStyle w:val="SpecialBold"/>
              </w:rPr>
              <w:t>Establish contact with customers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Welcoming customer environment is created and maintai</w:t>
            </w:r>
            <w:r w:rsidRPr="009F5E7B">
              <w:t>ned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Customers are acknowledged and greeted courteously and politely in accordance with workplace policies and procedures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Clear, concise and courteous communication with customers is maintained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Appropriate communication channels are used in accordance with workplace procedures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Effective service environment is created through verbal and non-verbal presentation in accordance with workplace policies and procedures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Cultural diversity and discrimination issues are recognised and responded to appropriately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Acceptable and respectful behaviour towards customers is applied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7B" w:rsidP="009F5E7B">
            <w:pPr>
              <w:pStyle w:val="BodyText"/>
            </w:pPr>
            <w:r w:rsidRPr="009F5E7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rPr>
                <w:rStyle w:val="SpecialBold"/>
              </w:rPr>
              <w:t>Present a positive organisational/ professional image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Dress code and personal grooming</w:t>
            </w:r>
            <w:r w:rsidRPr="009F5E7B">
              <w:t xml:space="preserve"> are maintained to a professional standard in accordance with regulator and workplace requirements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Vehicle cleanliness and tidiness is monitored and maintained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All actions taken are in accordance with established requirements, workplace procedures and legislation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7B" w:rsidP="009F5E7B">
            <w:pPr>
              <w:pStyle w:val="BodyText"/>
            </w:pPr>
            <w:r w:rsidRPr="009F5E7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rPr>
                <w:rStyle w:val="SpecialBold"/>
              </w:rPr>
              <w:t>Identify needs and expectations of different customers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Individual customer preferences, needs and expectations are clarified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Customers with specific needs are identified, and appropriate attention is given to ensure their requirements are met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Communication suited to the situation is used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Limitations to service provision are identified, communicated to customers, an</w:t>
            </w:r>
            <w:r w:rsidRPr="009F5E7B">
              <w:t>d checked for understanding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7B" w:rsidP="009F5E7B">
            <w:pPr>
              <w:pStyle w:val="BodyText"/>
            </w:pPr>
            <w:r w:rsidRPr="009F5E7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rPr>
                <w:rStyle w:val="SpecialBold"/>
              </w:rPr>
              <w:t xml:space="preserve">Meet identified </w:t>
            </w:r>
            <w:r w:rsidRPr="009F5E7B">
              <w:rPr>
                <w:rStyle w:val="SpecialBold"/>
              </w:rPr>
              <w:t>customer needs and expectations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 xml:space="preserve">Reasonable customer requests are met in a courteous and </w:t>
            </w:r>
            <w:r w:rsidRPr="009F5E7B">
              <w:t>timely manner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Customer dissatisfaction is promptly recognised and appropriate steps are taken to restore satisfaction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Anticipated problems are correctly identified and monitored and action is taken to minimise their effects on customer satisfaction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Opportunities to enhance service quality are taken whenever possible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Information about anticipated and unanticipated problems and delays is promptly communicated to customers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7B" w:rsidP="009F5E7B">
            <w:pPr>
              <w:pStyle w:val="BodyText"/>
            </w:pPr>
            <w:r w:rsidRPr="009F5E7B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rPr>
                <w:rStyle w:val="SpecialBold"/>
              </w:rPr>
              <w:t>Deal with difficult customer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Potentially difficult custo</w:t>
            </w:r>
            <w:r w:rsidRPr="009F5E7B">
              <w:t>mer situations are identified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Conflict situations are dealt with using effective communication skills in accordance with industry and regulatory policies and procedures, and customer service protocols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Incidents are reported to appropriate personnel in accordance with workplace policies and procedures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7B" w:rsidP="009F5E7B">
            <w:pPr>
              <w:pStyle w:val="BodyText"/>
            </w:pPr>
            <w:r w:rsidRPr="009F5E7B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rPr>
                <w:rStyle w:val="SpecialBold"/>
              </w:rPr>
              <w:t>Apply ethical behaviour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Ethical behaviour that avoids any form of sexual harassment, physical or mental abuse, or intimidation towards passengers an</w:t>
            </w:r>
            <w:r w:rsidRPr="009F5E7B">
              <w:t>d other road users is applied</w:t>
            </w:r>
          </w:p>
        </w:tc>
      </w:tr>
      <w:tr w:rsidTr="007E75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7B">
            <w:pPr>
              <w:pStyle w:val="BodyText"/>
              <w:rPr>
                <w:lang w:val="en-NZ"/>
              </w:rPr>
            </w:pPr>
            <w:r w:rsidRPr="009F5E7B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7B" w:rsidP="009F5E7B">
            <w:pPr>
              <w:pStyle w:val="BodyText"/>
            </w:pPr>
            <w:r w:rsidRPr="009F5E7B">
              <w:t>Behaviour that avoids any form of discrimination is applied</w:t>
            </w:r>
          </w:p>
        </w:tc>
      </w:tr>
    </w:tbl>
    <w:p w:rsidR="007E75A3" w:rsidP="009F5E7B">
      <w:pPr>
        <w:pStyle w:val="BodyText"/>
      </w:pPr>
    </w:p>
    <w:p w:rsidR="007E75A3" w:rsidP="009F5E7B">
      <w:pPr>
        <w:pStyle w:val="BodyText"/>
      </w:pPr>
    </w:p>
    <w:p w:rsidR="00000000" w:rsidRPr="009F5E7B" w:rsidP="009F5E7B">
      <w:pPr>
        <w:pStyle w:val="Heading1"/>
      </w:pPr>
      <w:bookmarkStart w:id="7" w:name="O_845887"/>
      <w:bookmarkEnd w:id="7"/>
      <w:r w:rsidRPr="009F5E7B">
        <w:t>Foundation Skills</w:t>
      </w:r>
    </w:p>
    <w:p w:rsidR="007E75A3" w:rsidP="007E75A3">
      <w:pPr>
        <w:pStyle w:val="BodyText"/>
      </w:pPr>
      <w:r w:rsidRPr="009F5E7B">
        <w:t>Foundation skills essential to performance are explicit in the performance criteria of this unit of competency.</w:t>
      </w:r>
    </w:p>
    <w:p w:rsidR="00000000" w:rsidRPr="009F5E7B" w:rsidP="009F5E7B">
      <w:pPr>
        <w:pStyle w:val="Heading1"/>
      </w:pPr>
      <w:bookmarkStart w:id="8" w:name="O_845888"/>
      <w:bookmarkEnd w:id="8"/>
      <w:r w:rsidRPr="009F5E7B">
        <w:t>Range of Conditions</w:t>
      </w:r>
    </w:p>
    <w:p w:rsidR="00000000" w:rsidRPr="009F5E7B" w:rsidP="007E75A3">
      <w:pPr>
        <w:pStyle w:val="BodyText"/>
      </w:pPr>
      <w:r w:rsidRPr="009F5E7B">
        <w:t>Range is restricted to essential operating conditions and any other variables essential to the work environment.</w:t>
      </w:r>
    </w:p>
    <w:p w:rsidR="007E75A3" w:rsidP="007E75A3">
      <w:pPr>
        <w:pStyle w:val="BodyText"/>
      </w:pPr>
      <w:r w:rsidRPr="009F5E7B">
        <w:t>Non-essential conditions can be found in the Companion Volume Implementation Guide.</w:t>
      </w:r>
    </w:p>
    <w:p w:rsidR="00000000" w:rsidRPr="009F5E7B" w:rsidP="009F5E7B">
      <w:pPr>
        <w:pStyle w:val="Heading1"/>
      </w:pPr>
      <w:bookmarkStart w:id="9" w:name="O_845889"/>
      <w:bookmarkEnd w:id="9"/>
      <w:r w:rsidRPr="009F5E7B">
        <w:t>Unit Mapping Information</w:t>
      </w:r>
    </w:p>
    <w:p w:rsidR="007E75A3" w:rsidP="007E75A3">
      <w:pPr>
        <w:pStyle w:val="BodyText"/>
      </w:pPr>
      <w:r w:rsidRPr="009F5E7B">
        <w:t>This unit replaces and is equivalent to TLII2019A Provide taxicab customer service.</w:t>
      </w:r>
    </w:p>
    <w:p w:rsidR="00000000" w:rsidRPr="009F5E7B" w:rsidP="009F5E7B">
      <w:pPr>
        <w:pStyle w:val="Heading1"/>
      </w:pPr>
      <w:bookmarkStart w:id="10" w:name="O_845896"/>
      <w:bookmarkEnd w:id="10"/>
      <w:r w:rsidRPr="009F5E7B">
        <w:t>Links</w:t>
      </w:r>
    </w:p>
    <w:p w:rsidR="00000000" w:rsidRPr="009F5E7B" w:rsidP="007E75A3">
      <w:pPr>
        <w:pStyle w:val="BodyText"/>
      </w:pPr>
      <w:r w:rsidRPr="009F5E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E2F5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F5E7B" w:rsidP="009F5E7B"/>
    <w:sectPr w:rsidSect="009F5E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7B" w:rsidRPr="007E75A3" w:rsidP="007E7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A3" w:rsidP="009F5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5A3" w:rsidP="009F5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E75A3" w:rsidP="009F5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E7B" w:rsidRPr="007E75A3" w:rsidP="007E7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A3" w:rsidRPr="002D2AF8" w:rsidP="009F5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TLII2019 Provide taxi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7E75A3" w:rsidP="009F5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E7B"/>
  </w:style>
  <w:style w:type="character" w:customStyle="1" w:styleId="Heading1Char">
    <w:name w:val="Heading 1 Char"/>
    <w:basedOn w:val="DefaultParagraphFont"/>
    <w:link w:val="Heading1"/>
    <w:rsid w:val="009F5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E7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5E7B"/>
    <w:rPr>
      <w:b/>
      <w:spacing w:val="0"/>
    </w:rPr>
  </w:style>
  <w:style w:type="paragraph" w:customStyle="1" w:styleId="SuperHeading">
    <w:name w:val="SuperHeading"/>
    <w:basedOn w:val="Normal"/>
    <w:rsid w:val="009F5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E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E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5E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5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E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E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E7B"/>
    <w:rPr>
      <w:i/>
    </w:rPr>
  </w:style>
  <w:style w:type="paragraph" w:styleId="Caption">
    <w:name w:val="caption"/>
    <w:basedOn w:val="BodyText"/>
    <w:next w:val="Normal"/>
    <w:qFormat/>
    <w:rsid w:val="009F5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E7B"/>
  </w:style>
  <w:style w:type="paragraph" w:styleId="TableofFigures">
    <w:name w:val="table of figures"/>
    <w:basedOn w:val="Normal"/>
    <w:next w:val="Normal"/>
    <w:semiHidden/>
    <w:rsid w:val="009F5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E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5E7B"/>
    <w:rPr>
      <w:rFonts w:ascii="Wingdings" w:hAnsi="Wingdings"/>
    </w:rPr>
  </w:style>
  <w:style w:type="paragraph" w:customStyle="1" w:styleId="TableHeading">
    <w:name w:val="Table Heading"/>
    <w:basedOn w:val="HeadingBase"/>
    <w:rsid w:val="009F5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E7B"/>
    <w:rPr>
      <w:color w:val="0033CC"/>
      <w:u w:val="none"/>
    </w:rPr>
  </w:style>
  <w:style w:type="paragraph" w:customStyle="1" w:styleId="BodyTextRight">
    <w:name w:val="Body Text Right"/>
    <w:basedOn w:val="BodyText"/>
    <w:rsid w:val="009F5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E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E7B"/>
    <w:rPr>
      <w:sz w:val="32"/>
    </w:rPr>
  </w:style>
  <w:style w:type="paragraph" w:customStyle="1" w:styleId="HeadingProcedure">
    <w:name w:val="Heading Procedure"/>
    <w:basedOn w:val="HeadingBase"/>
    <w:next w:val="Normal"/>
    <w:rsid w:val="009F5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E7B"/>
    <w:pPr>
      <w:spacing w:before="60" w:after="60"/>
    </w:pPr>
  </w:style>
  <w:style w:type="paragraph" w:styleId="ListContinue">
    <w:name w:val="List Continue"/>
    <w:basedOn w:val="List"/>
    <w:rsid w:val="009F5E7B"/>
    <w:pPr>
      <w:ind w:firstLine="0"/>
    </w:pPr>
  </w:style>
  <w:style w:type="paragraph" w:customStyle="1" w:styleId="ListNote">
    <w:name w:val="List Note"/>
    <w:basedOn w:val="List"/>
    <w:rsid w:val="009F5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E7B"/>
    <w:rPr>
      <w:rFonts w:ascii="Courier New" w:hAnsi="Courier New"/>
    </w:rPr>
  </w:style>
  <w:style w:type="paragraph" w:customStyle="1" w:styleId="NoteBullet">
    <w:name w:val="Note Bullet"/>
    <w:basedOn w:val="Note"/>
    <w:rsid w:val="009F5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E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5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E7B"/>
    <w:rPr>
      <w:b/>
      <w:smallCaps/>
    </w:rPr>
  </w:style>
  <w:style w:type="paragraph" w:customStyle="1" w:styleId="TableListNumber">
    <w:name w:val="Table List Number"/>
    <w:basedOn w:val="ListNumber"/>
    <w:rsid w:val="009F5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E7B"/>
    <w:pPr>
      <w:numPr>
        <w:numId w:val="7"/>
      </w:numPr>
    </w:pPr>
  </w:style>
  <w:style w:type="paragraph" w:customStyle="1" w:styleId="ListAlpha2">
    <w:name w:val="List Alpha 2"/>
    <w:basedOn w:val="List2"/>
    <w:rsid w:val="009F5E7B"/>
    <w:pPr>
      <w:numPr>
        <w:numId w:val="6"/>
      </w:numPr>
    </w:pPr>
  </w:style>
  <w:style w:type="paragraph" w:styleId="List2">
    <w:name w:val="List 2"/>
    <w:basedOn w:val="BodyText"/>
    <w:rsid w:val="009F5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E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E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5E7B"/>
    <w:pPr>
      <w:numPr>
        <w:numId w:val="2"/>
      </w:numPr>
    </w:pPr>
  </w:style>
  <w:style w:type="paragraph" w:styleId="ListContinue2">
    <w:name w:val="List Continue 2"/>
    <w:basedOn w:val="List2"/>
    <w:rsid w:val="009F5E7B"/>
    <w:pPr>
      <w:ind w:firstLine="0"/>
    </w:pPr>
  </w:style>
  <w:style w:type="paragraph" w:styleId="ListContinue3">
    <w:name w:val="List Continue 3"/>
    <w:basedOn w:val="List3"/>
    <w:rsid w:val="009F5E7B"/>
    <w:pPr>
      <w:ind w:left="1021" w:firstLine="0"/>
    </w:pPr>
  </w:style>
  <w:style w:type="paragraph" w:styleId="ListContinue4">
    <w:name w:val="List Continue 4"/>
    <w:basedOn w:val="List4"/>
    <w:rsid w:val="009F5E7B"/>
    <w:pPr>
      <w:ind w:firstLine="0"/>
    </w:pPr>
  </w:style>
  <w:style w:type="paragraph" w:styleId="ListContinue5">
    <w:name w:val="List Continue 5"/>
    <w:basedOn w:val="List5"/>
    <w:rsid w:val="009F5E7B"/>
    <w:pPr>
      <w:ind w:firstLine="0"/>
    </w:pPr>
  </w:style>
  <w:style w:type="paragraph" w:styleId="ListNumber3">
    <w:name w:val="List Number 3"/>
    <w:basedOn w:val="List3"/>
    <w:rsid w:val="009F5E7B"/>
    <w:pPr>
      <w:numPr>
        <w:numId w:val="3"/>
      </w:numPr>
    </w:pPr>
  </w:style>
  <w:style w:type="paragraph" w:styleId="ListNumber4">
    <w:name w:val="List Number 4"/>
    <w:basedOn w:val="List4"/>
    <w:rsid w:val="009F5E7B"/>
    <w:pPr>
      <w:numPr>
        <w:numId w:val="4"/>
      </w:numPr>
    </w:pPr>
  </w:style>
  <w:style w:type="paragraph" w:styleId="ListNumber5">
    <w:name w:val="List Number 5"/>
    <w:basedOn w:val="List5"/>
    <w:rsid w:val="009F5E7B"/>
    <w:pPr>
      <w:numPr>
        <w:numId w:val="5"/>
      </w:numPr>
    </w:pPr>
  </w:style>
  <w:style w:type="paragraph" w:styleId="BlockText">
    <w:name w:val="Block Text"/>
    <w:basedOn w:val="Normal"/>
    <w:rsid w:val="009F5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E7B"/>
    <w:rPr>
      <w:sz w:val="16"/>
      <w:vertAlign w:val="superscript"/>
    </w:rPr>
  </w:style>
  <w:style w:type="character" w:customStyle="1" w:styleId="Symbols">
    <w:name w:val="Symbols"/>
    <w:basedOn w:val="DefaultParagraphFont"/>
    <w:rsid w:val="009F5E7B"/>
    <w:rPr>
      <w:rFonts w:ascii="Symbol" w:hAnsi="Symbol"/>
    </w:rPr>
  </w:style>
  <w:style w:type="character" w:customStyle="1" w:styleId="MenuOptions">
    <w:name w:val="Menu Options"/>
    <w:basedOn w:val="DefaultParagraphFont"/>
    <w:rsid w:val="009F5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E7B"/>
    <w:rPr>
      <w:b/>
    </w:rPr>
  </w:style>
  <w:style w:type="character" w:customStyle="1" w:styleId="Underlined">
    <w:name w:val="Underlined"/>
    <w:basedOn w:val="DefaultParagraphFont"/>
    <w:rsid w:val="009F5E7B"/>
    <w:rPr>
      <w:u w:val="single"/>
    </w:rPr>
  </w:style>
  <w:style w:type="paragraph" w:customStyle="1" w:styleId="TableBodyTextRight">
    <w:name w:val="Table Body Text Right"/>
    <w:basedOn w:val="TableBodyText"/>
    <w:rsid w:val="009F5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E7B"/>
    <w:rPr>
      <w:sz w:val="18"/>
    </w:rPr>
  </w:style>
  <w:style w:type="paragraph" w:customStyle="1" w:styleId="BodySmallRight">
    <w:name w:val="Body Small Right"/>
    <w:basedOn w:val="BodyTextRight"/>
    <w:rsid w:val="009F5E7B"/>
    <w:rPr>
      <w:sz w:val="18"/>
      <w:szCs w:val="18"/>
    </w:rPr>
  </w:style>
  <w:style w:type="paragraph" w:customStyle="1" w:styleId="MarginEdition">
    <w:name w:val="Margin Edition"/>
    <w:basedOn w:val="MarginNote"/>
    <w:rsid w:val="009F5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E7B"/>
    <w:rPr>
      <w:sz w:val="2"/>
      <w:szCs w:val="2"/>
    </w:rPr>
  </w:style>
  <w:style w:type="character" w:customStyle="1" w:styleId="Small">
    <w:name w:val="Small"/>
    <w:basedOn w:val="DefaultParagraphFont"/>
    <w:rsid w:val="009F5E7B"/>
    <w:rPr>
      <w:sz w:val="16"/>
    </w:rPr>
  </w:style>
  <w:style w:type="paragraph" w:customStyle="1" w:styleId="WideTable">
    <w:name w:val="Wide Table"/>
    <w:basedOn w:val="Normal"/>
    <w:rsid w:val="009F5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E7B"/>
  </w:style>
  <w:style w:type="paragraph" w:styleId="Quote">
    <w:name w:val="Quote"/>
    <w:basedOn w:val="Heading1"/>
    <w:link w:val="QuoteChar"/>
    <w:qFormat/>
    <w:rsid w:val="009F5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E7B"/>
    <w:pPr>
      <w:pageBreakBefore/>
    </w:pPr>
  </w:style>
  <w:style w:type="paragraph" w:customStyle="1" w:styleId="Border">
    <w:name w:val="Border"/>
    <w:basedOn w:val="Normal"/>
    <w:qFormat/>
    <w:rsid w:val="009F5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E7B"/>
    <w:rPr>
      <w:u w:val="single"/>
    </w:rPr>
  </w:style>
  <w:style w:type="character" w:customStyle="1" w:styleId="BoldandItalics">
    <w:name w:val="Bold and Italics"/>
    <w:qFormat/>
    <w:rsid w:val="009F5E7B"/>
    <w:rPr>
      <w:b/>
      <w:i/>
      <w:u w:val="none"/>
    </w:rPr>
  </w:style>
  <w:style w:type="paragraph" w:styleId="BalloonText">
    <w:name w:val="Balloon Text"/>
    <w:basedOn w:val="Normal"/>
    <w:link w:val="BalloonTextChar"/>
    <w:rsid w:val="009F5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E7B"/>
    <w:pPr>
      <w:spacing w:before="0" w:after="0"/>
    </w:pPr>
  </w:style>
  <w:style w:type="paragraph" w:customStyle="1" w:styleId="BodyTextBold">
    <w:name w:val="Body Text Bold"/>
    <w:basedOn w:val="BodyText"/>
    <w:qFormat/>
    <w:rsid w:val="009F5E7B"/>
    <w:rPr>
      <w:b/>
    </w:rPr>
  </w:style>
  <w:style w:type="character" w:styleId="Hyperlink">
    <w:name w:val="Hyperlink"/>
    <w:basedOn w:val="DefaultParagraphFont"/>
    <w:uiPriority w:val="99"/>
    <w:unhideWhenUsed/>
    <w:rsid w:val="007E75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4264</Characters>
  <Application>Microsoft Office Word</Application>
  <DocSecurity>0</DocSecurity>
  <Lines>203</Lines>
  <Paragraphs>106</Paragraphs>
  <ScaleCrop>false</ScaleCrop>
  <Company>Author-it Software Corporation Ltd.</Company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TLII2019 Provide taxi customer service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2021-04-12T02:13:00Z</dcterms:created>
  <dcterms:modified xsi:type="dcterms:W3CDTF">2021-04-12T02:13:00Z</dcterms:modified>
</cp:coreProperties>
</file>