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1359" w:rsidP="00AC13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TLII0003 Optimise delivery service</w:t>
      </w:r>
      <w:r>
        <w:fldChar w:fldCharType="end"/>
      </w:r>
    </w:p>
    <w:p w:rsidR="00AC1359" w:rsidP="00AC1359">
      <w:pPr>
        <w:pStyle w:val="Version"/>
        <w:sectPr w:rsidSect="00F648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874" w:rsidP="00F64874">
      <w:pPr>
        <w:pStyle w:val="SuperHeading"/>
      </w:pPr>
      <w:r w:rsidRPr="00F64874">
        <w:t>TLII0003 Optimise delivery service</w:t>
      </w:r>
    </w:p>
    <w:p w:rsidR="00000000" w:rsidRPr="00F64874" w:rsidP="00F64874">
      <w:pPr>
        <w:pStyle w:val="Heading1"/>
      </w:pPr>
      <w:bookmarkStart w:id="1" w:name="O_973564"/>
      <w:bookmarkEnd w:id="1"/>
      <w:r w:rsidRPr="00F648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8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t>Release 1. This is the first release of this unit of competency in the TLI Transport and Logistics Training Package.</w:t>
            </w:r>
          </w:p>
        </w:tc>
      </w:tr>
    </w:tbl>
    <w:p w:rsidR="00000000" w:rsidRPr="00F64874" w:rsidP="00F64874">
      <w:pPr>
        <w:pStyle w:val="NoPaddingFontSize1"/>
      </w:pPr>
    </w:p>
    <w:p w:rsidR="00000000" w:rsidRPr="00F64874" w:rsidP="00F64874">
      <w:pPr>
        <w:pStyle w:val="AllowPageBreak"/>
      </w:pPr>
    </w:p>
    <w:p w:rsidR="00000000" w:rsidRPr="00F64874" w:rsidP="00F64874">
      <w:pPr>
        <w:pStyle w:val="Heading1"/>
      </w:pPr>
      <w:bookmarkStart w:id="2" w:name="O_973565"/>
      <w:bookmarkEnd w:id="2"/>
      <w:r w:rsidRPr="00F648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8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t>This unit involves the skills and knowledge required to optimise the delivery of servic</w:t>
            </w:r>
            <w:r w:rsidRPr="00F64874">
              <w:t>e within a business.</w:t>
            </w:r>
          </w:p>
          <w:p w:rsidR="00000000" w:rsidRPr="00F64874" w:rsidP="00F64874">
            <w:pPr>
              <w:pStyle w:val="BodyText"/>
            </w:pPr>
            <w:r w:rsidRPr="00F64874">
              <w:t xml:space="preserve">It includes planning delivery service practices, monitoring and implementing continuous improvement strategies, and evaluating, reporting and rectifying delivery service strategies to customers. </w:t>
            </w:r>
          </w:p>
          <w:p w:rsidR="00000000" w:rsidRPr="00F64874" w:rsidP="00F64874">
            <w:pPr>
              <w:pStyle w:val="BodyText"/>
            </w:pPr>
            <w:r w:rsidRPr="00F64874">
              <w:t>Work is performed under minimal supervi</w:t>
            </w:r>
            <w:r w:rsidRPr="00F64874">
              <w:t>sion.</w:t>
            </w:r>
          </w:p>
          <w:p w:rsidR="00000000" w:rsidRPr="00F64874" w:rsidP="00F64874">
            <w:pPr>
              <w:pStyle w:val="BodyText"/>
            </w:pPr>
            <w:r w:rsidRPr="00F64874">
              <w:t>No licensing, legislative or certification requirements apply to this unit at the time of publication.</w:t>
            </w:r>
          </w:p>
        </w:tc>
      </w:tr>
    </w:tbl>
    <w:p w:rsidR="00000000" w:rsidRPr="00F64874" w:rsidP="00F64874">
      <w:pPr>
        <w:pStyle w:val="NoPaddingFontSize1"/>
      </w:pPr>
    </w:p>
    <w:p w:rsidR="00000000" w:rsidRPr="00F64874" w:rsidP="00F64874">
      <w:pPr>
        <w:pStyle w:val="AllowPageBreak"/>
      </w:pPr>
    </w:p>
    <w:p w:rsidR="00000000" w:rsidRPr="00F64874" w:rsidP="00F64874">
      <w:pPr>
        <w:pStyle w:val="Heading1"/>
      </w:pPr>
      <w:bookmarkStart w:id="3" w:name="O_973566"/>
      <w:bookmarkEnd w:id="3"/>
      <w:r w:rsidRPr="00F6487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8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t>Not applicable.</w:t>
            </w:r>
          </w:p>
        </w:tc>
      </w:tr>
    </w:tbl>
    <w:p w:rsidR="00000000" w:rsidRPr="00F64874" w:rsidP="00F64874">
      <w:pPr>
        <w:pStyle w:val="NoPaddingFontSize1"/>
      </w:pPr>
    </w:p>
    <w:p w:rsidR="00000000" w:rsidRPr="00F64874" w:rsidP="00F64874">
      <w:pPr>
        <w:pStyle w:val="AllowPageBreak"/>
      </w:pPr>
    </w:p>
    <w:p w:rsidR="00000000" w:rsidRPr="00F64874" w:rsidP="00F64874">
      <w:pPr>
        <w:pStyle w:val="Heading1"/>
      </w:pPr>
      <w:bookmarkStart w:id="4" w:name="O_973567"/>
      <w:bookmarkEnd w:id="4"/>
      <w:r w:rsidRPr="00F648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8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t>I - Customer Service</w:t>
            </w:r>
          </w:p>
        </w:tc>
      </w:tr>
    </w:tbl>
    <w:p w:rsidR="00000000" w:rsidRPr="00F64874" w:rsidP="00F64874">
      <w:pPr>
        <w:pStyle w:val="NoPaddingFontSize1"/>
      </w:pPr>
    </w:p>
    <w:p w:rsidR="00000000" w:rsidRPr="00F64874" w:rsidP="00F64874">
      <w:pPr>
        <w:pStyle w:val="AllowPageBreak"/>
      </w:pPr>
    </w:p>
    <w:p w:rsidR="00000000" w:rsidRPr="00F64874" w:rsidP="00F64874">
      <w:pPr>
        <w:pStyle w:val="Heading1"/>
      </w:pPr>
      <w:bookmarkStart w:id="5" w:name="O_973568"/>
      <w:bookmarkEnd w:id="5"/>
      <w:r w:rsidRPr="00F648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8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t>Not applicable.</w:t>
            </w:r>
          </w:p>
        </w:tc>
      </w:tr>
    </w:tbl>
    <w:p w:rsidR="00000000" w:rsidRPr="00F64874" w:rsidP="00F64874">
      <w:pPr>
        <w:pStyle w:val="NoPaddingFontSize1"/>
      </w:pPr>
    </w:p>
    <w:p w:rsidR="00000000" w:rsidRPr="00F64874" w:rsidP="00F64874">
      <w:pPr>
        <w:pStyle w:val="AllowPageBreak"/>
      </w:pPr>
    </w:p>
    <w:p w:rsidR="00000000" w:rsidRPr="00F64874" w:rsidP="00F64874">
      <w:pPr>
        <w:pStyle w:val="Heading1"/>
      </w:pPr>
      <w:bookmarkStart w:id="6" w:name="O_973569"/>
      <w:bookmarkEnd w:id="6"/>
      <w:r w:rsidRPr="00F6487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F648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rPr>
                <w:rStyle w:val="SpecialBold"/>
              </w:rPr>
              <w:t>PERFORMANCE CRITERIA</w:t>
            </w:r>
          </w:p>
        </w:tc>
      </w:tr>
      <w:tr w:rsidTr="00F648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t>Performance criteria describe the performance needed to demonstrate achievement of the element.</w:t>
            </w:r>
          </w:p>
        </w:tc>
      </w:tr>
      <w:tr w:rsidTr="00F648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rPr>
                <w:rStyle w:val="SpecialBold"/>
              </w:rPr>
              <w:t>Plan delivery service practices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t>Customer contract requirements are planned and accurately assessed and prioritised using all relevant data sources in accordance with workplace procedures</w:t>
            </w:r>
          </w:p>
        </w:tc>
      </w:tr>
      <w:tr w:rsidTr="00F648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t xml:space="preserve">Customer feedback is clarified, accurately assessed and </w:t>
            </w:r>
            <w:r w:rsidRPr="00F64874">
              <w:t>pr</w:t>
            </w:r>
            <w:r w:rsidRPr="00F64874">
              <w:t>ioritised using all relevant data sources in accordance with workplace procedures</w:t>
            </w:r>
          </w:p>
        </w:tc>
      </w:tr>
      <w:tr w:rsidTr="00F648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t xml:space="preserve">Delivery plan including cargo requirements are obtained, interpreted, clarified and applied to the development of a work plan in accordance with regulatory </w:t>
            </w:r>
            <w:r w:rsidRPr="00F64874">
              <w:t>requirements, applicable codes of practice and workplace procedures</w:t>
            </w:r>
          </w:p>
        </w:tc>
      </w:tr>
      <w:tr w:rsidTr="00F648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t xml:space="preserve">Critical aspects of route including relevant restrictions, limits, permit requirements, clearances and infrastructure works are accessed to optimise distribution business costs and </w:t>
            </w:r>
            <w:r w:rsidRPr="00F64874">
              <w:t>meet required customer delivery window</w:t>
            </w:r>
          </w:p>
        </w:tc>
      </w:tr>
      <w:tr w:rsidTr="00F648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rPr>
                <w:rStyle w:val="SpecialBold"/>
              </w:rPr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t xml:space="preserve">Schedules and workplans are analysed against operational capacity including equipment and staff to ensure optimal matching type of transport to load and capacity </w:t>
            </w:r>
            <w:r w:rsidRPr="00F64874">
              <w:t>in accordance with workplace procedures and regulatory requirements</w:t>
            </w:r>
          </w:p>
        </w:tc>
      </w:tr>
      <w:tr w:rsidTr="00F648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rPr>
                <w:rStyle w:val="SpecialBold"/>
              </w:rPr>
              <w:t>1.6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t>Strategies are identified to address deficiencies in operational capability and availability in accordance with workplace procedures</w:t>
            </w:r>
          </w:p>
        </w:tc>
      </w:tr>
      <w:tr w:rsidTr="00F648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rPr>
                <w:rStyle w:val="SpecialBold"/>
              </w:rPr>
              <w:t>Monitor and implement continuous improvement strategies for delivery service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t>Realtime performance data and outcomes are analysed against planned objectives, task instructions and specifications to ensure all requirements are met in accordance with work</w:t>
            </w:r>
            <w:r w:rsidRPr="00F64874">
              <w:t>place procedures</w:t>
            </w:r>
          </w:p>
        </w:tc>
      </w:tr>
      <w:tr w:rsidTr="00F648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t>Strategies to address identified deficiencies in operational capability and availability are undertaken to improve future workplace effectiveness in accordance with workplace procedures</w:t>
            </w:r>
          </w:p>
        </w:tc>
      </w:tr>
      <w:tr w:rsidTr="00F648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t>Quality standards and planned processes are proactively checked regarding non-compliance of regulatory requirements and appropriate action is initiated to report and rectify identified problems to level of authority</w:t>
            </w:r>
          </w:p>
        </w:tc>
      </w:tr>
      <w:tr w:rsidTr="00F648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t>Stakeholder concerns including su</w:t>
            </w:r>
            <w:r w:rsidRPr="00F64874">
              <w:t>ppliers, third party providers, employees and customer suggestions for service improvements are acted on in accordance with workplace procedures</w:t>
            </w:r>
          </w:p>
        </w:tc>
      </w:tr>
      <w:tr w:rsidTr="00F648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rPr>
                <w:rStyle w:val="SpecialBold"/>
              </w:rPr>
              <w:t>2.5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t>Relevant regulations and codes of practice for logistics are monitored, identified and appropriate action is initiated to ensure ongoing compliance of processes and systems</w:t>
            </w:r>
          </w:p>
        </w:tc>
      </w:tr>
      <w:tr w:rsidTr="00F648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rPr>
                <w:rStyle w:val="SpecialBold"/>
              </w:rPr>
              <w:t>Evaluate, report and rectify delivery service strategies to customers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t>Review customer satisfaction with delivery service using verifiable and objective data in accordance with workplace procedures</w:t>
            </w:r>
          </w:p>
        </w:tc>
      </w:tr>
      <w:tr w:rsidTr="00F648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t>Changes necessary to maintain deliver</w:t>
            </w:r>
            <w:r w:rsidRPr="00F64874">
              <w:t>y service standards are identified and reported to relevant person/s in accordance with workplace procedures</w:t>
            </w:r>
          </w:p>
        </w:tc>
      </w:tr>
      <w:tr w:rsidTr="00F648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9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t>Improvement recommendations and implementation strategy are prepared from verifiable evidence on future direction of customer delivery servi</w:t>
            </w:r>
            <w:r w:rsidRPr="00F64874">
              <w:t>ce strategies in accordance with workplace procedures</w:t>
            </w:r>
          </w:p>
        </w:tc>
      </w:tr>
      <w:tr w:rsidTr="00F648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t xml:space="preserve">Business technology and/or online systems, records and reporting procedures are used to compare changes in customer satisfaction in accordance with workplace procedures </w:t>
            </w:r>
          </w:p>
        </w:tc>
      </w:tr>
      <w:tr w:rsidTr="00F648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874">
            <w:pPr>
              <w:pStyle w:val="BodyText"/>
              <w:rPr>
                <w:lang w:val="en-NZ"/>
              </w:rPr>
            </w:pPr>
            <w:r w:rsidRPr="00F64874">
              <w:rPr>
                <w:rStyle w:val="SpecialBold"/>
              </w:rPr>
              <w:t>3.5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t xml:space="preserve">Relevant data is reviewed and evaluated against customer contract and delivery service requirements and non-conformances are identified and rectified in accordance with workplace procedures </w:t>
            </w:r>
          </w:p>
        </w:tc>
      </w:tr>
    </w:tbl>
    <w:p w:rsidR="00000000" w:rsidRPr="00F64874" w:rsidP="00F64874">
      <w:pPr>
        <w:pStyle w:val="NoPaddingFontSize1"/>
      </w:pPr>
    </w:p>
    <w:p w:rsidR="00000000" w:rsidRPr="00F64874" w:rsidP="00F64874">
      <w:pPr>
        <w:pStyle w:val="AllowPageBreak"/>
      </w:pPr>
    </w:p>
    <w:p w:rsidR="00000000" w:rsidRPr="00F64874" w:rsidP="00F64874">
      <w:pPr>
        <w:pStyle w:val="Heading1"/>
      </w:pPr>
      <w:bookmarkStart w:id="7" w:name="O_973570"/>
      <w:bookmarkEnd w:id="7"/>
      <w:r w:rsidRPr="00F648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8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t>Foundation skills essential to performance are explicit in the performance criteria of this unit of competency.</w:t>
            </w:r>
          </w:p>
        </w:tc>
      </w:tr>
    </w:tbl>
    <w:p w:rsidR="00000000" w:rsidRPr="00F64874" w:rsidP="00F64874">
      <w:pPr>
        <w:pStyle w:val="NoPaddingFontSize1"/>
      </w:pPr>
    </w:p>
    <w:p w:rsidR="00000000" w:rsidRPr="00F64874" w:rsidP="00F64874">
      <w:pPr>
        <w:pStyle w:val="AllowPageBreak"/>
      </w:pPr>
    </w:p>
    <w:p w:rsidR="00000000" w:rsidRPr="00F64874" w:rsidP="00F64874">
      <w:pPr>
        <w:pStyle w:val="Heading1"/>
      </w:pPr>
      <w:bookmarkStart w:id="8" w:name="O_973571"/>
      <w:bookmarkEnd w:id="8"/>
      <w:r w:rsidRPr="00F648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8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t>Range is restricted to essential operating conditions and any other variables essential to the work envir</w:t>
            </w:r>
            <w:r w:rsidRPr="00F64874">
              <w:t>onment.</w:t>
            </w:r>
          </w:p>
          <w:p w:rsidR="00000000" w:rsidRPr="00F64874" w:rsidP="00F64874">
            <w:pPr>
              <w:pStyle w:val="BodyText"/>
            </w:pPr>
            <w:r w:rsidRPr="00F64874">
              <w:t>Non -essential conditions may be found in the Companion Volume Implementation Guide.</w:t>
            </w:r>
          </w:p>
        </w:tc>
      </w:tr>
    </w:tbl>
    <w:p w:rsidR="00000000" w:rsidRPr="00F64874" w:rsidP="00F64874">
      <w:pPr>
        <w:pStyle w:val="NoPaddingFontSize1"/>
      </w:pPr>
    </w:p>
    <w:p w:rsidR="00000000" w:rsidRPr="00F64874" w:rsidP="00F64874">
      <w:pPr>
        <w:pStyle w:val="AllowPageBreak"/>
      </w:pPr>
    </w:p>
    <w:p w:rsidR="00000000" w:rsidRPr="00F64874" w:rsidP="00F64874">
      <w:pPr>
        <w:pStyle w:val="Heading1"/>
      </w:pPr>
      <w:bookmarkStart w:id="9" w:name="O_973572"/>
      <w:bookmarkEnd w:id="9"/>
      <w:r w:rsidRPr="00F648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8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t>This is a new unit. No equivalent unit.</w:t>
            </w:r>
          </w:p>
        </w:tc>
      </w:tr>
    </w:tbl>
    <w:p w:rsidR="00000000" w:rsidRPr="00F64874" w:rsidP="00F64874">
      <w:pPr>
        <w:pStyle w:val="NoPaddingFontSize1"/>
      </w:pPr>
    </w:p>
    <w:p w:rsidR="00000000" w:rsidRPr="00F64874" w:rsidP="00F64874">
      <w:pPr>
        <w:pStyle w:val="AllowPageBreak"/>
      </w:pPr>
    </w:p>
    <w:p w:rsidR="00000000" w:rsidRPr="00F64874" w:rsidP="00F64874">
      <w:pPr>
        <w:pStyle w:val="Heading1"/>
      </w:pPr>
      <w:bookmarkStart w:id="10" w:name="O_973579"/>
      <w:bookmarkEnd w:id="10"/>
      <w:r w:rsidRPr="00F64874">
        <w:t>Links</w:t>
      </w:r>
    </w:p>
    <w:p w:rsidR="00000000" w:rsidRPr="00F64874" w:rsidP="00AC1359">
      <w:pPr>
        <w:pStyle w:val="BodyText"/>
      </w:pPr>
      <w:r w:rsidRPr="00F648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5151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64874" w:rsidP="00AC1359">
      <w:pPr>
        <w:pStyle w:val="BodyText"/>
        <w:sectPr w:rsidSect="00F648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4874" w:rsidP="00F64874">
      <w:pPr>
        <w:pStyle w:val="SuperHeading"/>
      </w:pPr>
      <w:r w:rsidRPr="00F64874">
        <w:t>Assessment Requirements for TLII0003 Optimise delivery service</w:t>
      </w:r>
    </w:p>
    <w:p w:rsidR="00000000" w:rsidRPr="00F64874" w:rsidP="00F64874">
      <w:pPr>
        <w:pStyle w:val="Heading1"/>
      </w:pPr>
      <w:bookmarkStart w:id="11" w:name="O_973574"/>
      <w:bookmarkEnd w:id="11"/>
      <w:r w:rsidRPr="00F648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8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t>Release 1. This is the first release of this unit of competency in the TLI Transport and Logistics Training Package.</w:t>
            </w:r>
          </w:p>
        </w:tc>
      </w:tr>
    </w:tbl>
    <w:p w:rsidR="00000000" w:rsidRPr="00F64874" w:rsidP="00F64874">
      <w:pPr>
        <w:pStyle w:val="NoPaddingFontSize1"/>
      </w:pPr>
    </w:p>
    <w:p w:rsidR="00000000" w:rsidRPr="00F64874" w:rsidP="00F64874">
      <w:pPr>
        <w:pStyle w:val="AllowPageBreak"/>
      </w:pPr>
    </w:p>
    <w:p w:rsidR="00000000" w:rsidRPr="00F64874" w:rsidP="00F64874">
      <w:pPr>
        <w:pStyle w:val="Heading1"/>
      </w:pPr>
      <w:bookmarkStart w:id="12" w:name="O_973575"/>
      <w:bookmarkEnd w:id="12"/>
      <w:r w:rsidRPr="00F6487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8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t xml:space="preserve">Evidence required to demonstrate competence in this unit must </w:t>
            </w:r>
            <w:r w:rsidRPr="00F64874">
              <w:t>be relevant to and satisfy all of the requirements of the elements and performance criteria on at least one occasion and include:</w:t>
            </w:r>
          </w:p>
          <w:p w:rsidR="00000000" w:rsidRPr="00F64874" w:rsidP="00F64874">
            <w:pPr>
              <w:pStyle w:val="ListBullet"/>
            </w:pPr>
            <w:r w:rsidRPr="00F64874">
              <w:t>amending existing workplace procedures to align to new regulatory requirements</w:t>
            </w:r>
          </w:p>
          <w:p w:rsidR="00000000" w:rsidRPr="00F64874" w:rsidP="00F64874">
            <w:pPr>
              <w:pStyle w:val="ListBullet"/>
            </w:pPr>
            <w:r w:rsidRPr="00F64874">
              <w:t>analysing workplans and completed journeys</w:t>
            </w:r>
          </w:p>
          <w:p w:rsidR="00000000" w:rsidRPr="00F64874" w:rsidP="00F64874">
            <w:pPr>
              <w:pStyle w:val="ListBullet"/>
            </w:pPr>
            <w:r w:rsidRPr="00F64874">
              <w:t>assessing route/s to optimise distribution business costs and meet required customer delivery window including:</w:t>
            </w:r>
          </w:p>
          <w:p w:rsidR="00000000" w:rsidRPr="00F64874" w:rsidP="00F64874">
            <w:pPr>
              <w:pStyle w:val="ListBullet2"/>
            </w:pPr>
            <w:r w:rsidRPr="00F64874">
              <w:t xml:space="preserve">clearances and infrastructure works  </w:t>
            </w:r>
          </w:p>
          <w:p w:rsidR="00000000" w:rsidRPr="00F64874" w:rsidP="00F64874">
            <w:pPr>
              <w:pStyle w:val="ListBullet2"/>
            </w:pPr>
            <w:r w:rsidRPr="00F64874">
              <w:t>limits</w:t>
            </w:r>
          </w:p>
          <w:p w:rsidR="00000000" w:rsidRPr="00F64874" w:rsidP="00F64874">
            <w:pPr>
              <w:pStyle w:val="ListBullet2"/>
            </w:pPr>
            <w:r w:rsidRPr="00F64874">
              <w:t>permit requirements</w:t>
            </w:r>
          </w:p>
          <w:p w:rsidR="00000000" w:rsidRPr="00F64874" w:rsidP="00F64874">
            <w:pPr>
              <w:pStyle w:val="ListBullet2"/>
            </w:pPr>
            <w:r w:rsidRPr="00F64874">
              <w:t>relevant restrictions</w:t>
            </w:r>
          </w:p>
          <w:p w:rsidR="00000000" w:rsidRPr="00F64874" w:rsidP="00F64874">
            <w:pPr>
              <w:pStyle w:val="ListBullet"/>
            </w:pPr>
            <w:r w:rsidRPr="00F64874">
              <w:t>assessing and prioritising customer contract requiremen</w:t>
            </w:r>
            <w:r w:rsidRPr="00F64874">
              <w:t>ts</w:t>
            </w:r>
          </w:p>
          <w:p w:rsidR="00000000" w:rsidRPr="00F64874" w:rsidP="00F64874">
            <w:pPr>
              <w:pStyle w:val="ListBullet"/>
            </w:pPr>
            <w:r w:rsidRPr="00F64874">
              <w:t>clarifying and obtaining relevant information to workplan</w:t>
            </w:r>
          </w:p>
          <w:p w:rsidR="00000000" w:rsidRPr="00F64874" w:rsidP="00F64874">
            <w:pPr>
              <w:pStyle w:val="ListBullet"/>
            </w:pPr>
            <w:r w:rsidRPr="00F64874">
              <w:t>comparing changes in survey data on customer satisfaction</w:t>
            </w:r>
          </w:p>
          <w:p w:rsidR="00000000" w:rsidRPr="00F64874" w:rsidP="00F64874">
            <w:pPr>
              <w:pStyle w:val="ListBullet"/>
            </w:pPr>
            <w:r w:rsidRPr="00F64874">
              <w:t>determining non-conformances against customer contract requirements</w:t>
            </w:r>
          </w:p>
          <w:p w:rsidR="00000000" w:rsidRPr="00F64874" w:rsidP="00F64874">
            <w:pPr>
              <w:pStyle w:val="ListBullet"/>
            </w:pPr>
            <w:r w:rsidRPr="00F64874">
              <w:t>developing action plans to improve services</w:t>
            </w:r>
          </w:p>
          <w:p w:rsidR="00000000" w:rsidRPr="00F64874" w:rsidP="00F64874">
            <w:pPr>
              <w:pStyle w:val="ListBullet"/>
            </w:pPr>
            <w:r w:rsidRPr="00F64874">
              <w:t>developing strategies tha</w:t>
            </w:r>
            <w:r w:rsidRPr="00F64874">
              <w:t>t address deficiencies in operational capacity</w:t>
            </w:r>
          </w:p>
          <w:p w:rsidR="00000000" w:rsidRPr="00F64874" w:rsidP="00F64874">
            <w:pPr>
              <w:pStyle w:val="ListBullet"/>
            </w:pPr>
            <w:r w:rsidRPr="00F64874">
              <w:t>identifying deficiencies in operation</w:t>
            </w:r>
          </w:p>
          <w:p w:rsidR="00000000" w:rsidRPr="00F64874" w:rsidP="00F64874">
            <w:pPr>
              <w:pStyle w:val="ListBullet"/>
            </w:pPr>
            <w:r w:rsidRPr="00F64874">
              <w:t>monitoring realtime performance data on delivery service</w:t>
            </w:r>
          </w:p>
          <w:p w:rsidR="00000000" w:rsidRPr="00F64874" w:rsidP="00F64874">
            <w:pPr>
              <w:pStyle w:val="ListBullet"/>
            </w:pPr>
            <w:r w:rsidRPr="00F64874">
              <w:t>obtaining, prioritising and actioning customer feedback in relation to delivery service practices</w:t>
            </w:r>
          </w:p>
          <w:p w:rsidR="00000000" w:rsidRPr="00F64874" w:rsidP="00F64874">
            <w:pPr>
              <w:pStyle w:val="ListBullet"/>
            </w:pPr>
            <w:r w:rsidRPr="00F64874">
              <w:t>obtaining, prioritising and actioning data in relation to match of cargo to delivery service practices</w:t>
            </w:r>
          </w:p>
          <w:p w:rsidR="00000000" w:rsidRPr="00F64874" w:rsidP="00F64874">
            <w:pPr>
              <w:pStyle w:val="ListBullet"/>
            </w:pPr>
            <w:r w:rsidRPr="00F64874">
              <w:t>preparing reports for future improvements in delivery of service</w:t>
            </w:r>
          </w:p>
          <w:p w:rsidR="00000000" w:rsidRPr="00F64874" w:rsidP="00F64874">
            <w:pPr>
              <w:pStyle w:val="ListBullet"/>
            </w:pPr>
            <w:r w:rsidRPr="00F64874">
              <w:t>seeking feedback on noncompliance, quality standards and breaches of regulatory requirem</w:t>
            </w:r>
            <w:r w:rsidRPr="00F64874">
              <w:t>ents</w:t>
            </w:r>
          </w:p>
          <w:p w:rsidR="00000000" w:rsidRPr="00F64874" w:rsidP="00F64874">
            <w:pPr>
              <w:pStyle w:val="ListBullet"/>
            </w:pPr>
            <w:r w:rsidRPr="00F64874">
              <w:t>surveying and seeking information on improvements to delivery service from relevant stakeholders</w:t>
            </w:r>
          </w:p>
          <w:p w:rsidR="00000000" w:rsidRPr="00F64874" w:rsidP="00F64874">
            <w:pPr>
              <w:pStyle w:val="ListBullet"/>
            </w:pPr>
            <w:r w:rsidRPr="00F64874">
              <w:t>surveying current regulatory requirements and identifying any changes that impact delivery service or business practices</w:t>
            </w:r>
          </w:p>
          <w:p w:rsidR="00000000" w:rsidRPr="00F64874" w:rsidP="00F64874">
            <w:pPr>
              <w:pStyle w:val="ListBullet"/>
            </w:pPr>
            <w:r w:rsidRPr="00F64874">
              <w:t>using all available relevant data</w:t>
            </w:r>
            <w:r w:rsidRPr="00F64874">
              <w:t xml:space="preserve"> sources to review delivery service practices</w:t>
            </w:r>
          </w:p>
          <w:p w:rsidR="00000000" w:rsidRPr="00F64874" w:rsidP="00F64874">
            <w:pPr>
              <w:pStyle w:val="ListBullet"/>
            </w:pPr>
            <w:r w:rsidRPr="00F64874">
              <w:t>using appropriate technology and relevant tools to report customer satisfaction</w:t>
            </w:r>
          </w:p>
          <w:p w:rsidR="00000000" w:rsidRPr="00F64874" w:rsidP="00F64874">
            <w:pPr>
              <w:pStyle w:val="ListBullet"/>
            </w:pPr>
            <w:r w:rsidRPr="00F64874">
              <w:t>verifying survey data on customer satisfaction and delivery service indicators and analysing against performance.</w:t>
            </w:r>
          </w:p>
        </w:tc>
      </w:tr>
    </w:tbl>
    <w:p w:rsidR="00000000" w:rsidRPr="00F64874" w:rsidP="00F64874">
      <w:pPr>
        <w:pStyle w:val="NoPaddingFontSize1"/>
      </w:pPr>
    </w:p>
    <w:p w:rsidR="00000000" w:rsidRPr="00F64874" w:rsidP="00F64874">
      <w:pPr>
        <w:pStyle w:val="AllowPageBreak"/>
      </w:pPr>
    </w:p>
    <w:p w:rsidR="00000000" w:rsidRPr="00F64874" w:rsidP="00F64874">
      <w:pPr>
        <w:pStyle w:val="Heading1"/>
      </w:pPr>
      <w:bookmarkStart w:id="13" w:name="O_973576"/>
      <w:bookmarkEnd w:id="13"/>
      <w:r w:rsidRPr="00F6487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8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F64874" w:rsidP="00F64874">
            <w:pPr>
              <w:pStyle w:val="ListBullet"/>
            </w:pPr>
            <w:r w:rsidRPr="00F64874">
              <w:t>business costs associated with resource allocation and cargo movement</w:t>
            </w:r>
          </w:p>
          <w:p w:rsidR="00000000" w:rsidRPr="00F64874" w:rsidP="00F64874">
            <w:pPr>
              <w:pStyle w:val="ListBullet"/>
            </w:pPr>
            <w:r w:rsidRPr="00F64874">
              <w:t>communication techniques</w:t>
            </w:r>
          </w:p>
          <w:p w:rsidR="00000000" w:rsidRPr="00F64874" w:rsidP="00F64874">
            <w:pPr>
              <w:pStyle w:val="ListBullet"/>
            </w:pPr>
            <w:r w:rsidRPr="00F64874">
              <w:t>customer contractual arrangements</w:t>
            </w:r>
          </w:p>
          <w:p w:rsidR="00000000" w:rsidRPr="00F64874" w:rsidP="00F64874">
            <w:pPr>
              <w:pStyle w:val="ListBullet"/>
            </w:pPr>
            <w:r w:rsidRPr="00F64874">
              <w:t>customer requirements are identified</w:t>
            </w:r>
          </w:p>
          <w:p w:rsidR="00000000" w:rsidRPr="00F64874" w:rsidP="00F64874">
            <w:pPr>
              <w:pStyle w:val="ListBullet"/>
            </w:pPr>
            <w:r w:rsidRPr="00F64874">
              <w:t>information technology equipment utilised in industry and operational management systems f</w:t>
            </w:r>
            <w:r w:rsidRPr="00F64874">
              <w:t>or delivery of service</w:t>
            </w:r>
          </w:p>
          <w:p w:rsidR="00000000" w:rsidRPr="00F64874" w:rsidP="00F64874">
            <w:pPr>
              <w:pStyle w:val="ListBullet"/>
            </w:pPr>
            <w:r w:rsidRPr="00F64874">
              <w:t>non-conformances including:</w:t>
            </w:r>
          </w:p>
          <w:p w:rsidR="00000000" w:rsidRPr="00F64874" w:rsidP="00F64874">
            <w:pPr>
              <w:pStyle w:val="ListBullet2"/>
            </w:pPr>
            <w:r w:rsidRPr="00F64874">
              <w:t>damaged product</w:t>
            </w:r>
          </w:p>
          <w:p w:rsidR="00000000" w:rsidRPr="00F64874" w:rsidP="00F64874">
            <w:pPr>
              <w:pStyle w:val="ListBullet2"/>
            </w:pPr>
            <w:r w:rsidRPr="00F64874">
              <w:t>out of time delivery</w:t>
            </w:r>
          </w:p>
          <w:p w:rsidR="00000000" w:rsidRPr="00F64874" w:rsidP="00F64874">
            <w:pPr>
              <w:pStyle w:val="ListBullet2"/>
            </w:pPr>
            <w:r w:rsidRPr="00F64874">
              <w:t>quantity discrepancies</w:t>
            </w:r>
          </w:p>
          <w:p w:rsidR="00000000" w:rsidRPr="00F64874" w:rsidP="00F64874">
            <w:pPr>
              <w:pStyle w:val="ListBullet"/>
            </w:pPr>
            <w:r w:rsidRPr="00F64874">
              <w:t>operational capacity and constraints</w:t>
            </w:r>
          </w:p>
          <w:p w:rsidR="00000000" w:rsidRPr="00F64874" w:rsidP="00F64874">
            <w:pPr>
              <w:pStyle w:val="ListBullet"/>
            </w:pPr>
            <w:r w:rsidRPr="00F64874">
              <w:t>operational management systems for delivery service</w:t>
            </w:r>
          </w:p>
          <w:p w:rsidR="00000000" w:rsidRPr="00F64874" w:rsidP="00F64874">
            <w:pPr>
              <w:pStyle w:val="ListBullet"/>
            </w:pPr>
            <w:r w:rsidRPr="00F64874">
              <w:t>relevant codes of practice</w:t>
            </w:r>
          </w:p>
          <w:p w:rsidR="00000000" w:rsidRPr="00F64874" w:rsidP="00F64874">
            <w:pPr>
              <w:pStyle w:val="ListBullet"/>
            </w:pPr>
            <w:r w:rsidRPr="00F64874">
              <w:t>relevant customer contracts</w:t>
            </w:r>
          </w:p>
          <w:p w:rsidR="00000000" w:rsidRPr="00F64874" w:rsidP="00F64874">
            <w:pPr>
              <w:pStyle w:val="ListBullet"/>
            </w:pPr>
            <w:r w:rsidRPr="00F64874">
              <w:t>relevant regulatory requirements</w:t>
            </w:r>
          </w:p>
          <w:p w:rsidR="00000000" w:rsidRPr="00F64874" w:rsidP="00F64874">
            <w:pPr>
              <w:pStyle w:val="ListBullet"/>
            </w:pPr>
            <w:r w:rsidRPr="00F64874">
              <w:t>relevant workplace procedures</w:t>
            </w:r>
          </w:p>
          <w:p w:rsidR="00000000" w:rsidRPr="00F64874" w:rsidP="00F64874">
            <w:pPr>
              <w:pStyle w:val="ListBullet"/>
            </w:pPr>
            <w:r w:rsidRPr="00F64874">
              <w:t>work health and safety (WHS)/occupational health and safety (OHS)/occupational safety and health (OSH) requirements.</w:t>
            </w:r>
          </w:p>
        </w:tc>
      </w:tr>
    </w:tbl>
    <w:p w:rsidR="00000000" w:rsidRPr="00F64874" w:rsidP="00F64874">
      <w:pPr>
        <w:pStyle w:val="NoPaddingFontSize1"/>
      </w:pPr>
    </w:p>
    <w:p w:rsidR="00000000" w:rsidRPr="00F64874" w:rsidP="00F64874">
      <w:pPr>
        <w:pStyle w:val="AllowPageBreak"/>
      </w:pPr>
    </w:p>
    <w:p w:rsidR="00000000" w:rsidRPr="00F64874" w:rsidP="00F64874">
      <w:pPr>
        <w:pStyle w:val="Heading1"/>
      </w:pPr>
      <w:bookmarkStart w:id="14" w:name="O_973577"/>
      <w:bookmarkEnd w:id="14"/>
      <w:r w:rsidRPr="00F6487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8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874" w:rsidP="00F64874">
            <w:pPr>
              <w:pStyle w:val="BodyText"/>
            </w:pPr>
            <w:r w:rsidRPr="00F64874">
              <w:t>As a minimum, assessors must satis</w:t>
            </w:r>
            <w:r w:rsidRPr="00F64874">
              <w:t xml:space="preserve">fy applicable regulatory requirements, which include requirements in the Standards for Registered Training Organisations current at the time of assessment. </w:t>
            </w:r>
          </w:p>
          <w:p w:rsidR="00000000" w:rsidRPr="00F64874" w:rsidP="00F64874">
            <w:pPr>
              <w:pStyle w:val="BodyText"/>
            </w:pPr>
            <w:r w:rsidRPr="00F64874">
              <w:t>As a minimum, assessment must satisfy applicable regulatory requirements, which include requirement</w:t>
            </w:r>
            <w:r w:rsidRPr="00F64874">
              <w:t>s in the Standards for Registered Training Organisations current at the time of assessment.</w:t>
            </w:r>
          </w:p>
          <w:p w:rsidR="00000000" w:rsidRPr="00F64874" w:rsidP="00F64874">
            <w:pPr>
              <w:pStyle w:val="BodyText"/>
            </w:pPr>
            <w:r w:rsidRPr="00F64874">
              <w:t>Assessment processes and techniques must be appropriate to the language, literacy and numeracy requirements of the work being performed and the needs of the candida</w:t>
            </w:r>
            <w:r w:rsidRPr="00F64874">
              <w:t>te.</w:t>
            </w:r>
          </w:p>
          <w:p w:rsidR="00000000" w:rsidRPr="00F64874" w:rsidP="00F64874">
            <w:pPr>
              <w:pStyle w:val="BodyText"/>
            </w:pPr>
            <w:r w:rsidRPr="00F64874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F64874" w:rsidP="00F64874">
            <w:pPr>
              <w:pStyle w:val="BodyText"/>
            </w:pPr>
            <w:r w:rsidRPr="00F64874">
              <w:t>Resources for assessment must include access to:</w:t>
            </w:r>
          </w:p>
          <w:p w:rsidR="00000000" w:rsidRPr="00F64874" w:rsidP="00F64874">
            <w:pPr>
              <w:pStyle w:val="ListBullet"/>
            </w:pPr>
            <w:r w:rsidRPr="00F64874">
              <w:t>a range of relevant exercises, case studies and/or other simulations</w:t>
            </w:r>
          </w:p>
          <w:p w:rsidR="00000000" w:rsidRPr="00F64874" w:rsidP="00F64874">
            <w:pPr>
              <w:pStyle w:val="ListBullet"/>
            </w:pPr>
            <w:r w:rsidRPr="00F64874">
              <w:t xml:space="preserve">relevant and appropriate materials, tools, equipment and personal protective equipment currently used in industry </w:t>
            </w:r>
          </w:p>
          <w:p w:rsidR="00000000" w:rsidRPr="00F64874" w:rsidP="00F64874">
            <w:pPr>
              <w:pStyle w:val="ListBullet"/>
            </w:pPr>
            <w:r w:rsidRPr="00F64874">
              <w:t>applicable documentation including workplace procedures, regulations, co</w:t>
            </w:r>
            <w:r w:rsidRPr="00F64874">
              <w:t>des of practice and operation manuals</w:t>
            </w:r>
          </w:p>
          <w:p w:rsidR="00000000" w:rsidRPr="00F64874" w:rsidP="00F64874">
            <w:pPr>
              <w:pStyle w:val="ListBullet"/>
            </w:pPr>
            <w:r w:rsidRPr="00F64874">
              <w:t>acceptable means of simulated assessment.</w:t>
            </w:r>
          </w:p>
        </w:tc>
      </w:tr>
    </w:tbl>
    <w:p w:rsidR="00000000" w:rsidRPr="00F64874" w:rsidP="00F64874">
      <w:pPr>
        <w:pStyle w:val="NoPaddingFontSize1"/>
      </w:pPr>
    </w:p>
    <w:p w:rsidR="00000000" w:rsidRPr="00F64874" w:rsidP="00F64874">
      <w:pPr>
        <w:pStyle w:val="AllowPageBreak"/>
      </w:pPr>
    </w:p>
    <w:p w:rsidR="00000000" w:rsidRPr="00F64874" w:rsidP="00F64874">
      <w:pPr>
        <w:pStyle w:val="Heading1"/>
      </w:pPr>
      <w:bookmarkStart w:id="15" w:name="O_973580"/>
      <w:bookmarkEnd w:id="15"/>
      <w:r w:rsidRPr="00F64874">
        <w:t>Links</w:t>
      </w:r>
    </w:p>
    <w:p w:rsidR="00000000" w:rsidRPr="00F64874" w:rsidP="00AC1359">
      <w:pPr>
        <w:pStyle w:val="BodyText"/>
      </w:pPr>
      <w:r w:rsidRPr="00F648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5151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64874" w:rsidP="00F64874"/>
    <w:sectPr w:rsidSect="00F648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8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874" w:rsidRPr="00AC1359" w:rsidP="00AC13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8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359" w:rsidP="00F64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C1359" w:rsidP="00F64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C1359" w:rsidP="00F648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874" w:rsidP="00F648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1359">
      <w:t>Approved</w:t>
    </w:r>
    <w:r w:rsidR="00AC13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135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1359">
      <w:rPr>
        <w:noProof/>
      </w:rPr>
      <w:t>5</w:t>
    </w:r>
    <w:r>
      <w:rPr>
        <w:noProof/>
      </w:rPr>
      <w:fldChar w:fldCharType="end"/>
    </w:r>
  </w:p>
  <w:p w:rsidR="00F64874" w:rsidP="00F648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13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1359">
      <w:t>Industry Skills Australia</w:t>
    </w:r>
    <w:r w:rsidR="00AC1359">
      <w:fldChar w:fldCharType="end"/>
    </w:r>
  </w:p>
  <w:p w:rsidR="00F64874" w:rsidP="00F648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8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3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874" w:rsidRPr="00AC1359" w:rsidP="00AC13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8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359" w:rsidRPr="002D2AF8" w:rsidP="00F64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TLII0003 Optimise delivery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1359" w:rsidP="00F648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874" w:rsidRPr="002D2AF8" w:rsidP="00F648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1359">
      <w:t>TLII0003 Optimise delivery service</w:t>
    </w:r>
    <w:r w:rsidR="00AC13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1359">
      <w:rPr>
        <w:noProof/>
      </w:rPr>
      <w:t>2 March 2025</w:t>
    </w:r>
    <w:r>
      <w:fldChar w:fldCharType="end"/>
    </w:r>
  </w:p>
  <w:p w:rsidR="00F64874" w:rsidP="00F648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F445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1459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5266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8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8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8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8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8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8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8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8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8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8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8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874"/>
  </w:style>
  <w:style w:type="character" w:customStyle="1" w:styleId="Heading1Char">
    <w:name w:val="Heading 1 Char"/>
    <w:basedOn w:val="DefaultParagraphFont"/>
    <w:link w:val="Heading1"/>
    <w:rsid w:val="00F648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8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8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48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4874"/>
    <w:rPr>
      <w:b/>
      <w:spacing w:val="0"/>
    </w:rPr>
  </w:style>
  <w:style w:type="paragraph" w:styleId="ListBullet2">
    <w:name w:val="List Bullet 2"/>
    <w:basedOn w:val="List2"/>
    <w:rsid w:val="00F648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48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8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48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8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8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8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8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8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8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8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8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8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8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8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8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8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8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8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8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48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8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8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8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48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8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8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8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8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8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8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8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8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4874"/>
    <w:rPr>
      <w:i/>
    </w:rPr>
  </w:style>
  <w:style w:type="paragraph" w:styleId="Caption">
    <w:name w:val="caption"/>
    <w:basedOn w:val="BodyText"/>
    <w:next w:val="Normal"/>
    <w:qFormat/>
    <w:rsid w:val="00F648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8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8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874"/>
  </w:style>
  <w:style w:type="paragraph" w:styleId="TableofFigures">
    <w:name w:val="table of figures"/>
    <w:basedOn w:val="Normal"/>
    <w:next w:val="Normal"/>
    <w:semiHidden/>
    <w:rsid w:val="00F648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8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4874"/>
    <w:rPr>
      <w:rFonts w:ascii="Wingdings" w:hAnsi="Wingdings"/>
    </w:rPr>
  </w:style>
  <w:style w:type="paragraph" w:customStyle="1" w:styleId="TableHeading">
    <w:name w:val="Table Heading"/>
    <w:basedOn w:val="HeadingBase"/>
    <w:rsid w:val="00F648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874"/>
    <w:rPr>
      <w:color w:val="0033CC"/>
      <w:u w:val="none"/>
    </w:rPr>
  </w:style>
  <w:style w:type="paragraph" w:customStyle="1" w:styleId="BodyTextRight">
    <w:name w:val="Body Text Right"/>
    <w:basedOn w:val="BodyText"/>
    <w:rsid w:val="00F648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8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8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8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8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8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874"/>
    <w:rPr>
      <w:sz w:val="32"/>
    </w:rPr>
  </w:style>
  <w:style w:type="paragraph" w:customStyle="1" w:styleId="HeadingProcedure">
    <w:name w:val="Heading Procedure"/>
    <w:basedOn w:val="HeadingBase"/>
    <w:next w:val="Normal"/>
    <w:rsid w:val="00F648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874"/>
    <w:pPr>
      <w:spacing w:before="60" w:after="60"/>
    </w:pPr>
  </w:style>
  <w:style w:type="paragraph" w:styleId="ListContinue">
    <w:name w:val="List Continue"/>
    <w:basedOn w:val="List"/>
    <w:rsid w:val="00F64874"/>
    <w:pPr>
      <w:ind w:firstLine="0"/>
    </w:pPr>
  </w:style>
  <w:style w:type="paragraph" w:customStyle="1" w:styleId="ListNote">
    <w:name w:val="List Note"/>
    <w:basedOn w:val="List"/>
    <w:rsid w:val="00F648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8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8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874"/>
    <w:rPr>
      <w:rFonts w:ascii="Courier New" w:hAnsi="Courier New"/>
    </w:rPr>
  </w:style>
  <w:style w:type="paragraph" w:customStyle="1" w:styleId="NoteBullet">
    <w:name w:val="Note Bullet"/>
    <w:basedOn w:val="Note"/>
    <w:rsid w:val="00F648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8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8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8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8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48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8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874"/>
    <w:rPr>
      <w:b/>
      <w:smallCaps/>
    </w:rPr>
  </w:style>
  <w:style w:type="paragraph" w:customStyle="1" w:styleId="TableListNumber">
    <w:name w:val="Table List Number"/>
    <w:basedOn w:val="ListNumber"/>
    <w:rsid w:val="00F648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8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874"/>
    <w:pPr>
      <w:numPr>
        <w:numId w:val="9"/>
      </w:numPr>
    </w:pPr>
  </w:style>
  <w:style w:type="paragraph" w:customStyle="1" w:styleId="ListAlpha2">
    <w:name w:val="List Alpha 2"/>
    <w:basedOn w:val="List2"/>
    <w:rsid w:val="00F64874"/>
    <w:pPr>
      <w:numPr>
        <w:numId w:val="8"/>
      </w:numPr>
    </w:pPr>
  </w:style>
  <w:style w:type="paragraph" w:styleId="List2">
    <w:name w:val="List 2"/>
    <w:basedOn w:val="BodyText"/>
    <w:rsid w:val="00F648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8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8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8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8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8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4874"/>
    <w:pPr>
      <w:numPr>
        <w:numId w:val="4"/>
      </w:numPr>
    </w:pPr>
  </w:style>
  <w:style w:type="paragraph" w:styleId="ListContinue2">
    <w:name w:val="List Continue 2"/>
    <w:basedOn w:val="List2"/>
    <w:rsid w:val="00F64874"/>
    <w:pPr>
      <w:ind w:firstLine="0"/>
    </w:pPr>
  </w:style>
  <w:style w:type="paragraph" w:styleId="ListContinue3">
    <w:name w:val="List Continue 3"/>
    <w:basedOn w:val="List3"/>
    <w:rsid w:val="00F64874"/>
    <w:pPr>
      <w:ind w:left="1021" w:firstLine="0"/>
    </w:pPr>
  </w:style>
  <w:style w:type="paragraph" w:styleId="ListContinue4">
    <w:name w:val="List Continue 4"/>
    <w:basedOn w:val="List4"/>
    <w:rsid w:val="00F64874"/>
    <w:pPr>
      <w:ind w:firstLine="0"/>
    </w:pPr>
  </w:style>
  <w:style w:type="paragraph" w:styleId="ListContinue5">
    <w:name w:val="List Continue 5"/>
    <w:basedOn w:val="List5"/>
    <w:rsid w:val="00F64874"/>
    <w:pPr>
      <w:ind w:firstLine="0"/>
    </w:pPr>
  </w:style>
  <w:style w:type="paragraph" w:styleId="ListNumber3">
    <w:name w:val="List Number 3"/>
    <w:basedOn w:val="List3"/>
    <w:rsid w:val="00F64874"/>
    <w:pPr>
      <w:numPr>
        <w:numId w:val="5"/>
      </w:numPr>
    </w:pPr>
  </w:style>
  <w:style w:type="paragraph" w:styleId="ListNumber4">
    <w:name w:val="List Number 4"/>
    <w:basedOn w:val="List4"/>
    <w:rsid w:val="00F64874"/>
    <w:pPr>
      <w:numPr>
        <w:numId w:val="6"/>
      </w:numPr>
    </w:pPr>
  </w:style>
  <w:style w:type="paragraph" w:styleId="ListNumber5">
    <w:name w:val="List Number 5"/>
    <w:basedOn w:val="List5"/>
    <w:rsid w:val="00F64874"/>
    <w:pPr>
      <w:numPr>
        <w:numId w:val="7"/>
      </w:numPr>
    </w:pPr>
  </w:style>
  <w:style w:type="paragraph" w:styleId="BlockText">
    <w:name w:val="Block Text"/>
    <w:basedOn w:val="Normal"/>
    <w:rsid w:val="00F648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8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874"/>
    <w:rPr>
      <w:sz w:val="16"/>
      <w:vertAlign w:val="superscript"/>
    </w:rPr>
  </w:style>
  <w:style w:type="character" w:customStyle="1" w:styleId="Symbols">
    <w:name w:val="Symbols"/>
    <w:basedOn w:val="DefaultParagraphFont"/>
    <w:rsid w:val="00F64874"/>
    <w:rPr>
      <w:rFonts w:ascii="Symbol" w:hAnsi="Symbol"/>
    </w:rPr>
  </w:style>
  <w:style w:type="character" w:customStyle="1" w:styleId="MenuOptions">
    <w:name w:val="Menu Options"/>
    <w:basedOn w:val="DefaultParagraphFont"/>
    <w:rsid w:val="00F648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874"/>
    <w:rPr>
      <w:b/>
    </w:rPr>
  </w:style>
  <w:style w:type="character" w:customStyle="1" w:styleId="Underlined">
    <w:name w:val="Underlined"/>
    <w:basedOn w:val="DefaultParagraphFont"/>
    <w:rsid w:val="00F64874"/>
    <w:rPr>
      <w:u w:val="single"/>
    </w:rPr>
  </w:style>
  <w:style w:type="paragraph" w:customStyle="1" w:styleId="TableBodyTextRight">
    <w:name w:val="Table Body Text Right"/>
    <w:basedOn w:val="TableBodyText"/>
    <w:rsid w:val="00F648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874"/>
    <w:rPr>
      <w:sz w:val="18"/>
    </w:rPr>
  </w:style>
  <w:style w:type="paragraph" w:customStyle="1" w:styleId="BodySmallRight">
    <w:name w:val="Body Small Right"/>
    <w:basedOn w:val="BodyTextRight"/>
    <w:rsid w:val="00F64874"/>
    <w:rPr>
      <w:sz w:val="18"/>
      <w:szCs w:val="18"/>
    </w:rPr>
  </w:style>
  <w:style w:type="paragraph" w:customStyle="1" w:styleId="MarginEdition">
    <w:name w:val="Margin Edition"/>
    <w:basedOn w:val="MarginNote"/>
    <w:rsid w:val="00F648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874"/>
    <w:rPr>
      <w:sz w:val="2"/>
      <w:szCs w:val="2"/>
    </w:rPr>
  </w:style>
  <w:style w:type="character" w:customStyle="1" w:styleId="Small">
    <w:name w:val="Small"/>
    <w:basedOn w:val="DefaultParagraphFont"/>
    <w:rsid w:val="00F64874"/>
    <w:rPr>
      <w:sz w:val="16"/>
    </w:rPr>
  </w:style>
  <w:style w:type="paragraph" w:customStyle="1" w:styleId="WideTable">
    <w:name w:val="Wide Table"/>
    <w:basedOn w:val="Normal"/>
    <w:rsid w:val="00F648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874"/>
  </w:style>
  <w:style w:type="paragraph" w:styleId="Quote">
    <w:name w:val="Quote"/>
    <w:basedOn w:val="Heading1"/>
    <w:link w:val="QuoteChar"/>
    <w:qFormat/>
    <w:rsid w:val="00F648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8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874"/>
    <w:pPr>
      <w:pageBreakBefore/>
    </w:pPr>
  </w:style>
  <w:style w:type="paragraph" w:customStyle="1" w:styleId="Border">
    <w:name w:val="Border"/>
    <w:basedOn w:val="Normal"/>
    <w:qFormat/>
    <w:rsid w:val="00F648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8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8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8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8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8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8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8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8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874"/>
    <w:rPr>
      <w:u w:val="single"/>
    </w:rPr>
  </w:style>
  <w:style w:type="character" w:customStyle="1" w:styleId="BoldandItalics">
    <w:name w:val="Bold and Italics"/>
    <w:qFormat/>
    <w:rsid w:val="00F64874"/>
    <w:rPr>
      <w:b/>
      <w:i/>
      <w:u w:val="none"/>
    </w:rPr>
  </w:style>
  <w:style w:type="paragraph" w:styleId="BalloonText">
    <w:name w:val="Balloon Text"/>
    <w:basedOn w:val="Normal"/>
    <w:link w:val="BalloonTextChar"/>
    <w:rsid w:val="00F648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8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8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8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8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8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874"/>
    <w:pPr>
      <w:spacing w:before="0" w:after="0"/>
    </w:pPr>
  </w:style>
  <w:style w:type="paragraph" w:customStyle="1" w:styleId="BodyTextBold">
    <w:name w:val="Body Text Bold"/>
    <w:basedOn w:val="BodyText"/>
    <w:qFormat/>
    <w:rsid w:val="00F64874"/>
    <w:rPr>
      <w:b/>
    </w:rPr>
  </w:style>
  <w:style w:type="character" w:styleId="Hyperlink">
    <w:name w:val="Hyperlink"/>
    <w:basedOn w:val="DefaultParagraphFont"/>
    <w:uiPriority w:val="99"/>
    <w:unhideWhenUsed/>
    <w:rsid w:val="00AC13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1181</Words>
  <Characters>8079</Characters>
  <Application>Microsoft Office Word</Application>
  <DocSecurity>0</DocSecurity>
  <Lines>278</Lines>
  <Paragraphs>149</Paragraphs>
  <ScaleCrop>false</ScaleCrop>
  <Company>Author-it Software Corporation Ltd.</Company>
  <LinksUpToDate>false</LinksUpToDate>
  <CharactersWithSpaces>9111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TLII0003 Optimise delivery service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2025-03-01T22:18:00Z</dcterms:created>
  <dcterms:modified xsi:type="dcterms:W3CDTF">2025-03-01T22:18:00Z</dcterms:modified>
</cp:coreProperties>
</file>