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8D9" w:rsidP="00CA58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TLIG0002 Lead a work team</w:t>
      </w:r>
      <w:r>
        <w:fldChar w:fldCharType="end"/>
      </w:r>
    </w:p>
    <w:p w:rsidR="00CA58D9" w:rsidP="00CA58D9">
      <w:pPr>
        <w:pStyle w:val="Version"/>
        <w:sectPr w:rsidSect="005B09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0914" w:rsidP="005B0914">
      <w:pPr>
        <w:pStyle w:val="SuperHeading"/>
      </w:pPr>
      <w:r w:rsidRPr="005B0914">
        <w:t>TLIG0002 Lead a work team</w:t>
      </w:r>
    </w:p>
    <w:p w:rsidR="00000000" w:rsidRPr="005B0914" w:rsidP="005B0914">
      <w:pPr>
        <w:pStyle w:val="Heading1"/>
      </w:pPr>
      <w:bookmarkStart w:id="1" w:name="O_1193714"/>
      <w:bookmarkEnd w:id="1"/>
      <w:r w:rsidRPr="005B091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0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914" w:rsidP="005B0914">
            <w:pPr>
              <w:pStyle w:val="BodyText"/>
            </w:pPr>
            <w:r w:rsidRPr="005B0914">
              <w:rPr>
                <w:rStyle w:val="SpecialBold"/>
              </w:rPr>
              <w:t>Release 1.</w:t>
            </w:r>
            <w:r w:rsidRPr="005B0914">
              <w:t xml:space="preserve"> This is the first release of this unit of competency in the TLI Transport and Logistics Training Package.</w:t>
            </w:r>
          </w:p>
        </w:tc>
      </w:tr>
    </w:tbl>
    <w:p w:rsidR="00000000" w:rsidRPr="005B0914" w:rsidP="005B0914">
      <w:pPr>
        <w:pStyle w:val="NoPaddingFontSize1"/>
      </w:pPr>
    </w:p>
    <w:p w:rsidR="00000000" w:rsidRPr="005B0914" w:rsidP="005B0914">
      <w:pPr>
        <w:pStyle w:val="AllowPageBreak"/>
      </w:pPr>
    </w:p>
    <w:p w:rsidR="00000000" w:rsidRPr="005B0914" w:rsidP="005B0914">
      <w:pPr>
        <w:pStyle w:val="Heading1"/>
      </w:pPr>
      <w:bookmarkStart w:id="2" w:name="O_1193715"/>
      <w:bookmarkEnd w:id="2"/>
      <w:r w:rsidRPr="005B091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0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914" w:rsidP="005B0914">
            <w:pPr>
              <w:pStyle w:val="BodyText"/>
            </w:pPr>
            <w:r w:rsidRPr="005B0914">
              <w:t>This unit involves the skills and knowledge required to lead a work team.</w:t>
            </w:r>
          </w:p>
          <w:p w:rsidR="00000000" w:rsidRPr="005B0914" w:rsidP="005B0914">
            <w:pPr>
              <w:pStyle w:val="BodyText"/>
            </w:pPr>
            <w:r w:rsidRPr="005B0914">
              <w:t>It includes</w:t>
            </w:r>
            <w:r w:rsidRPr="005B0914">
              <w:t xml:space="preserve"> participating in work team planning, managing and developing work team performance, participating in and facilitating a work team achieve workplace tasks, as well as documenting and reviewing work team performance in accordance with relevant legislation a</w:t>
            </w:r>
            <w:r w:rsidRPr="005B0914">
              <w:t>nd workplace procedures.</w:t>
            </w:r>
          </w:p>
          <w:p w:rsidR="00000000" w:rsidRPr="005B0914" w:rsidP="005B0914">
            <w:pPr>
              <w:pStyle w:val="BodyText"/>
            </w:pPr>
            <w:r w:rsidRPr="005B0914">
              <w:t>Work is performed under some supervision within a team environment.</w:t>
            </w:r>
          </w:p>
          <w:p w:rsidR="00000000" w:rsidRPr="005B0914" w:rsidP="005B0914">
            <w:pPr>
              <w:pStyle w:val="BodyText"/>
            </w:pPr>
            <w:r w:rsidRPr="005B0914">
              <w:t>Work involves the application of established procedures when leading a work team or group.</w:t>
            </w:r>
          </w:p>
          <w:p w:rsidR="00000000" w:rsidRPr="005B0914" w:rsidP="005B0914">
            <w:pPr>
              <w:pStyle w:val="BodyText"/>
            </w:pPr>
            <w:r w:rsidRPr="005B0914">
              <w:t>No licensing, legislative or certification requirements apply to this un</w:t>
            </w:r>
            <w:r w:rsidRPr="005B0914">
              <w:t>it at the time of publication.</w:t>
            </w:r>
          </w:p>
        </w:tc>
      </w:tr>
    </w:tbl>
    <w:p w:rsidR="00CA58D9" w:rsidP="005B0914">
      <w:pPr>
        <w:pStyle w:val="NoPaddingFontSize1"/>
      </w:pPr>
    </w:p>
    <w:p w:rsidR="00CA58D9" w:rsidP="005B0914">
      <w:pPr>
        <w:pStyle w:val="NoPaddingFontSize1"/>
      </w:pPr>
    </w:p>
    <w:p w:rsidR="00000000" w:rsidRPr="005B0914" w:rsidP="005B0914">
      <w:pPr>
        <w:pStyle w:val="Heading1"/>
      </w:pPr>
      <w:bookmarkStart w:id="3" w:name="O_1193716"/>
      <w:bookmarkEnd w:id="3"/>
      <w:r w:rsidRPr="005B091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0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914" w:rsidP="005B0914">
            <w:pPr>
              <w:pStyle w:val="BodyText"/>
            </w:pPr>
            <w:r w:rsidRPr="005B0914">
              <w:t>Not applicable.</w:t>
            </w:r>
          </w:p>
        </w:tc>
      </w:tr>
    </w:tbl>
    <w:p w:rsidR="00CA58D9" w:rsidP="005B0914">
      <w:pPr>
        <w:pStyle w:val="NoPaddingFontSize1"/>
      </w:pPr>
    </w:p>
    <w:p w:rsidR="00CA58D9" w:rsidP="005B0914">
      <w:pPr>
        <w:pStyle w:val="NoPaddingFontSize1"/>
      </w:pPr>
    </w:p>
    <w:p w:rsidR="00000000" w:rsidRPr="005B0914" w:rsidP="005B0914">
      <w:pPr>
        <w:pStyle w:val="Heading1"/>
      </w:pPr>
      <w:bookmarkStart w:id="4" w:name="O_1193717"/>
      <w:bookmarkEnd w:id="4"/>
      <w:r w:rsidRPr="005B091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0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914" w:rsidP="005B0914">
            <w:pPr>
              <w:pStyle w:val="BodyText"/>
            </w:pPr>
            <w:r w:rsidRPr="005B0914">
              <w:t>G – Teamwork.</w:t>
            </w:r>
          </w:p>
        </w:tc>
      </w:tr>
    </w:tbl>
    <w:p w:rsidR="00CA58D9" w:rsidP="005B0914">
      <w:pPr>
        <w:pStyle w:val="NoPaddingFontSize1"/>
      </w:pPr>
    </w:p>
    <w:p w:rsidR="00CA58D9" w:rsidP="005B0914">
      <w:pPr>
        <w:pStyle w:val="NoPaddingFontSize1"/>
      </w:pPr>
    </w:p>
    <w:p w:rsidR="00000000" w:rsidRPr="005B0914" w:rsidP="005B0914">
      <w:pPr>
        <w:pStyle w:val="Heading1"/>
      </w:pPr>
      <w:bookmarkStart w:id="5" w:name="O_1193718"/>
      <w:bookmarkEnd w:id="5"/>
      <w:r w:rsidRPr="005B091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0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914" w:rsidP="005B0914">
            <w:pPr>
              <w:pStyle w:val="BodyText"/>
            </w:pPr>
            <w:r w:rsidRPr="005B0914">
              <w:t>Not applicable.</w:t>
            </w:r>
          </w:p>
        </w:tc>
      </w:tr>
    </w:tbl>
    <w:p w:rsidR="00CA58D9" w:rsidP="005B0914">
      <w:pPr>
        <w:pStyle w:val="NoPaddingFontSize1"/>
      </w:pPr>
    </w:p>
    <w:p w:rsidR="00CA58D9" w:rsidP="005B0914">
      <w:pPr>
        <w:pStyle w:val="NoPaddingFontSize1"/>
      </w:pPr>
    </w:p>
    <w:p w:rsidR="00000000" w:rsidRPr="005B0914" w:rsidP="005B0914">
      <w:pPr>
        <w:pStyle w:val="Heading1"/>
      </w:pPr>
      <w:bookmarkStart w:id="6" w:name="O_1193719"/>
      <w:bookmarkEnd w:id="6"/>
      <w:r w:rsidRPr="005B091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"/>
        <w:gridCol w:w="2278"/>
        <w:gridCol w:w="453"/>
        <w:gridCol w:w="6128"/>
      </w:tblGrid>
      <w:tr w:rsidTr="00CA58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14">
            <w:pPr>
              <w:pStyle w:val="BodyText"/>
              <w:rPr>
                <w:lang w:val="en-NZ"/>
              </w:rPr>
            </w:pPr>
            <w:r w:rsidRPr="005B0914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14">
            <w:pPr>
              <w:pStyle w:val="BodyText"/>
              <w:rPr>
                <w:lang w:val="en-NZ"/>
              </w:rPr>
            </w:pPr>
            <w:r w:rsidRPr="005B0914">
              <w:t>Performance criteria describe the performance needed to demonstrate achievement of the element.</w:t>
            </w:r>
          </w:p>
        </w:tc>
      </w:tr>
      <w:tr w:rsidTr="00CA58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914" w:rsidP="005B0914">
            <w:pPr>
              <w:pStyle w:val="BodyText"/>
            </w:pPr>
            <w:r w:rsidRPr="005B0914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914" w:rsidP="005B0914">
            <w:pPr>
              <w:pStyle w:val="BodyText"/>
            </w:pPr>
            <w:r w:rsidRPr="005B0914">
              <w:rPr>
                <w:rStyle w:val="SpecialBold"/>
              </w:rPr>
              <w:t>Participate in work team planning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14">
            <w:pPr>
              <w:pStyle w:val="BodyText"/>
              <w:rPr>
                <w:lang w:val="en-NZ"/>
              </w:rPr>
            </w:pPr>
            <w:r w:rsidRPr="005B0914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14">
            <w:pPr>
              <w:pStyle w:val="BodyText"/>
              <w:rPr>
                <w:lang w:val="en-NZ"/>
              </w:rPr>
            </w:pPr>
            <w:r w:rsidRPr="005B0914">
              <w:t>Requirements of team tasks are identified and clarified in conjunction with team members to ensure appropriate interpretation of workplace requirements</w:t>
            </w:r>
          </w:p>
        </w:tc>
      </w:tr>
      <w:tr w:rsidTr="00CA58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914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14">
            <w:pPr>
              <w:pStyle w:val="BodyText"/>
              <w:rPr>
                <w:lang w:val="en-NZ"/>
              </w:rPr>
            </w:pPr>
            <w:r w:rsidRPr="005B0914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14">
            <w:pPr>
              <w:pStyle w:val="BodyText"/>
              <w:rPr>
                <w:lang w:val="en-NZ"/>
              </w:rPr>
            </w:pPr>
            <w:r w:rsidRPr="005B0914">
              <w:t>Steps are planned in conjunction with other personnel to allow achievement of outcomes in accorda</w:t>
            </w:r>
            <w:r w:rsidRPr="005B0914">
              <w:t xml:space="preserve">nce with workplace policies </w:t>
            </w:r>
            <w:r w:rsidRPr="005B0914">
              <w:t>and procedures</w:t>
            </w:r>
          </w:p>
        </w:tc>
      </w:tr>
      <w:tr w:rsidTr="00CA58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914" w:rsidP="005B0914">
            <w:pPr>
              <w:pStyle w:val="BodyText"/>
            </w:pPr>
            <w:r w:rsidRPr="005B0914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914" w:rsidP="005B0914">
            <w:pPr>
              <w:pStyle w:val="BodyText"/>
            </w:pPr>
            <w:r w:rsidRPr="005B0914">
              <w:rPr>
                <w:rStyle w:val="SpecialBold"/>
              </w:rPr>
              <w:t>Manage and develop team performance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14">
            <w:pPr>
              <w:pStyle w:val="BodyText"/>
              <w:rPr>
                <w:lang w:val="en-NZ"/>
              </w:rPr>
            </w:pPr>
            <w:r w:rsidRPr="005B0914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14">
            <w:pPr>
              <w:pStyle w:val="BodyText"/>
              <w:rPr>
                <w:lang w:val="en-NZ"/>
              </w:rPr>
            </w:pPr>
            <w:r w:rsidRPr="005B0914">
              <w:t>Task activities are assigned to team members based on competence, expertise and availability</w:t>
            </w:r>
          </w:p>
        </w:tc>
      </w:tr>
      <w:tr w:rsidTr="00CA58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914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14">
            <w:pPr>
              <w:pStyle w:val="BodyText"/>
              <w:rPr>
                <w:lang w:val="en-NZ"/>
              </w:rPr>
            </w:pPr>
            <w:r w:rsidRPr="005B0914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14">
            <w:pPr>
              <w:pStyle w:val="BodyText"/>
              <w:rPr>
                <w:lang w:val="en-NZ"/>
              </w:rPr>
            </w:pPr>
            <w:r w:rsidRPr="005B0914">
              <w:t>Team members are advised about work health and safety (WHS)/occupational health and safety (OHS) legislation and workplace policies</w:t>
            </w:r>
          </w:p>
        </w:tc>
      </w:tr>
      <w:tr w:rsidTr="00CA58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914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14">
            <w:pPr>
              <w:pStyle w:val="BodyText"/>
              <w:rPr>
                <w:lang w:val="en-NZ"/>
              </w:rPr>
            </w:pPr>
            <w:r w:rsidRPr="005B0914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14">
            <w:pPr>
              <w:pStyle w:val="BodyText"/>
              <w:rPr>
                <w:lang w:val="en-NZ"/>
              </w:rPr>
            </w:pPr>
            <w:r w:rsidRPr="005B0914">
              <w:t>Performance measures and requirements are agreed with team members in accordance with workplace procedures</w:t>
            </w:r>
          </w:p>
        </w:tc>
      </w:tr>
      <w:tr w:rsidTr="00CA58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914" w:rsidP="005B0914">
            <w:pPr>
              <w:pStyle w:val="BodyText"/>
            </w:pPr>
            <w:r w:rsidRPr="005B0914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914" w:rsidP="005B0914">
            <w:pPr>
              <w:pStyle w:val="BodyText"/>
            </w:pPr>
            <w:r w:rsidRPr="005B0914">
              <w:rPr>
                <w:rStyle w:val="SpecialBold"/>
              </w:rPr>
              <w:t>Participate in and facilitate work team to achieve tasks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14">
            <w:pPr>
              <w:pStyle w:val="BodyText"/>
              <w:rPr>
                <w:lang w:val="en-NZ"/>
              </w:rPr>
            </w:pPr>
            <w:r w:rsidRPr="005B0914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14">
            <w:pPr>
              <w:pStyle w:val="BodyText"/>
              <w:rPr>
                <w:lang w:val="en-NZ"/>
              </w:rPr>
            </w:pPr>
            <w:r w:rsidRPr="005B0914">
              <w:t>Work activity is organised and carried out with team members and tasks are sequenced and facilitated</w:t>
            </w:r>
          </w:p>
        </w:tc>
      </w:tr>
      <w:tr w:rsidTr="00CA58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914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14">
            <w:pPr>
              <w:pStyle w:val="BodyText"/>
              <w:rPr>
                <w:lang w:val="en-NZ"/>
              </w:rPr>
            </w:pPr>
            <w:r w:rsidRPr="005B0914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14">
            <w:pPr>
              <w:pStyle w:val="BodyText"/>
              <w:rPr>
                <w:lang w:val="en-NZ"/>
              </w:rPr>
            </w:pPr>
            <w:r w:rsidRPr="005B0914">
              <w:t>Individuals and teams are actively encouraged to negotiate and work effectively both in</w:t>
            </w:r>
            <w:r w:rsidRPr="005B0914">
              <w:t xml:space="preserve">dividually and jointly </w:t>
            </w:r>
          </w:p>
        </w:tc>
      </w:tr>
      <w:tr w:rsidTr="00CA58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914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14">
            <w:pPr>
              <w:pStyle w:val="BodyText"/>
              <w:rPr>
                <w:lang w:val="en-NZ"/>
              </w:rPr>
            </w:pPr>
            <w:r w:rsidRPr="005B0914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14">
            <w:pPr>
              <w:pStyle w:val="BodyText"/>
              <w:rPr>
                <w:lang w:val="en-NZ"/>
              </w:rPr>
            </w:pPr>
            <w:r w:rsidRPr="005B0914">
              <w:t>Individuals and teams are coached and mentored in accordance with workplace procedures</w:t>
            </w:r>
          </w:p>
        </w:tc>
      </w:tr>
      <w:tr w:rsidTr="00CA58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914" w:rsidP="005B0914">
            <w:pPr>
              <w:pStyle w:val="BodyText"/>
            </w:pPr>
            <w:r w:rsidRPr="005B0914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914" w:rsidP="005B0914">
            <w:pPr>
              <w:pStyle w:val="BodyText"/>
            </w:pPr>
            <w:r w:rsidRPr="005B0914">
              <w:rPr>
                <w:rStyle w:val="SpecialBold"/>
              </w:rPr>
              <w:t>Document and review work team tasks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14">
            <w:pPr>
              <w:pStyle w:val="BodyText"/>
              <w:rPr>
                <w:lang w:val="en-NZ"/>
              </w:rPr>
            </w:pPr>
            <w:r w:rsidRPr="005B0914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14">
            <w:pPr>
              <w:pStyle w:val="BodyText"/>
              <w:rPr>
                <w:lang w:val="en-NZ"/>
              </w:rPr>
            </w:pPr>
            <w:r w:rsidRPr="005B0914">
              <w:t>Documentation related to job planning and progress is completed and recorded in accordance with workplace procedures</w:t>
            </w:r>
          </w:p>
        </w:tc>
      </w:tr>
      <w:tr w:rsidTr="00CA58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914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14">
            <w:pPr>
              <w:pStyle w:val="BodyText"/>
              <w:rPr>
                <w:lang w:val="en-NZ"/>
              </w:rPr>
            </w:pPr>
            <w:r w:rsidRPr="005B0914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914" w:rsidP="005B0914">
            <w:pPr>
              <w:pStyle w:val="BodyText"/>
            </w:pPr>
            <w:r w:rsidRPr="005B0914">
              <w:t xml:space="preserve">Outcomes of team task activities are reviewed in accordance with planned objectives, task instructions and specifications to ensure </w:t>
            </w:r>
            <w:r w:rsidRPr="005B0914">
              <w:t>all requirements have been met</w:t>
            </w:r>
          </w:p>
        </w:tc>
      </w:tr>
    </w:tbl>
    <w:p w:rsidR="00CA58D9" w:rsidP="005B0914">
      <w:pPr>
        <w:pStyle w:val="NoPaddingFontSize1"/>
      </w:pPr>
    </w:p>
    <w:p w:rsidR="00CA58D9" w:rsidP="005B0914">
      <w:pPr>
        <w:pStyle w:val="NoPaddingFontSize1"/>
      </w:pPr>
    </w:p>
    <w:p w:rsidR="00000000" w:rsidRPr="005B0914" w:rsidP="005B0914">
      <w:pPr>
        <w:pStyle w:val="Heading1"/>
      </w:pPr>
      <w:bookmarkStart w:id="7" w:name="O_1193720"/>
      <w:bookmarkEnd w:id="7"/>
      <w:r w:rsidRPr="005B091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0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914" w:rsidP="005B0914">
            <w:pPr>
              <w:pStyle w:val="BodyText"/>
            </w:pPr>
            <w:r w:rsidRPr="005B0914">
              <w:t>Foundation skills essential to performance are explicit in the performance criteria of this unit of competency.</w:t>
            </w:r>
          </w:p>
        </w:tc>
      </w:tr>
    </w:tbl>
    <w:p w:rsidR="00CA58D9" w:rsidP="005B0914">
      <w:pPr>
        <w:pStyle w:val="NoPaddingFontSize1"/>
      </w:pPr>
    </w:p>
    <w:p w:rsidR="00CA58D9" w:rsidP="005B0914">
      <w:pPr>
        <w:pStyle w:val="NoPaddingFontSize1"/>
      </w:pPr>
    </w:p>
    <w:p w:rsidR="00000000" w:rsidRPr="005B0914" w:rsidP="005B0914">
      <w:pPr>
        <w:pStyle w:val="Heading1"/>
      </w:pPr>
      <w:bookmarkStart w:id="8" w:name="O_1193721"/>
      <w:bookmarkEnd w:id="8"/>
      <w:r w:rsidRPr="005B091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0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914" w:rsidP="005B0914">
            <w:pPr>
              <w:pStyle w:val="BodyText"/>
            </w:pPr>
            <w:r w:rsidRPr="005B0914">
              <w:t>Range is restricted to essential operating conditions and any other variables essential to the work environment.</w:t>
            </w:r>
          </w:p>
          <w:p w:rsidR="00000000" w:rsidRPr="005B0914" w:rsidP="005B0914">
            <w:pPr>
              <w:pStyle w:val="BodyText"/>
            </w:pPr>
            <w:r w:rsidRPr="005B0914">
              <w:t>Non-essential conditions can be found in the TLI Transport and Logistics Training Package Companion Volume Implementation Guide.</w:t>
            </w:r>
          </w:p>
        </w:tc>
      </w:tr>
    </w:tbl>
    <w:p w:rsidR="00CA58D9" w:rsidP="005B0914">
      <w:pPr>
        <w:pStyle w:val="NoPaddingFontSize1"/>
      </w:pPr>
    </w:p>
    <w:p w:rsidR="00CA58D9" w:rsidP="005B0914">
      <w:pPr>
        <w:pStyle w:val="NoPaddingFontSize1"/>
      </w:pPr>
    </w:p>
    <w:p w:rsidR="00000000" w:rsidRPr="005B0914" w:rsidP="005B0914">
      <w:pPr>
        <w:pStyle w:val="Heading1"/>
      </w:pPr>
      <w:bookmarkStart w:id="9" w:name="O_1193722"/>
      <w:bookmarkEnd w:id="9"/>
      <w:r w:rsidRPr="005B091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0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914" w:rsidP="005B0914">
            <w:pPr>
              <w:pStyle w:val="BodyText"/>
            </w:pPr>
            <w:r w:rsidRPr="005B0914">
              <w:t>This unit replaces and is equivalent to TLIG3002 Lead a work team or group.</w:t>
            </w:r>
          </w:p>
        </w:tc>
      </w:tr>
    </w:tbl>
    <w:p w:rsidR="00CA58D9" w:rsidP="005B0914">
      <w:pPr>
        <w:pStyle w:val="NoPaddingFontSize1"/>
      </w:pPr>
    </w:p>
    <w:p w:rsidR="00CA58D9" w:rsidP="005B0914">
      <w:pPr>
        <w:pStyle w:val="NoPaddingFontSize1"/>
      </w:pPr>
    </w:p>
    <w:p w:rsidR="00000000" w:rsidRPr="005B0914" w:rsidP="005B0914">
      <w:pPr>
        <w:pStyle w:val="Heading1"/>
      </w:pPr>
      <w:bookmarkStart w:id="10" w:name="O_1193729"/>
      <w:bookmarkEnd w:id="10"/>
      <w:r w:rsidRPr="005B0914">
        <w:t>Links</w:t>
      </w:r>
    </w:p>
    <w:p w:rsidR="00000000" w:rsidRPr="005B0914" w:rsidP="00CA58D9">
      <w:pPr>
        <w:pStyle w:val="BodyText"/>
      </w:pPr>
      <w:r w:rsidRPr="005B09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92E0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B0914" w:rsidP="005B0914"/>
    <w:sectPr w:rsidSect="005B09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9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914" w:rsidRPr="00CA58D9" w:rsidP="00CA58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9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8D9" w:rsidP="005B09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58D9" w:rsidP="005B09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A58D9" w:rsidP="005B09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9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8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0914" w:rsidRPr="00CA58D9" w:rsidP="00CA58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9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8D9" w:rsidRPr="002D2AF8" w:rsidP="005B09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TLIG0002 Lead a work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A58D9" w:rsidP="005B09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9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09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09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09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09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09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09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09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09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09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09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0914"/>
  </w:style>
  <w:style w:type="character" w:customStyle="1" w:styleId="Heading1Char">
    <w:name w:val="Heading 1 Char"/>
    <w:basedOn w:val="DefaultParagraphFont"/>
    <w:link w:val="Heading1"/>
    <w:rsid w:val="005B09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09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091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B0914"/>
    <w:rPr>
      <w:b/>
      <w:spacing w:val="0"/>
    </w:rPr>
  </w:style>
  <w:style w:type="paragraph" w:customStyle="1" w:styleId="SuperHeading">
    <w:name w:val="SuperHeading"/>
    <w:basedOn w:val="Normal"/>
    <w:rsid w:val="005B09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09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B09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09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09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09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09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09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09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09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09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09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09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09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09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09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09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09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09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09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09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091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B09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09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09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09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091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09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09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09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09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09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09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09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09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09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0914"/>
    <w:rPr>
      <w:i/>
    </w:rPr>
  </w:style>
  <w:style w:type="paragraph" w:styleId="Caption">
    <w:name w:val="caption"/>
    <w:basedOn w:val="BodyText"/>
    <w:next w:val="Normal"/>
    <w:qFormat/>
    <w:rsid w:val="005B09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09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09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0914"/>
  </w:style>
  <w:style w:type="paragraph" w:styleId="TableofFigures">
    <w:name w:val="table of figures"/>
    <w:basedOn w:val="Normal"/>
    <w:next w:val="Normal"/>
    <w:semiHidden/>
    <w:rsid w:val="005B09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091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B0914"/>
    <w:rPr>
      <w:rFonts w:ascii="Wingdings" w:hAnsi="Wingdings"/>
    </w:rPr>
  </w:style>
  <w:style w:type="paragraph" w:customStyle="1" w:styleId="TableHeading">
    <w:name w:val="Table Heading"/>
    <w:basedOn w:val="HeadingBase"/>
    <w:rsid w:val="005B09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0914"/>
    <w:rPr>
      <w:color w:val="0033CC"/>
      <w:u w:val="none"/>
    </w:rPr>
  </w:style>
  <w:style w:type="paragraph" w:customStyle="1" w:styleId="BodyTextRight">
    <w:name w:val="Body Text Right"/>
    <w:basedOn w:val="BodyText"/>
    <w:rsid w:val="005B09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09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091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09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09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09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0914"/>
    <w:rPr>
      <w:sz w:val="32"/>
    </w:rPr>
  </w:style>
  <w:style w:type="paragraph" w:customStyle="1" w:styleId="HeadingProcedure">
    <w:name w:val="Heading Procedure"/>
    <w:basedOn w:val="HeadingBase"/>
    <w:next w:val="Normal"/>
    <w:rsid w:val="005B09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0914"/>
    <w:pPr>
      <w:spacing w:before="60" w:after="60"/>
    </w:pPr>
  </w:style>
  <w:style w:type="paragraph" w:styleId="ListContinue">
    <w:name w:val="List Continue"/>
    <w:basedOn w:val="List"/>
    <w:rsid w:val="005B0914"/>
    <w:pPr>
      <w:ind w:firstLine="0"/>
    </w:pPr>
  </w:style>
  <w:style w:type="paragraph" w:customStyle="1" w:styleId="ListNote">
    <w:name w:val="List Note"/>
    <w:basedOn w:val="List"/>
    <w:rsid w:val="005B09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09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09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0914"/>
    <w:rPr>
      <w:rFonts w:ascii="Courier New" w:hAnsi="Courier New"/>
    </w:rPr>
  </w:style>
  <w:style w:type="paragraph" w:customStyle="1" w:styleId="NoteBullet">
    <w:name w:val="Note Bullet"/>
    <w:basedOn w:val="Note"/>
    <w:rsid w:val="005B09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09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09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09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091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B09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09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0914"/>
    <w:rPr>
      <w:b/>
      <w:smallCaps/>
    </w:rPr>
  </w:style>
  <w:style w:type="paragraph" w:customStyle="1" w:styleId="TableListNumber">
    <w:name w:val="Table List Number"/>
    <w:basedOn w:val="ListNumber"/>
    <w:rsid w:val="005B09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09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0914"/>
    <w:pPr>
      <w:numPr>
        <w:numId w:val="7"/>
      </w:numPr>
    </w:pPr>
  </w:style>
  <w:style w:type="paragraph" w:customStyle="1" w:styleId="ListAlpha2">
    <w:name w:val="List Alpha 2"/>
    <w:basedOn w:val="List2"/>
    <w:rsid w:val="005B0914"/>
    <w:pPr>
      <w:numPr>
        <w:numId w:val="6"/>
      </w:numPr>
    </w:pPr>
  </w:style>
  <w:style w:type="paragraph" w:styleId="List2">
    <w:name w:val="List 2"/>
    <w:basedOn w:val="BodyText"/>
    <w:rsid w:val="005B09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09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09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09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091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091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B0914"/>
    <w:pPr>
      <w:numPr>
        <w:numId w:val="2"/>
      </w:numPr>
    </w:pPr>
  </w:style>
  <w:style w:type="paragraph" w:styleId="ListContinue2">
    <w:name w:val="List Continue 2"/>
    <w:basedOn w:val="List2"/>
    <w:rsid w:val="005B0914"/>
    <w:pPr>
      <w:ind w:firstLine="0"/>
    </w:pPr>
  </w:style>
  <w:style w:type="paragraph" w:styleId="ListContinue3">
    <w:name w:val="List Continue 3"/>
    <w:basedOn w:val="List3"/>
    <w:rsid w:val="005B0914"/>
    <w:pPr>
      <w:ind w:left="1021" w:firstLine="0"/>
    </w:pPr>
  </w:style>
  <w:style w:type="paragraph" w:styleId="ListContinue4">
    <w:name w:val="List Continue 4"/>
    <w:basedOn w:val="List4"/>
    <w:rsid w:val="005B0914"/>
    <w:pPr>
      <w:ind w:firstLine="0"/>
    </w:pPr>
  </w:style>
  <w:style w:type="paragraph" w:styleId="ListContinue5">
    <w:name w:val="List Continue 5"/>
    <w:basedOn w:val="List5"/>
    <w:rsid w:val="005B0914"/>
    <w:pPr>
      <w:ind w:firstLine="0"/>
    </w:pPr>
  </w:style>
  <w:style w:type="paragraph" w:styleId="ListNumber3">
    <w:name w:val="List Number 3"/>
    <w:basedOn w:val="List3"/>
    <w:rsid w:val="005B0914"/>
    <w:pPr>
      <w:numPr>
        <w:numId w:val="3"/>
      </w:numPr>
    </w:pPr>
  </w:style>
  <w:style w:type="paragraph" w:styleId="ListNumber4">
    <w:name w:val="List Number 4"/>
    <w:basedOn w:val="List4"/>
    <w:rsid w:val="005B0914"/>
    <w:pPr>
      <w:numPr>
        <w:numId w:val="4"/>
      </w:numPr>
    </w:pPr>
  </w:style>
  <w:style w:type="paragraph" w:styleId="ListNumber5">
    <w:name w:val="List Number 5"/>
    <w:basedOn w:val="List5"/>
    <w:rsid w:val="005B0914"/>
    <w:pPr>
      <w:numPr>
        <w:numId w:val="5"/>
      </w:numPr>
    </w:pPr>
  </w:style>
  <w:style w:type="paragraph" w:styleId="BlockText">
    <w:name w:val="Block Text"/>
    <w:basedOn w:val="Normal"/>
    <w:rsid w:val="005B09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09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0914"/>
    <w:rPr>
      <w:sz w:val="16"/>
      <w:vertAlign w:val="superscript"/>
    </w:rPr>
  </w:style>
  <w:style w:type="character" w:customStyle="1" w:styleId="Symbols">
    <w:name w:val="Symbols"/>
    <w:basedOn w:val="DefaultParagraphFont"/>
    <w:rsid w:val="005B0914"/>
    <w:rPr>
      <w:rFonts w:ascii="Symbol" w:hAnsi="Symbol"/>
    </w:rPr>
  </w:style>
  <w:style w:type="character" w:customStyle="1" w:styleId="MenuOptions">
    <w:name w:val="Menu Options"/>
    <w:basedOn w:val="DefaultParagraphFont"/>
    <w:rsid w:val="005B09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0914"/>
    <w:rPr>
      <w:b/>
    </w:rPr>
  </w:style>
  <w:style w:type="character" w:customStyle="1" w:styleId="Underlined">
    <w:name w:val="Underlined"/>
    <w:basedOn w:val="DefaultParagraphFont"/>
    <w:rsid w:val="005B0914"/>
    <w:rPr>
      <w:u w:val="single"/>
    </w:rPr>
  </w:style>
  <w:style w:type="paragraph" w:customStyle="1" w:styleId="TableBodyTextRight">
    <w:name w:val="Table Body Text Right"/>
    <w:basedOn w:val="TableBodyText"/>
    <w:rsid w:val="005B09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0914"/>
    <w:rPr>
      <w:sz w:val="18"/>
    </w:rPr>
  </w:style>
  <w:style w:type="paragraph" w:customStyle="1" w:styleId="BodySmallRight">
    <w:name w:val="Body Small Right"/>
    <w:basedOn w:val="BodyTextRight"/>
    <w:rsid w:val="005B0914"/>
    <w:rPr>
      <w:sz w:val="18"/>
      <w:szCs w:val="18"/>
    </w:rPr>
  </w:style>
  <w:style w:type="paragraph" w:customStyle="1" w:styleId="MarginEdition">
    <w:name w:val="Margin Edition"/>
    <w:basedOn w:val="MarginNote"/>
    <w:rsid w:val="005B09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0914"/>
    <w:rPr>
      <w:sz w:val="2"/>
      <w:szCs w:val="2"/>
    </w:rPr>
  </w:style>
  <w:style w:type="character" w:customStyle="1" w:styleId="Small">
    <w:name w:val="Small"/>
    <w:basedOn w:val="DefaultParagraphFont"/>
    <w:rsid w:val="005B0914"/>
    <w:rPr>
      <w:sz w:val="16"/>
    </w:rPr>
  </w:style>
  <w:style w:type="paragraph" w:customStyle="1" w:styleId="WideTable">
    <w:name w:val="Wide Table"/>
    <w:basedOn w:val="Normal"/>
    <w:rsid w:val="005B09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0914"/>
  </w:style>
  <w:style w:type="paragraph" w:styleId="Quote">
    <w:name w:val="Quote"/>
    <w:basedOn w:val="Heading1"/>
    <w:link w:val="QuoteChar"/>
    <w:qFormat/>
    <w:rsid w:val="005B09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09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0914"/>
    <w:pPr>
      <w:pageBreakBefore/>
    </w:pPr>
  </w:style>
  <w:style w:type="paragraph" w:customStyle="1" w:styleId="Border">
    <w:name w:val="Border"/>
    <w:basedOn w:val="Normal"/>
    <w:qFormat/>
    <w:rsid w:val="005B09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09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9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9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09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09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09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09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09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0914"/>
    <w:rPr>
      <w:u w:val="single"/>
    </w:rPr>
  </w:style>
  <w:style w:type="character" w:customStyle="1" w:styleId="BoldandItalics">
    <w:name w:val="Bold and Italics"/>
    <w:qFormat/>
    <w:rsid w:val="005B0914"/>
    <w:rPr>
      <w:b/>
      <w:i/>
      <w:u w:val="none"/>
    </w:rPr>
  </w:style>
  <w:style w:type="paragraph" w:styleId="BalloonText">
    <w:name w:val="Balloon Text"/>
    <w:basedOn w:val="Normal"/>
    <w:link w:val="BalloonTextChar"/>
    <w:rsid w:val="005B09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09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09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09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09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09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0914"/>
    <w:pPr>
      <w:spacing w:before="0" w:after="0"/>
    </w:pPr>
  </w:style>
  <w:style w:type="paragraph" w:customStyle="1" w:styleId="BodyTextBold">
    <w:name w:val="Body Text Bold"/>
    <w:basedOn w:val="BodyText"/>
    <w:qFormat/>
    <w:rsid w:val="005B0914"/>
    <w:rPr>
      <w:b/>
    </w:rPr>
  </w:style>
  <w:style w:type="character" w:styleId="Hyperlink">
    <w:name w:val="Hyperlink"/>
    <w:basedOn w:val="DefaultParagraphFont"/>
    <w:uiPriority w:val="99"/>
    <w:unhideWhenUsed/>
    <w:rsid w:val="00CA58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479</Words>
  <Characters>2907</Characters>
  <Application>Microsoft Office Word</Application>
  <DocSecurity>0</DocSecurity>
  <Lines>126</Lines>
  <Paragraphs>70</Paragraphs>
  <ScaleCrop>false</ScaleCrop>
  <Company>Author-it Software Corporation Ltd.</Company>
  <LinksUpToDate>false</LinksUpToDate>
  <CharactersWithSpaces>3316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TLIG0002 Lead a work team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2024-07-12T08:08:00Z</dcterms:created>
  <dcterms:modified xsi:type="dcterms:W3CDTF">2024-07-12T08:08:00Z</dcterms:modified>
</cp:coreProperties>
</file>