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E5B" w:rsidP="00A37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TLIF4007 Implement and coordinate accident-emergency procedures</w:t>
      </w:r>
      <w:r>
        <w:fldChar w:fldCharType="end"/>
      </w:r>
    </w:p>
    <w:p w:rsidR="00A37E5B" w:rsidP="00A37E5B">
      <w:pPr>
        <w:pStyle w:val="Version"/>
        <w:sectPr w:rsidSect="00C44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ED1" w:rsidP="00C44ED1">
      <w:pPr>
        <w:pStyle w:val="SuperHeading"/>
      </w:pPr>
      <w:r w:rsidRPr="00C44ED1">
        <w:t>TLIF4007 Implement and coordinate accident-emergency procedures</w:t>
      </w:r>
    </w:p>
    <w:p w:rsidR="00000000" w:rsidRPr="00C44ED1" w:rsidP="00C44ED1">
      <w:pPr>
        <w:pStyle w:val="Heading1"/>
      </w:pPr>
      <w:bookmarkStart w:id="1" w:name="O_740545"/>
      <w:bookmarkEnd w:id="1"/>
      <w:r w:rsidRPr="00C44ED1">
        <w:t>Modification History</w:t>
      </w:r>
    </w:p>
    <w:p w:rsidR="00A37E5B" w:rsidP="00A37E5B">
      <w:pPr>
        <w:pStyle w:val="BodyText"/>
      </w:pPr>
      <w:r w:rsidRPr="00C44ED1">
        <w:t>Release 1. This is the first release of this unit of competency in the TLI Transport and Logistics Training Package.</w:t>
      </w:r>
    </w:p>
    <w:p w:rsidR="00000000" w:rsidRPr="00C44ED1" w:rsidP="00C44ED1">
      <w:pPr>
        <w:pStyle w:val="Heading1"/>
      </w:pPr>
      <w:bookmarkStart w:id="2" w:name="O_740546"/>
      <w:bookmarkEnd w:id="2"/>
      <w:r w:rsidRPr="00C44ED1">
        <w:t>Application</w:t>
      </w:r>
    </w:p>
    <w:p w:rsidR="00000000" w:rsidRPr="00C44ED1" w:rsidP="00A37E5B">
      <w:pPr>
        <w:pStyle w:val="BodyText"/>
      </w:pPr>
      <w:r w:rsidRPr="00C44ED1">
        <w:t>This unit involves the skills and knowledge required to implement and coordinate accident and emergency procedures in accordance with relevant regulations and workplace procedures.</w:t>
      </w:r>
    </w:p>
    <w:p w:rsidR="00000000" w:rsidRPr="00C44ED1" w:rsidP="00A37E5B">
      <w:pPr>
        <w:pStyle w:val="BodyText"/>
      </w:pPr>
      <w:r w:rsidRPr="00C44ED1">
        <w:t>It includes responding to the incident, coordinating on-site activities and</w:t>
      </w:r>
      <w:r w:rsidRPr="00C44ED1">
        <w:t xml:space="preserve"> completing follow-up actions.</w:t>
      </w:r>
    </w:p>
    <w:p w:rsidR="00000000" w:rsidRPr="00C44ED1" w:rsidP="00A37E5B">
      <w:pPr>
        <w:pStyle w:val="BodyText"/>
      </w:pPr>
      <w:r w:rsidRPr="00C44ED1">
        <w:t>Work is performed under some supervision generally within a team environment. It involves the application of basic emergency response principles when implementing accident and emergency procedures, and includes providing assi</w:t>
      </w:r>
      <w:r w:rsidRPr="00C44ED1">
        <w:t>stance ranging for simple injuries to applying life support systems.</w:t>
      </w:r>
    </w:p>
    <w:p w:rsidR="00A37E5B" w:rsidP="00A37E5B">
      <w:pPr>
        <w:pStyle w:val="BodyText"/>
      </w:pPr>
      <w:r w:rsidRPr="00C44ED1">
        <w:t>No licensing, legislative or certification requirements apply to this unit at the time of publication.</w:t>
      </w:r>
    </w:p>
    <w:p w:rsidR="00000000" w:rsidRPr="00C44ED1" w:rsidP="00C44ED1">
      <w:pPr>
        <w:pStyle w:val="Heading1"/>
      </w:pPr>
      <w:bookmarkStart w:id="3" w:name="O_740547"/>
      <w:bookmarkEnd w:id="3"/>
      <w:r w:rsidRPr="00C44ED1">
        <w:t>Pre-requisite Unit</w:t>
      </w:r>
    </w:p>
    <w:p w:rsidR="00000000" w:rsidRPr="00C44ED1" w:rsidP="00A37E5B">
      <w:pPr>
        <w:pStyle w:val="BodyText"/>
      </w:pPr>
      <w:r w:rsidRPr="00C44ED1">
        <w:t>Not applicable.</w:t>
      </w:r>
    </w:p>
    <w:p w:rsidR="00000000" w:rsidRPr="00C44ED1" w:rsidP="00C44ED1">
      <w:pPr>
        <w:pStyle w:val="Heading1"/>
      </w:pPr>
      <w:bookmarkStart w:id="4" w:name="O_740548"/>
      <w:bookmarkEnd w:id="4"/>
      <w:r w:rsidRPr="00C44ED1">
        <w:t>Competency Fie</w:t>
      </w:r>
      <w:r w:rsidRPr="00C44ED1">
        <w:t>ld</w:t>
      </w:r>
    </w:p>
    <w:p w:rsidR="00000000" w:rsidRPr="00C44ED1" w:rsidP="00A37E5B">
      <w:pPr>
        <w:pStyle w:val="BodyText"/>
      </w:pPr>
      <w:r w:rsidRPr="00C44ED1">
        <w:t>F – Safety Management</w:t>
      </w:r>
    </w:p>
    <w:p w:rsidR="00000000" w:rsidRPr="00C44ED1" w:rsidP="00C44ED1">
      <w:pPr>
        <w:pStyle w:val="Heading1"/>
      </w:pPr>
      <w:bookmarkStart w:id="5" w:name="O_740549"/>
      <w:bookmarkEnd w:id="5"/>
      <w:r w:rsidRPr="00C44ED1">
        <w:t>Unit Sector</w:t>
      </w:r>
    </w:p>
    <w:p w:rsidR="00000000" w:rsidRPr="00C44ED1" w:rsidP="00A37E5B">
      <w:pPr>
        <w:pStyle w:val="BodyText"/>
      </w:pPr>
      <w:r w:rsidRPr="00C44ED1">
        <w:t>Not applicable.</w:t>
      </w:r>
    </w:p>
    <w:p w:rsidR="00000000" w:rsidRPr="00C44ED1" w:rsidP="00C44ED1">
      <w:pPr>
        <w:pStyle w:val="Heading1"/>
      </w:pPr>
      <w:bookmarkStart w:id="6" w:name="O_740550"/>
      <w:bookmarkEnd w:id="6"/>
      <w:r w:rsidRPr="00C44E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D1" w:rsidP="00C44ED1">
            <w:pPr>
              <w:pStyle w:val="BodyText"/>
            </w:pPr>
            <w:r w:rsidRPr="00C44ED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rPr>
                <w:rStyle w:val="SpecialBold"/>
              </w:rPr>
              <w:t>PERFORMANCE CRITERIA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Performance criteria describe the performance need</w:t>
            </w:r>
            <w:r w:rsidRPr="00C44ED1">
              <w:t>ed to demonstrate achievement of the element.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D1" w:rsidP="00C44ED1">
            <w:pPr>
              <w:pStyle w:val="BodyText"/>
            </w:pPr>
            <w:r w:rsidRPr="00C44ED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rPr>
                <w:rStyle w:val="SpecialBold"/>
              </w:rPr>
              <w:t>Respond to incident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Details of incidents, accidents and emergencies are received, analysed and confirmed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Hazards are identified, risks are assessed and control measures are implemented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Immediate coordination requirements are identified and actioned in accordance with organisation procedures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Travel to incident site is undertaken by the shortest, fastest, legal means and routes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D1" w:rsidP="00C44ED1">
            <w:pPr>
              <w:pStyle w:val="BodyText"/>
            </w:pPr>
            <w:r w:rsidRPr="00C44ED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rPr>
                <w:rStyle w:val="SpecialBold"/>
              </w:rPr>
              <w:t>Coordinate on-site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Control of site ac</w:t>
            </w:r>
            <w:r w:rsidRPr="00C44ED1">
              <w:t>tivities is assumed on arrival, and operator and other authorities present are informed of this action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Assistance is provided to clients and operators within limitations of duty of care and organisational requirements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Details of personnel, including names and nature of injuries, are notified to relevant personnel, in accordance with organisational policies and procedures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Assistance is provided to relevant authorities within legal and policy limitations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D1" w:rsidP="00C44ED1">
            <w:pPr>
              <w:pStyle w:val="BodyText"/>
            </w:pPr>
            <w:r w:rsidRPr="00C44ED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rPr>
                <w:rStyle w:val="SpecialBold"/>
              </w:rPr>
              <w:t>Complete follow-up 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Details of affected personnel, including names, nature of injuries and follow-up treatments are notified to next-of-kin in accordance with organisational procedures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Incidents resulting in a near miss, accident or emerg</w:t>
            </w:r>
            <w:r w:rsidRPr="00C44ED1">
              <w:t>ency are investigated and a report, including recommendations, is completed in accordance with organisational policies and procedures</w:t>
            </w:r>
          </w:p>
        </w:tc>
      </w:tr>
      <w:tr w:rsidTr="00A37E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D1">
            <w:pPr>
              <w:pStyle w:val="BodyText"/>
              <w:rPr>
                <w:lang w:val="en-NZ"/>
              </w:rPr>
            </w:pPr>
            <w:r w:rsidRPr="00C44ED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D1" w:rsidP="00C44ED1">
            <w:pPr>
              <w:pStyle w:val="BodyText"/>
            </w:pPr>
            <w:r w:rsidRPr="00C44ED1">
              <w:t>Accident procedures and emergency plans are reviewed for effectiveness and recommendations for changes are prepared</w:t>
            </w:r>
            <w:r w:rsidRPr="00C44ED1">
              <w:t xml:space="preserve"> and submitted to appropriate persons</w:t>
            </w:r>
          </w:p>
        </w:tc>
      </w:tr>
    </w:tbl>
    <w:p w:rsidR="00A37E5B" w:rsidP="00C44ED1">
      <w:pPr>
        <w:pStyle w:val="BodyText"/>
      </w:pPr>
    </w:p>
    <w:p w:rsidR="00A37E5B" w:rsidP="00C44ED1">
      <w:pPr>
        <w:pStyle w:val="BodyText"/>
      </w:pPr>
    </w:p>
    <w:p w:rsidR="00000000" w:rsidRPr="00C44ED1" w:rsidP="00C44ED1">
      <w:pPr>
        <w:pStyle w:val="Heading1"/>
      </w:pPr>
      <w:bookmarkStart w:id="7" w:name="O_740551"/>
      <w:bookmarkEnd w:id="7"/>
      <w:r w:rsidRPr="00C44ED1">
        <w:t>Foundation Skills</w:t>
      </w:r>
    </w:p>
    <w:p w:rsidR="00A37E5B" w:rsidP="00A37E5B">
      <w:pPr>
        <w:pStyle w:val="BodyText"/>
      </w:pPr>
      <w:r w:rsidRPr="00C44ED1">
        <w:t>Foundation skills essential to performance are explicit in the performance criteria of this unit of competency.</w:t>
      </w:r>
    </w:p>
    <w:p w:rsidR="00000000" w:rsidRPr="00C44ED1" w:rsidP="00C44ED1">
      <w:pPr>
        <w:pStyle w:val="Heading1"/>
      </w:pPr>
      <w:bookmarkStart w:id="8" w:name="O_740552"/>
      <w:bookmarkEnd w:id="8"/>
      <w:r w:rsidRPr="00C44ED1">
        <w:t>Range of Conditions</w:t>
      </w:r>
    </w:p>
    <w:p w:rsidR="00000000" w:rsidRPr="00C44ED1" w:rsidP="00A37E5B">
      <w:pPr>
        <w:pStyle w:val="BodyText"/>
      </w:pPr>
      <w:r w:rsidRPr="00C44ED1">
        <w:t>Range is restricted to essential operating conditions and any other variables essential to the work environment.</w:t>
      </w:r>
    </w:p>
    <w:p w:rsidR="00000000" w:rsidRPr="00C44ED1" w:rsidP="00A37E5B">
      <w:pPr>
        <w:pStyle w:val="BodyText"/>
      </w:pPr>
      <w:r w:rsidRPr="00C44ED1">
        <w:t>Non-essential conditions can be found in the Companion Volume Implementation Guide.</w:t>
      </w:r>
    </w:p>
    <w:p w:rsidR="00000000" w:rsidRPr="00C44ED1" w:rsidP="00C44ED1">
      <w:pPr>
        <w:pStyle w:val="Heading1"/>
      </w:pPr>
      <w:bookmarkStart w:id="9" w:name="O_740553"/>
      <w:bookmarkEnd w:id="9"/>
      <w:r w:rsidRPr="00C44ED1">
        <w:t>Unit Mapping Information</w:t>
      </w:r>
    </w:p>
    <w:p w:rsidR="00A37E5B" w:rsidP="00A37E5B">
      <w:pPr>
        <w:pStyle w:val="BodyText"/>
      </w:pPr>
      <w:r w:rsidRPr="00C44ED1">
        <w:t>This unit replace</w:t>
      </w:r>
      <w:r w:rsidRPr="00C44ED1">
        <w:t>s and is equivalent to TLIF4007A Implement and coordinate accident-emergency procedures.</w:t>
      </w:r>
    </w:p>
    <w:p w:rsidR="00000000" w:rsidRPr="00C44ED1" w:rsidP="00C44ED1">
      <w:pPr>
        <w:pStyle w:val="Heading1"/>
      </w:pPr>
      <w:bookmarkStart w:id="10" w:name="O_740560"/>
      <w:bookmarkEnd w:id="10"/>
      <w:r w:rsidRPr="00C44ED1">
        <w:t>Links</w:t>
      </w:r>
    </w:p>
    <w:p w:rsidR="00000000" w:rsidRPr="00C44ED1" w:rsidP="00A37E5B">
      <w:pPr>
        <w:pStyle w:val="BodyText"/>
      </w:pPr>
      <w:r w:rsidRPr="00C44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7E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4ED1" w:rsidP="00C44ED1"/>
    <w:sectPr w:rsidSect="00C44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1" w:rsidRPr="00A37E5B" w:rsidP="00A37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5B" w:rsidP="00C44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E5B" w:rsidP="00C44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37E5B" w:rsidP="00C44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ED1" w:rsidRPr="00A37E5B" w:rsidP="00A37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5B" w:rsidRPr="002D2AF8" w:rsidP="00C44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TLIF4007 Implement and coordinate accident-emergency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37E5B" w:rsidP="00C44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ED1"/>
  </w:style>
  <w:style w:type="character" w:customStyle="1" w:styleId="Heading1Char">
    <w:name w:val="Heading 1 Char"/>
    <w:basedOn w:val="DefaultParagraphFont"/>
    <w:link w:val="Heading1"/>
    <w:rsid w:val="00C44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E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4ED1"/>
    <w:rPr>
      <w:b/>
      <w:spacing w:val="0"/>
    </w:rPr>
  </w:style>
  <w:style w:type="paragraph" w:customStyle="1" w:styleId="SuperHeading">
    <w:name w:val="SuperHeading"/>
    <w:basedOn w:val="Normal"/>
    <w:rsid w:val="00C44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E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E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4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E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ED1"/>
    <w:rPr>
      <w:i/>
    </w:rPr>
  </w:style>
  <w:style w:type="paragraph" w:styleId="Caption">
    <w:name w:val="caption"/>
    <w:basedOn w:val="BodyText"/>
    <w:next w:val="Normal"/>
    <w:qFormat/>
    <w:rsid w:val="00C44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ED1"/>
  </w:style>
  <w:style w:type="paragraph" w:styleId="TableofFigures">
    <w:name w:val="table of figures"/>
    <w:basedOn w:val="Normal"/>
    <w:next w:val="Normal"/>
    <w:semiHidden/>
    <w:rsid w:val="00C44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E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4ED1"/>
    <w:rPr>
      <w:rFonts w:ascii="Wingdings" w:hAnsi="Wingdings"/>
    </w:rPr>
  </w:style>
  <w:style w:type="paragraph" w:customStyle="1" w:styleId="TableHeading">
    <w:name w:val="Table Heading"/>
    <w:basedOn w:val="HeadingBase"/>
    <w:rsid w:val="00C44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ED1"/>
    <w:rPr>
      <w:color w:val="0033CC"/>
      <w:u w:val="none"/>
    </w:rPr>
  </w:style>
  <w:style w:type="paragraph" w:customStyle="1" w:styleId="BodyTextRight">
    <w:name w:val="Body Text Right"/>
    <w:basedOn w:val="BodyText"/>
    <w:rsid w:val="00C44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E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ED1"/>
    <w:rPr>
      <w:sz w:val="32"/>
    </w:rPr>
  </w:style>
  <w:style w:type="paragraph" w:customStyle="1" w:styleId="HeadingProcedure">
    <w:name w:val="Heading Procedure"/>
    <w:basedOn w:val="HeadingBase"/>
    <w:next w:val="Normal"/>
    <w:rsid w:val="00C44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ED1"/>
    <w:pPr>
      <w:spacing w:before="60" w:after="60"/>
    </w:pPr>
  </w:style>
  <w:style w:type="paragraph" w:styleId="ListContinue">
    <w:name w:val="List Continue"/>
    <w:basedOn w:val="List"/>
    <w:rsid w:val="00C44ED1"/>
    <w:pPr>
      <w:ind w:firstLine="0"/>
    </w:pPr>
  </w:style>
  <w:style w:type="paragraph" w:customStyle="1" w:styleId="ListNote">
    <w:name w:val="List Note"/>
    <w:basedOn w:val="List"/>
    <w:rsid w:val="00C44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ED1"/>
    <w:rPr>
      <w:rFonts w:ascii="Courier New" w:hAnsi="Courier New"/>
    </w:rPr>
  </w:style>
  <w:style w:type="paragraph" w:customStyle="1" w:styleId="NoteBullet">
    <w:name w:val="Note Bullet"/>
    <w:basedOn w:val="Note"/>
    <w:rsid w:val="00C44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E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4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ED1"/>
    <w:rPr>
      <w:b/>
      <w:smallCaps/>
    </w:rPr>
  </w:style>
  <w:style w:type="paragraph" w:customStyle="1" w:styleId="TableListNumber">
    <w:name w:val="Table List Number"/>
    <w:basedOn w:val="ListNumber"/>
    <w:rsid w:val="00C44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ED1"/>
    <w:pPr>
      <w:numPr>
        <w:numId w:val="7"/>
      </w:numPr>
    </w:pPr>
  </w:style>
  <w:style w:type="paragraph" w:customStyle="1" w:styleId="ListAlpha2">
    <w:name w:val="List Alpha 2"/>
    <w:basedOn w:val="List2"/>
    <w:rsid w:val="00C44ED1"/>
    <w:pPr>
      <w:numPr>
        <w:numId w:val="6"/>
      </w:numPr>
    </w:pPr>
  </w:style>
  <w:style w:type="paragraph" w:styleId="List2">
    <w:name w:val="List 2"/>
    <w:basedOn w:val="BodyText"/>
    <w:rsid w:val="00C44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E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E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4ED1"/>
    <w:pPr>
      <w:numPr>
        <w:numId w:val="2"/>
      </w:numPr>
    </w:pPr>
  </w:style>
  <w:style w:type="paragraph" w:styleId="ListContinue2">
    <w:name w:val="List Continue 2"/>
    <w:basedOn w:val="List2"/>
    <w:rsid w:val="00C44ED1"/>
    <w:pPr>
      <w:ind w:firstLine="0"/>
    </w:pPr>
  </w:style>
  <w:style w:type="paragraph" w:styleId="ListContinue3">
    <w:name w:val="List Continue 3"/>
    <w:basedOn w:val="List3"/>
    <w:rsid w:val="00C44ED1"/>
    <w:pPr>
      <w:ind w:left="1021" w:firstLine="0"/>
    </w:pPr>
  </w:style>
  <w:style w:type="paragraph" w:styleId="ListContinue4">
    <w:name w:val="List Continue 4"/>
    <w:basedOn w:val="List4"/>
    <w:rsid w:val="00C44ED1"/>
    <w:pPr>
      <w:ind w:firstLine="0"/>
    </w:pPr>
  </w:style>
  <w:style w:type="paragraph" w:styleId="ListContinue5">
    <w:name w:val="List Continue 5"/>
    <w:basedOn w:val="List5"/>
    <w:rsid w:val="00C44ED1"/>
    <w:pPr>
      <w:ind w:firstLine="0"/>
    </w:pPr>
  </w:style>
  <w:style w:type="paragraph" w:styleId="ListNumber3">
    <w:name w:val="List Number 3"/>
    <w:basedOn w:val="List3"/>
    <w:rsid w:val="00C44ED1"/>
    <w:pPr>
      <w:numPr>
        <w:numId w:val="3"/>
      </w:numPr>
    </w:pPr>
  </w:style>
  <w:style w:type="paragraph" w:styleId="ListNumber4">
    <w:name w:val="List Number 4"/>
    <w:basedOn w:val="List4"/>
    <w:rsid w:val="00C44ED1"/>
    <w:pPr>
      <w:numPr>
        <w:numId w:val="4"/>
      </w:numPr>
    </w:pPr>
  </w:style>
  <w:style w:type="paragraph" w:styleId="ListNumber5">
    <w:name w:val="List Number 5"/>
    <w:basedOn w:val="List5"/>
    <w:rsid w:val="00C44ED1"/>
    <w:pPr>
      <w:numPr>
        <w:numId w:val="5"/>
      </w:numPr>
    </w:pPr>
  </w:style>
  <w:style w:type="paragraph" w:styleId="BlockText">
    <w:name w:val="Block Text"/>
    <w:basedOn w:val="Normal"/>
    <w:rsid w:val="00C44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ED1"/>
    <w:rPr>
      <w:sz w:val="16"/>
      <w:vertAlign w:val="superscript"/>
    </w:rPr>
  </w:style>
  <w:style w:type="character" w:customStyle="1" w:styleId="Symbols">
    <w:name w:val="Symbols"/>
    <w:basedOn w:val="DefaultParagraphFont"/>
    <w:rsid w:val="00C44ED1"/>
    <w:rPr>
      <w:rFonts w:ascii="Symbol" w:hAnsi="Symbol"/>
    </w:rPr>
  </w:style>
  <w:style w:type="character" w:customStyle="1" w:styleId="MenuOptions">
    <w:name w:val="Menu Options"/>
    <w:basedOn w:val="DefaultParagraphFont"/>
    <w:rsid w:val="00C44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ED1"/>
    <w:rPr>
      <w:b/>
    </w:rPr>
  </w:style>
  <w:style w:type="character" w:customStyle="1" w:styleId="Underlined">
    <w:name w:val="Underlined"/>
    <w:basedOn w:val="DefaultParagraphFont"/>
    <w:rsid w:val="00C44ED1"/>
    <w:rPr>
      <w:u w:val="single"/>
    </w:rPr>
  </w:style>
  <w:style w:type="paragraph" w:customStyle="1" w:styleId="TableBodyTextRight">
    <w:name w:val="Table Body Text Right"/>
    <w:basedOn w:val="TableBodyText"/>
    <w:rsid w:val="00C44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ED1"/>
    <w:rPr>
      <w:sz w:val="18"/>
    </w:rPr>
  </w:style>
  <w:style w:type="paragraph" w:customStyle="1" w:styleId="BodySmallRight">
    <w:name w:val="Body Small Right"/>
    <w:basedOn w:val="BodyTextRight"/>
    <w:rsid w:val="00C44ED1"/>
    <w:rPr>
      <w:sz w:val="18"/>
      <w:szCs w:val="18"/>
    </w:rPr>
  </w:style>
  <w:style w:type="paragraph" w:customStyle="1" w:styleId="MarginEdition">
    <w:name w:val="Margin Edition"/>
    <w:basedOn w:val="MarginNote"/>
    <w:rsid w:val="00C44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ED1"/>
    <w:rPr>
      <w:sz w:val="2"/>
      <w:szCs w:val="2"/>
    </w:rPr>
  </w:style>
  <w:style w:type="character" w:customStyle="1" w:styleId="Small">
    <w:name w:val="Small"/>
    <w:basedOn w:val="DefaultParagraphFont"/>
    <w:rsid w:val="00C44ED1"/>
    <w:rPr>
      <w:sz w:val="16"/>
    </w:rPr>
  </w:style>
  <w:style w:type="paragraph" w:customStyle="1" w:styleId="WideTable">
    <w:name w:val="Wide Table"/>
    <w:basedOn w:val="Normal"/>
    <w:rsid w:val="00C44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ED1"/>
  </w:style>
  <w:style w:type="paragraph" w:styleId="Quote">
    <w:name w:val="Quote"/>
    <w:basedOn w:val="Heading1"/>
    <w:link w:val="QuoteChar"/>
    <w:qFormat/>
    <w:rsid w:val="00C44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ED1"/>
    <w:pPr>
      <w:pageBreakBefore/>
    </w:pPr>
  </w:style>
  <w:style w:type="paragraph" w:customStyle="1" w:styleId="Border">
    <w:name w:val="Border"/>
    <w:basedOn w:val="Normal"/>
    <w:qFormat/>
    <w:rsid w:val="00C44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ED1"/>
    <w:rPr>
      <w:u w:val="single"/>
    </w:rPr>
  </w:style>
  <w:style w:type="character" w:customStyle="1" w:styleId="BoldandItalics">
    <w:name w:val="Bold and Italics"/>
    <w:qFormat/>
    <w:rsid w:val="00C44ED1"/>
    <w:rPr>
      <w:b/>
      <w:i/>
      <w:u w:val="none"/>
    </w:rPr>
  </w:style>
  <w:style w:type="paragraph" w:styleId="BalloonText">
    <w:name w:val="Balloon Text"/>
    <w:basedOn w:val="Normal"/>
    <w:link w:val="BalloonTextChar"/>
    <w:rsid w:val="00C44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ED1"/>
    <w:pPr>
      <w:spacing w:before="0" w:after="0"/>
    </w:pPr>
  </w:style>
  <w:style w:type="paragraph" w:customStyle="1" w:styleId="BodyTextBold">
    <w:name w:val="Body Text Bold"/>
    <w:basedOn w:val="BodyText"/>
    <w:qFormat/>
    <w:rsid w:val="00C44ED1"/>
    <w:rPr>
      <w:b/>
    </w:rPr>
  </w:style>
  <w:style w:type="character" w:styleId="Hyperlink">
    <w:name w:val="Hyperlink"/>
    <w:basedOn w:val="DefaultParagraphFont"/>
    <w:uiPriority w:val="99"/>
    <w:unhideWhenUsed/>
    <w:rsid w:val="00A37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3104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TLIF4007 Implement and coordinate accident-emergency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