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55D" w:rsidP="00B645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TLIF3004 Organise work health and safety procedures in the workplace</w:t>
      </w:r>
      <w:r>
        <w:fldChar w:fldCharType="end"/>
      </w:r>
    </w:p>
    <w:p w:rsidR="00B6455D" w:rsidP="00B6455D">
      <w:pPr>
        <w:pStyle w:val="Version"/>
        <w:sectPr w:rsidSect="00AA59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59D4" w:rsidP="00AA59D4">
      <w:pPr>
        <w:pStyle w:val="SuperHeading"/>
      </w:pPr>
      <w:r w:rsidRPr="00AA59D4">
        <w:t>TLIF3004 Organise work health and safety procedures in the workplace</w:t>
      </w:r>
    </w:p>
    <w:p w:rsidR="00000000" w:rsidRPr="00AA59D4" w:rsidP="00AA59D4">
      <w:pPr>
        <w:pStyle w:val="Heading1"/>
      </w:pPr>
      <w:bookmarkStart w:id="1" w:name="O_797900"/>
      <w:bookmarkEnd w:id="1"/>
      <w:r w:rsidRPr="00AA59D4">
        <w:t>Modification History</w:t>
      </w:r>
    </w:p>
    <w:p w:rsidR="00B6455D" w:rsidP="00B6455D">
      <w:pPr>
        <w:pStyle w:val="BodyText"/>
      </w:pPr>
      <w:r w:rsidRPr="00AA59D4">
        <w:t>Release 1. This is the first release of this unit of competency in the TLI Transport and Logistics Training Package.</w:t>
      </w:r>
    </w:p>
    <w:p w:rsidR="00000000" w:rsidRPr="00AA59D4" w:rsidP="00AA59D4">
      <w:pPr>
        <w:pStyle w:val="Heading1"/>
      </w:pPr>
      <w:bookmarkStart w:id="2" w:name="O_797901"/>
      <w:bookmarkEnd w:id="2"/>
      <w:r w:rsidRPr="00AA59D4">
        <w:t>Application</w:t>
      </w:r>
    </w:p>
    <w:p w:rsidR="00000000" w:rsidRPr="00AA59D4" w:rsidP="00B6455D">
      <w:pPr>
        <w:pStyle w:val="BodyText"/>
      </w:pPr>
      <w:r w:rsidRPr="00AA59D4">
        <w:t>This unit involves the skills and knowledge required to organise work health and safety (WHS)/occupational health and safety (OHS) procedures in the workplace, in accordance with WHS/OHS codes/regulations and workplace requirements in the transport and log</w:t>
      </w:r>
      <w:r w:rsidRPr="00AA59D4">
        <w:t>istics industry.</w:t>
      </w:r>
    </w:p>
    <w:p w:rsidR="00000000" w:rsidRPr="00AA59D4" w:rsidP="00B6455D">
      <w:pPr>
        <w:pStyle w:val="BodyText"/>
      </w:pPr>
      <w:r w:rsidRPr="00AA59D4">
        <w:t>It includes interpreting and applying information about WHS/OHS policies and procedures and duty of care responsibilities. It also includes identifying and assessing hazards and risks in the workplace, negotiating to control workplace haza</w:t>
      </w:r>
      <w:r w:rsidRPr="00AA59D4">
        <w:t>rds and risks, resolving complaints about WHS/OHS and instituting appropriate risk management strategies.</w:t>
      </w:r>
    </w:p>
    <w:p w:rsidR="00000000" w:rsidRPr="00AA59D4" w:rsidP="00B6455D">
      <w:pPr>
        <w:pStyle w:val="BodyText"/>
      </w:pPr>
      <w:r w:rsidRPr="00AA59D4">
        <w:t>Safety checks and equipment tests are performed under limited supervision.</w:t>
      </w:r>
    </w:p>
    <w:p w:rsidR="00B6455D" w:rsidP="00B6455D">
      <w:pPr>
        <w:pStyle w:val="BodyText"/>
      </w:pPr>
      <w:r w:rsidRPr="00AA59D4">
        <w:t xml:space="preserve">No licensing, legislative or certification requirements apply to this unit </w:t>
      </w:r>
      <w:r w:rsidRPr="00AA59D4">
        <w:t>at the time of publication.</w:t>
      </w:r>
    </w:p>
    <w:p w:rsidR="00000000" w:rsidRPr="00AA59D4" w:rsidP="00AA59D4">
      <w:pPr>
        <w:pStyle w:val="Heading1"/>
      </w:pPr>
      <w:bookmarkStart w:id="3" w:name="O_797902"/>
      <w:bookmarkEnd w:id="3"/>
      <w:r w:rsidRPr="00AA59D4">
        <w:t>Pre-requisite Unit</w:t>
      </w:r>
    </w:p>
    <w:p w:rsidR="00000000" w:rsidRPr="00AA59D4" w:rsidP="00B6455D">
      <w:pPr>
        <w:pStyle w:val="BodyText"/>
      </w:pPr>
      <w:r w:rsidRPr="00AA59D4">
        <w:t>Not applicable.</w:t>
      </w:r>
    </w:p>
    <w:p w:rsidR="00000000" w:rsidRPr="00AA59D4" w:rsidP="00AA59D4">
      <w:pPr>
        <w:pStyle w:val="Heading1"/>
      </w:pPr>
      <w:bookmarkStart w:id="4" w:name="O_797903"/>
      <w:bookmarkEnd w:id="4"/>
      <w:r w:rsidRPr="00AA59D4">
        <w:t>Competency Field</w:t>
      </w:r>
    </w:p>
    <w:p w:rsidR="00B6455D" w:rsidP="00B6455D">
      <w:pPr>
        <w:pStyle w:val="BodyText"/>
      </w:pPr>
      <w:r w:rsidRPr="00AA59D4">
        <w:t>F – Safety Management</w:t>
      </w:r>
    </w:p>
    <w:p w:rsidR="00000000" w:rsidRPr="00AA59D4" w:rsidP="00AA59D4">
      <w:pPr>
        <w:pStyle w:val="Heading1"/>
      </w:pPr>
      <w:bookmarkStart w:id="5" w:name="O_797904"/>
      <w:bookmarkEnd w:id="5"/>
      <w:r w:rsidRPr="00AA59D4">
        <w:t>Unit Sector</w:t>
      </w:r>
    </w:p>
    <w:p w:rsidR="00000000" w:rsidRPr="00AA59D4" w:rsidP="00B6455D">
      <w:pPr>
        <w:pStyle w:val="BodyText"/>
      </w:pPr>
      <w:r w:rsidRPr="00AA59D4">
        <w:t>Not applicable.</w:t>
      </w:r>
    </w:p>
    <w:p w:rsidR="00000000" w:rsidRPr="00AA59D4" w:rsidP="00AA59D4">
      <w:pPr>
        <w:pStyle w:val="Heading1"/>
      </w:pPr>
      <w:bookmarkStart w:id="6" w:name="O_797905"/>
      <w:bookmarkEnd w:id="6"/>
      <w:r w:rsidRPr="00AA59D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D4" w:rsidP="00AA59D4">
            <w:pPr>
              <w:pStyle w:val="BodyText"/>
            </w:pPr>
            <w:r w:rsidRPr="00AA59D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rPr>
                <w:rStyle w:val="SpecialBold"/>
              </w:rPr>
              <w:t xml:space="preserve">PERFORMANCE </w:t>
            </w:r>
            <w:r w:rsidRPr="00AA59D4">
              <w:rPr>
                <w:rStyle w:val="SpecialBold"/>
              </w:rPr>
              <w:t>CRITERIA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 xml:space="preserve">Elements describe the </w:t>
            </w:r>
            <w:r w:rsidRPr="00AA59D4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 xml:space="preserve">Performance criteria describe the performance needed to demonstrate achievement of the </w:t>
            </w:r>
            <w:r w:rsidRPr="00AA59D4">
              <w:t>element.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D4" w:rsidP="00AA59D4">
            <w:pPr>
              <w:pStyle w:val="BodyText"/>
            </w:pPr>
            <w:r w:rsidRPr="00AA59D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rPr>
                <w:rStyle w:val="SpecialBold"/>
              </w:rPr>
              <w:t>Use information about WHS/OHS policies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Relevant provisions of WHS/OHS legislation and codes of practice are accurately followed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Workplace WHS/OHS policies, procedures and programs are promoted to employees in relevant work group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Implications of risks and requirements for safe work are accurately and clearly explained to work group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Information about risk assessment outcomes and control procedures is used in the design/redesign of work procedures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D4" w:rsidP="00AA59D4">
            <w:pPr>
              <w:pStyle w:val="BodyText"/>
            </w:pPr>
            <w:r w:rsidRPr="00AA59D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rPr>
                <w:rStyle w:val="SpecialBold"/>
              </w:rPr>
              <w:t>Identify hazards and asses</w:t>
            </w:r>
            <w:r w:rsidRPr="00AA59D4">
              <w:rPr>
                <w:rStyle w:val="SpecialBold"/>
              </w:rPr>
              <w:t>s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Existing and potential hazards in work area are identified through audit, monitoring of processes, equipment and products used, and in response to employee complaints and questions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Identified hazards are assessed in relation to relative risk and impact on workplace operations and employee health, safety and welfare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Priorities for hazard resolution are established and reported to appropriate personnel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D4" w:rsidP="00AA59D4">
            <w:pPr>
              <w:pStyle w:val="BodyText"/>
            </w:pPr>
            <w:r w:rsidRPr="00AA59D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rPr>
                <w:rStyle w:val="SpecialBold"/>
              </w:rPr>
              <w:t>Negotiate to control ri</w:t>
            </w:r>
            <w:r w:rsidRPr="00AA59D4">
              <w:rPr>
                <w:rStyle w:val="SpecialBold"/>
              </w:rPr>
              <w:t>sks and resolve complaints about WHS/OHS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Existing risk control measures are implemented, monitored and possible improvements are identified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Required improvements to existing risk control measures are implemented and identified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Required resources for implementation are established and reported to appropriate personnel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Negotiations with management and employees to revise work procedures are conducted within workplace issue resolution procedures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D4" w:rsidP="00AA59D4">
            <w:pPr>
              <w:pStyle w:val="BodyText"/>
            </w:pPr>
            <w:r w:rsidRPr="00AA59D4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rPr>
                <w:rStyle w:val="SpecialBold"/>
              </w:rPr>
              <w:t>Institute risk management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Workplace procedures for hazard, accident and incident reporting are used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Cooperative working relationships with other employees and external authorities involved in WHS/OHS procedures are established and mai</w:t>
            </w:r>
            <w:r w:rsidRPr="00AA59D4">
              <w:t>ntained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D4" w:rsidP="00AA59D4">
            <w:pPr>
              <w:pStyle w:val="BodyText"/>
            </w:pPr>
            <w:r w:rsidRPr="00AA59D4">
              <w:t>Legislative provisions for improvement notices and inspections are followed</w:t>
            </w:r>
          </w:p>
        </w:tc>
      </w:tr>
    </w:tbl>
    <w:p w:rsidR="00B6455D" w:rsidP="00AA59D4">
      <w:pPr>
        <w:pStyle w:val="BodyText"/>
      </w:pPr>
    </w:p>
    <w:p w:rsidR="00B6455D" w:rsidP="00AA59D4">
      <w:pPr>
        <w:pStyle w:val="BodyText"/>
      </w:pPr>
    </w:p>
    <w:p w:rsidR="00000000" w:rsidRPr="00AA59D4" w:rsidP="00AA59D4">
      <w:pPr>
        <w:pStyle w:val="Heading1"/>
      </w:pPr>
      <w:bookmarkStart w:id="7" w:name="O_797906"/>
      <w:bookmarkEnd w:id="7"/>
      <w:r w:rsidRPr="00AA59D4">
        <w:t>Foundation Skills</w:t>
      </w:r>
    </w:p>
    <w:p w:rsidR="00B6455D" w:rsidP="00B6455D">
      <w:pPr>
        <w:pStyle w:val="BodyText"/>
      </w:pPr>
      <w:r w:rsidRPr="00AA59D4">
        <w:t>Foundation skills essential to performance are explicit in the performance criteria of this unit of competency.</w:t>
      </w:r>
    </w:p>
    <w:p w:rsidR="00000000" w:rsidRPr="00AA59D4" w:rsidP="00AA59D4">
      <w:pPr>
        <w:pStyle w:val="Heading1"/>
      </w:pPr>
      <w:bookmarkStart w:id="8" w:name="O_797907"/>
      <w:bookmarkEnd w:id="8"/>
      <w:r w:rsidRPr="00AA59D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D4" w:rsidP="00AA59D4">
            <w:pPr>
              <w:pStyle w:val="BodyText"/>
            </w:pPr>
            <w:r w:rsidRPr="00AA59D4">
              <w:t>Range is restricted to essential operating conditions and any other variables essential to the work environment.</w:t>
            </w:r>
          </w:p>
          <w:p w:rsidR="00000000" w:rsidRPr="00AA59D4" w:rsidP="00AA59D4">
            <w:pPr>
              <w:pStyle w:val="BodyText"/>
            </w:pPr>
            <w:r w:rsidRPr="00AA59D4">
              <w:t>Non-essential conditions can be found in the Companion Volume Implementation Guide.</w:t>
            </w:r>
          </w:p>
        </w:tc>
      </w:tr>
    </w:tbl>
    <w:p w:rsidR="00B6455D" w:rsidP="00AA59D4">
      <w:pPr>
        <w:pStyle w:val="BodyText"/>
      </w:pPr>
    </w:p>
    <w:p w:rsidR="00B6455D" w:rsidP="00AA59D4">
      <w:pPr>
        <w:pStyle w:val="BodyText"/>
      </w:pPr>
    </w:p>
    <w:p w:rsidR="00000000" w:rsidRPr="00AA59D4" w:rsidP="00AA59D4">
      <w:pPr>
        <w:pStyle w:val="Heading1"/>
      </w:pPr>
      <w:bookmarkStart w:id="9" w:name="O_797908"/>
      <w:bookmarkEnd w:id="9"/>
      <w:r w:rsidRPr="00AA59D4">
        <w:t>Unit Mapping Information</w:t>
      </w:r>
    </w:p>
    <w:p w:rsidR="00B6455D" w:rsidP="00B6455D">
      <w:pPr>
        <w:pStyle w:val="BodyText"/>
      </w:pPr>
      <w:r w:rsidRPr="00AA59D4">
        <w:t>This unit replaces and is equivalent to TLIF3004A Organise occupational health and safety procedures in the workplace.</w:t>
      </w:r>
    </w:p>
    <w:p w:rsidR="00000000" w:rsidRPr="00AA59D4" w:rsidP="00AA59D4">
      <w:pPr>
        <w:pStyle w:val="Heading1"/>
      </w:pPr>
      <w:bookmarkStart w:id="10" w:name="O_797915"/>
      <w:bookmarkEnd w:id="10"/>
      <w:r w:rsidRPr="00AA59D4">
        <w:t>Links</w:t>
      </w:r>
    </w:p>
    <w:p w:rsidR="00000000" w:rsidRPr="00AA59D4" w:rsidP="00B6455D">
      <w:pPr>
        <w:pStyle w:val="BodyText"/>
      </w:pPr>
      <w:r w:rsidRPr="00AA59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97D9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A59D4" w:rsidP="00B6455D">
      <w:pPr>
        <w:pStyle w:val="BodyText"/>
        <w:sectPr w:rsidSect="00AA59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59D4" w:rsidP="00AA59D4">
      <w:pPr>
        <w:pStyle w:val="SuperHeading"/>
      </w:pPr>
      <w:r w:rsidRPr="00AA59D4">
        <w:t>Assessment Requirements for TLIF3004 Organise work health and safety procedures in the workplace</w:t>
      </w:r>
    </w:p>
    <w:p w:rsidR="00000000" w:rsidRPr="00AA59D4" w:rsidP="00AA59D4">
      <w:pPr>
        <w:pStyle w:val="Heading1"/>
      </w:pPr>
      <w:bookmarkStart w:id="11" w:name="O_797910"/>
      <w:bookmarkEnd w:id="11"/>
      <w:r w:rsidRPr="00AA59D4">
        <w:t>Modification History</w:t>
      </w:r>
    </w:p>
    <w:p w:rsidR="00B6455D" w:rsidP="00B6455D">
      <w:pPr>
        <w:pStyle w:val="BodyText"/>
      </w:pPr>
      <w:r w:rsidRPr="00AA59D4">
        <w:t>Release 1. This is the first release of this unit of competency in the TLI Transport and Logistics Training Package.</w:t>
      </w:r>
    </w:p>
    <w:p w:rsidR="00000000" w:rsidRPr="00AA59D4" w:rsidP="00AA59D4">
      <w:pPr>
        <w:pStyle w:val="Heading1"/>
      </w:pPr>
      <w:bookmarkStart w:id="12" w:name="O_797911"/>
      <w:bookmarkEnd w:id="12"/>
      <w:r w:rsidRPr="00AA59D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 xml:space="preserve">Evidence required to demonstrate competence in this unit must be relevant to and satisfy all of the </w:t>
            </w:r>
            <w:r w:rsidRPr="00AA59D4">
              <w:t>requirements of the elements and performance criteria on at least one occasion and include: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D4" w:rsidP="00AA59D4">
            <w:pPr>
              <w:pStyle w:val="ListBullet"/>
            </w:pPr>
            <w:r w:rsidRPr="00AA59D4">
              <w:t>analysing the working environment to identify hazards, assess safety risks, and design and implement appropriate WHS/OHS management systems</w:t>
            </w:r>
          </w:p>
          <w:p w:rsidR="00000000" w:rsidRPr="00AA59D4" w:rsidP="00AA59D4">
            <w:pPr>
              <w:pStyle w:val="ListBullet"/>
            </w:pPr>
            <w:r w:rsidRPr="00AA59D4">
              <w:t>applying relevant legislation and workplace procedures</w:t>
            </w:r>
          </w:p>
          <w:p w:rsidR="00000000" w:rsidRPr="00AA59D4" w:rsidP="00AA59D4">
            <w:pPr>
              <w:pStyle w:val="ListBullet"/>
            </w:pPr>
            <w:r w:rsidRPr="00AA59D4">
              <w:t xml:space="preserve">communicating effectively with others </w:t>
            </w:r>
          </w:p>
          <w:p w:rsidR="00000000" w:rsidRPr="00AA59D4" w:rsidP="00AA59D4">
            <w:pPr>
              <w:pStyle w:val="ListBullet"/>
            </w:pPr>
            <w:r w:rsidRPr="00AA59D4">
              <w:t xml:space="preserve">completing relevant documentation </w:t>
            </w:r>
          </w:p>
          <w:p w:rsidR="00000000" w:rsidRPr="00AA59D4" w:rsidP="00AA59D4">
            <w:pPr>
              <w:pStyle w:val="ListBullet"/>
            </w:pPr>
            <w:r w:rsidRPr="00AA59D4">
              <w:t xml:space="preserve">developing policies for precautions and required action to minimise, control or eliminate identified hazards </w:t>
            </w:r>
          </w:p>
          <w:p w:rsidR="00000000" w:rsidRPr="00AA59D4" w:rsidP="00AA59D4">
            <w:pPr>
              <w:pStyle w:val="ListBullet"/>
            </w:pPr>
            <w:r w:rsidRPr="00AA59D4">
              <w:t>ensuring the appl</w:t>
            </w:r>
            <w:r w:rsidRPr="00AA59D4">
              <w:t>ication of fatigue management knowledge and techniques in the workplace</w:t>
            </w:r>
          </w:p>
          <w:p w:rsidR="00000000" w:rsidRPr="00AA59D4" w:rsidP="00AA59D4">
            <w:pPr>
              <w:pStyle w:val="ListBullet"/>
            </w:pPr>
            <w:r w:rsidRPr="00AA59D4">
              <w:t>ensuring the systematic use of required personal protective equipment conforms to industry and WHS/OHS standards</w:t>
            </w:r>
          </w:p>
          <w:p w:rsidR="00000000" w:rsidRPr="00AA59D4" w:rsidP="00AA59D4">
            <w:pPr>
              <w:pStyle w:val="ListBullet"/>
            </w:pPr>
            <w:r w:rsidRPr="00AA59D4">
              <w:t xml:space="preserve">implementing contingency plans and modifying activities </w:t>
            </w:r>
          </w:p>
          <w:p w:rsidR="00000000" w:rsidRPr="00AA59D4" w:rsidP="00AA59D4">
            <w:pPr>
              <w:pStyle w:val="ListBullet"/>
            </w:pPr>
            <w:r w:rsidRPr="00AA59D4">
              <w:t>interpreting a</w:t>
            </w:r>
            <w:r w:rsidRPr="00AA59D4">
              <w:t>nd following operational instructions and prioritising work</w:t>
            </w:r>
          </w:p>
          <w:p w:rsidR="00000000" w:rsidRPr="00AA59D4" w:rsidP="00AA59D4">
            <w:pPr>
              <w:pStyle w:val="ListBullet"/>
            </w:pPr>
            <w:r w:rsidRPr="00AA59D4">
              <w:t xml:space="preserve">negotiating and resolving WHS/OHS issues </w:t>
            </w:r>
          </w:p>
          <w:p w:rsidR="00000000" w:rsidRPr="00AA59D4" w:rsidP="00AA59D4">
            <w:pPr>
              <w:pStyle w:val="ListBullet"/>
            </w:pPr>
            <w:r w:rsidRPr="00AA59D4">
              <w:t>planning work activities, predicting consequences and identifying improvements</w:t>
            </w:r>
          </w:p>
          <w:p w:rsidR="00000000" w:rsidRPr="00AA59D4" w:rsidP="00AA59D4">
            <w:pPr>
              <w:pStyle w:val="ListBullet"/>
            </w:pPr>
            <w:r w:rsidRPr="00AA59D4">
              <w:t xml:space="preserve">providing leadership and working collaboratively with others </w:t>
            </w:r>
          </w:p>
          <w:p w:rsidR="00000000" w:rsidRPr="00AA59D4" w:rsidP="00AA59D4">
            <w:pPr>
              <w:pStyle w:val="ListBullet"/>
            </w:pPr>
            <w:r w:rsidRPr="00AA59D4">
              <w:t>reading, inte</w:t>
            </w:r>
            <w:r w:rsidRPr="00AA59D4">
              <w:t xml:space="preserve">rpreting and following relevant instructions, procedures, information and signs </w:t>
            </w:r>
          </w:p>
          <w:p w:rsidR="00000000" w:rsidRPr="00AA59D4" w:rsidP="00AA59D4">
            <w:pPr>
              <w:pStyle w:val="ListBullet"/>
            </w:pPr>
            <w:r w:rsidRPr="00AA59D4">
              <w:t>reporting and/or rectifying identified problems promptly, in accordance with regulatory requirements and workplace procedures</w:t>
            </w:r>
          </w:p>
          <w:p w:rsidR="00000000" w:rsidRPr="00AA59D4" w:rsidP="00AA59D4">
            <w:pPr>
              <w:pStyle w:val="ListBullet"/>
            </w:pPr>
            <w:r w:rsidRPr="00AA59D4">
              <w:t xml:space="preserve">selecting and appropriately applying technology, </w:t>
            </w:r>
            <w:r w:rsidRPr="00AA59D4">
              <w:t>information systems and policies to implement WHS/OHS compliance and reporting procedures</w:t>
            </w:r>
          </w:p>
          <w:p w:rsidR="00000000" w:rsidRPr="00AA59D4" w:rsidP="00AA59D4">
            <w:pPr>
              <w:pStyle w:val="ListBullet"/>
            </w:pPr>
            <w:r w:rsidRPr="00AA59D4">
              <w:t>working systematically with required attention to detail without injury to self or others, or damage to goods or equipment.</w:t>
            </w:r>
          </w:p>
        </w:tc>
      </w:tr>
    </w:tbl>
    <w:p w:rsidR="00000000" w:rsidRPr="00AA59D4" w:rsidP="00AA59D4">
      <w:pPr>
        <w:pStyle w:val="BodyText"/>
      </w:pPr>
    </w:p>
    <w:p w:rsidR="00000000" w:rsidRPr="00AA59D4" w:rsidP="00AA59D4">
      <w:pPr>
        <w:pStyle w:val="AllowPageBreak"/>
      </w:pPr>
    </w:p>
    <w:p w:rsidR="00000000" w:rsidRPr="00AA59D4" w:rsidP="00AA59D4">
      <w:pPr>
        <w:pStyle w:val="Heading1"/>
      </w:pPr>
      <w:bookmarkStart w:id="13" w:name="O_797912"/>
      <w:bookmarkEnd w:id="13"/>
      <w:r w:rsidRPr="00AA59D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9D4">
            <w:pPr>
              <w:pStyle w:val="BodyText"/>
              <w:rPr>
                <w:lang w:val="en-NZ"/>
              </w:rPr>
            </w:pPr>
            <w:r w:rsidRPr="00AA59D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D4" w:rsidP="00AA59D4">
            <w:pPr>
              <w:pStyle w:val="ListBullet"/>
            </w:pPr>
            <w:r w:rsidRPr="00AA59D4">
              <w:t xml:space="preserve">hazards and associated safety risks in the workplace, including the range </w:t>
            </w:r>
            <w:r w:rsidRPr="00AA59D4">
              <w:t>of control measures available for safety risks, considerations for choosing between different control measures, and how to identify when expert advice is needed</w:t>
            </w:r>
          </w:p>
          <w:p w:rsidR="00000000" w:rsidRPr="00AA59D4" w:rsidP="00AA59D4">
            <w:pPr>
              <w:pStyle w:val="ListBullet"/>
            </w:pPr>
            <w:r w:rsidRPr="00AA59D4">
              <w:t>principles and practices of effective WHS/OHS including elements of an effective WHS/OHS system</w:t>
            </w:r>
            <w:r w:rsidRPr="00AA59D4">
              <w:t>, hazard control and risk management, hierarchy of hazard and risk control measures, arrangements for WHS/OHS participation and consultation,  and incident and accident investigation arrangements</w:t>
            </w:r>
          </w:p>
          <w:p w:rsidR="00000000" w:rsidRPr="00AA59D4" w:rsidP="00AA59D4">
            <w:pPr>
              <w:pStyle w:val="ListBullet"/>
            </w:pPr>
            <w:r w:rsidRPr="00AA59D4">
              <w:t>relevant WHS/OHS and environmental protection policies and procedures</w:t>
            </w:r>
          </w:p>
          <w:p w:rsidR="00000000" w:rsidRPr="00AA59D4" w:rsidP="00AA59D4">
            <w:pPr>
              <w:pStyle w:val="ListBullet"/>
            </w:pPr>
            <w:r w:rsidRPr="00AA59D4">
              <w:t>relevant regulatory and codes of practice requirements</w:t>
            </w:r>
          </w:p>
          <w:p w:rsidR="00000000" w:rsidRPr="00AA59D4" w:rsidP="00AA59D4">
            <w:pPr>
              <w:pStyle w:val="ListBullet"/>
            </w:pPr>
            <w:r w:rsidRPr="00AA59D4">
              <w:t>significance of other management systems and procedures for WHS/OHS</w:t>
            </w:r>
          </w:p>
          <w:p w:rsidR="00000000" w:rsidRPr="00AA59D4" w:rsidP="00AA59D4">
            <w:pPr>
              <w:pStyle w:val="ListBullet"/>
            </w:pPr>
            <w:r w:rsidRPr="00AA59D4">
              <w:t>systems of risk control recognising the significance of WHS/OHS</w:t>
            </w:r>
            <w:r w:rsidRPr="00AA59D4">
              <w:t xml:space="preserve"> for effective workplace operation</w:t>
            </w:r>
          </w:p>
          <w:p w:rsidR="00000000" w:rsidRPr="00AA59D4" w:rsidP="00AA59D4">
            <w:pPr>
              <w:pStyle w:val="ListBullet"/>
            </w:pPr>
            <w:r w:rsidRPr="00AA59D4">
              <w:t>training, coaching and mentoring approaches appropriate for use in WHS/OHS training programs</w:t>
            </w:r>
          </w:p>
          <w:p w:rsidR="00000000" w:rsidRPr="00AA59D4" w:rsidP="00AA59D4">
            <w:pPr>
              <w:pStyle w:val="ListBullet"/>
            </w:pPr>
            <w:r w:rsidRPr="00AA59D4">
              <w:t>typical problems that can occur and related action that can be taken</w:t>
            </w:r>
          </w:p>
          <w:p w:rsidR="00000000" w:rsidRPr="00AA59D4" w:rsidP="00AA59D4">
            <w:pPr>
              <w:pStyle w:val="ListBullet"/>
            </w:pPr>
            <w:r w:rsidRPr="00AA59D4">
              <w:t>workplace protocols and procedures for managing personal wo</w:t>
            </w:r>
            <w:r w:rsidRPr="00AA59D4">
              <w:t>rk priorities and professional development.</w:t>
            </w:r>
          </w:p>
        </w:tc>
      </w:tr>
    </w:tbl>
    <w:p w:rsidR="00000000" w:rsidRPr="00AA59D4" w:rsidP="00AA59D4">
      <w:pPr>
        <w:pStyle w:val="BodyText"/>
      </w:pPr>
    </w:p>
    <w:p w:rsidR="00000000" w:rsidRPr="00AA59D4" w:rsidP="00AA59D4">
      <w:pPr>
        <w:pStyle w:val="AllowPageBreak"/>
      </w:pPr>
    </w:p>
    <w:p w:rsidR="00000000" w:rsidRPr="00AA59D4" w:rsidP="00AA59D4">
      <w:pPr>
        <w:pStyle w:val="Heading1"/>
      </w:pPr>
      <w:bookmarkStart w:id="14" w:name="O_797913"/>
      <w:bookmarkEnd w:id="14"/>
      <w:r w:rsidRPr="00AA59D4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6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9D4" w:rsidP="00AA59D4">
            <w:pPr>
              <w:pStyle w:val="BodyText"/>
            </w:pPr>
            <w:r w:rsidRPr="00AA59D4">
              <w:t xml:space="preserve">As a minimum, assessors must satisfy applicable regulatory requirements, which include requirements in the </w:t>
            </w:r>
            <w:r w:rsidRPr="00AA59D4">
              <w:rPr>
                <w:rStyle w:val="Emphasis"/>
              </w:rPr>
              <w:t>Standards for Registered Training Organisations</w:t>
            </w:r>
            <w:r w:rsidRPr="00AA59D4">
              <w:t xml:space="preserve"> current at the t</w:t>
            </w:r>
            <w:r w:rsidRPr="00AA59D4">
              <w:t xml:space="preserve">ime of assessment. </w:t>
            </w:r>
          </w:p>
          <w:p w:rsidR="00000000" w:rsidRPr="00AA59D4" w:rsidP="00AA59D4">
            <w:pPr>
              <w:pStyle w:val="BodyText"/>
            </w:pPr>
            <w:r w:rsidRPr="00AA59D4">
              <w:t xml:space="preserve">As a minimum, assessment must satisfy applicable regulatory requirements, which include requirements in the </w:t>
            </w:r>
            <w:r w:rsidRPr="00AA59D4">
              <w:rPr>
                <w:rStyle w:val="Emphasis"/>
              </w:rPr>
              <w:t>Standards for Registered Training Organisations</w:t>
            </w:r>
            <w:r w:rsidRPr="00AA59D4">
              <w:t xml:space="preserve"> current at the time of assessment.</w:t>
            </w:r>
          </w:p>
          <w:p w:rsidR="00000000" w:rsidRPr="00AA59D4" w:rsidP="00AA59D4">
            <w:pPr>
              <w:pStyle w:val="BodyText"/>
            </w:pPr>
            <w:r w:rsidRPr="00AA59D4">
              <w:t>Assessment</w:t>
            </w:r>
            <w:r w:rsidRPr="00AA59D4">
              <w:t xml:space="preserve">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AA59D4" w:rsidP="00AA59D4">
            <w:pPr>
              <w:pStyle w:val="BodyText"/>
            </w:pPr>
            <w:r w:rsidRPr="00AA59D4">
              <w:t>Assessment processes and techniques m</w:t>
            </w:r>
            <w:r w:rsidRPr="00AA59D4">
              <w:t>ust be appropriate to the language, literacy and numeracy requirements of the work being performed and the needs of the candidate.</w:t>
            </w:r>
          </w:p>
          <w:p w:rsidR="00000000" w:rsidRPr="00AA59D4" w:rsidP="00AA59D4">
            <w:pPr>
              <w:pStyle w:val="BodyText"/>
            </w:pPr>
            <w:r w:rsidRPr="00AA59D4">
              <w:t>Resources for assessment include:</w:t>
            </w:r>
          </w:p>
          <w:p w:rsidR="00000000" w:rsidRPr="00AA59D4" w:rsidP="00AA59D4">
            <w:pPr>
              <w:pStyle w:val="ListBullet"/>
            </w:pPr>
            <w:r w:rsidRPr="00AA59D4">
              <w:t>a range of relevant exercises, case studies and/or simulations</w:t>
            </w:r>
          </w:p>
          <w:p w:rsidR="00000000" w:rsidRPr="00AA59D4" w:rsidP="00AA59D4">
            <w:pPr>
              <w:pStyle w:val="ListBullet"/>
            </w:pPr>
            <w:r w:rsidRPr="00AA59D4">
              <w:t>applicable documentation in</w:t>
            </w:r>
            <w:r w:rsidRPr="00AA59D4">
              <w:t xml:space="preserve">cluding workplace procedures, regulations, codes of practice and operation manuals </w:t>
            </w:r>
          </w:p>
          <w:p w:rsidR="00000000" w:rsidRPr="00AA59D4" w:rsidP="00AA59D4">
            <w:pPr>
              <w:pStyle w:val="ListBullet"/>
            </w:pPr>
            <w:r w:rsidRPr="00AA59D4">
              <w:t>relevant materials, tools, equipment and personal protective equipment currently used in industry.</w:t>
            </w:r>
          </w:p>
        </w:tc>
      </w:tr>
    </w:tbl>
    <w:p w:rsidR="00000000" w:rsidRPr="00AA59D4" w:rsidP="00AA59D4">
      <w:pPr>
        <w:pStyle w:val="BodyText"/>
      </w:pPr>
    </w:p>
    <w:p w:rsidR="00000000" w:rsidRPr="00AA59D4" w:rsidP="00AA59D4">
      <w:pPr>
        <w:pStyle w:val="AllowPageBreak"/>
      </w:pPr>
    </w:p>
    <w:p w:rsidR="00000000" w:rsidRPr="00AA59D4" w:rsidP="00AA59D4">
      <w:pPr>
        <w:pStyle w:val="Heading1"/>
      </w:pPr>
      <w:bookmarkStart w:id="15" w:name="O_797916"/>
      <w:bookmarkEnd w:id="15"/>
      <w:r w:rsidRPr="00AA59D4">
        <w:t>Links</w:t>
      </w:r>
    </w:p>
    <w:p w:rsidR="00000000" w:rsidRPr="00AA59D4" w:rsidP="00B6455D">
      <w:pPr>
        <w:pStyle w:val="BodyText"/>
      </w:pPr>
      <w:r w:rsidRPr="00AA59D4">
        <w:t>Companion Volume implementation guides are found</w:t>
      </w:r>
      <w:r w:rsidRPr="00AA59D4">
        <w:t xml:space="preserve">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97D9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A59D4" w:rsidP="00AA59D4"/>
    <w:sectPr w:rsidSect="00AA59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D4" w:rsidRPr="00B6455D" w:rsidP="00B645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5D" w:rsidP="00AA59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455D" w:rsidP="00AA59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6455D" w:rsidP="00AA59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D4" w:rsidP="00AA59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455D">
      <w:t>Approved</w:t>
    </w:r>
    <w:r w:rsidR="00B645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45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455D">
      <w:rPr>
        <w:noProof/>
      </w:rPr>
      <w:t>4</w:t>
    </w:r>
    <w:r>
      <w:rPr>
        <w:noProof/>
      </w:rPr>
      <w:fldChar w:fldCharType="end"/>
    </w:r>
  </w:p>
  <w:p w:rsidR="00AA59D4" w:rsidP="00AA59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45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455D">
      <w:t>Industry Skills Australia</w:t>
    </w:r>
    <w:r w:rsidR="00B6455D">
      <w:fldChar w:fldCharType="end"/>
    </w:r>
  </w:p>
  <w:p w:rsidR="00AA59D4" w:rsidP="00AA59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9D4" w:rsidRPr="00B6455D" w:rsidP="00B645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5D" w:rsidRPr="002D2AF8" w:rsidP="00AA59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TLIF3004 Organise work health and safety procedures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455D" w:rsidP="00AA59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D4" w:rsidRPr="002D2AF8" w:rsidP="00AA59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455D">
      <w:t>TLIF3004 Organise work health and safety procedures in the workplace</w:t>
    </w:r>
    <w:r w:rsidR="00B645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455D">
      <w:rPr>
        <w:noProof/>
      </w:rPr>
      <w:t>2 March 2025</w:t>
    </w:r>
    <w:r>
      <w:fldChar w:fldCharType="end"/>
    </w:r>
  </w:p>
  <w:p w:rsidR="00AA59D4" w:rsidP="00AA59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663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7276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9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9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9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9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9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9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9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9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9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9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9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9D4"/>
  </w:style>
  <w:style w:type="character" w:customStyle="1" w:styleId="Heading1Char">
    <w:name w:val="Heading 1 Char"/>
    <w:basedOn w:val="DefaultParagraphFont"/>
    <w:link w:val="Heading1"/>
    <w:rsid w:val="00AA59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9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9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59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59D4"/>
    <w:rPr>
      <w:b/>
      <w:spacing w:val="0"/>
    </w:rPr>
  </w:style>
  <w:style w:type="character" w:styleId="Emphasis">
    <w:name w:val="Emphasis"/>
    <w:basedOn w:val="DefaultParagraphFont"/>
    <w:qFormat/>
    <w:rsid w:val="00AA59D4"/>
    <w:rPr>
      <w:i/>
    </w:rPr>
  </w:style>
  <w:style w:type="paragraph" w:customStyle="1" w:styleId="SuperHeading">
    <w:name w:val="SuperHeading"/>
    <w:basedOn w:val="Normal"/>
    <w:rsid w:val="00AA59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9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59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9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9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9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9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9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9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9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9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9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9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9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9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9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9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9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9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9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59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59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9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9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59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59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9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9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9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9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9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9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9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9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59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9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9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9D4"/>
  </w:style>
  <w:style w:type="paragraph" w:styleId="TableofFigures">
    <w:name w:val="table of figures"/>
    <w:basedOn w:val="Normal"/>
    <w:next w:val="Normal"/>
    <w:semiHidden/>
    <w:rsid w:val="00AA59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9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59D4"/>
    <w:rPr>
      <w:rFonts w:ascii="Wingdings" w:hAnsi="Wingdings"/>
    </w:rPr>
  </w:style>
  <w:style w:type="paragraph" w:customStyle="1" w:styleId="TableHeading">
    <w:name w:val="Table Heading"/>
    <w:basedOn w:val="HeadingBase"/>
    <w:rsid w:val="00AA59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9D4"/>
    <w:rPr>
      <w:color w:val="0033CC"/>
      <w:u w:val="none"/>
    </w:rPr>
  </w:style>
  <w:style w:type="paragraph" w:customStyle="1" w:styleId="BodyTextRight">
    <w:name w:val="Body Text Right"/>
    <w:basedOn w:val="BodyText"/>
    <w:rsid w:val="00AA59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9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9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9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9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9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9D4"/>
    <w:rPr>
      <w:sz w:val="32"/>
    </w:rPr>
  </w:style>
  <w:style w:type="paragraph" w:customStyle="1" w:styleId="HeadingProcedure">
    <w:name w:val="Heading Procedure"/>
    <w:basedOn w:val="HeadingBase"/>
    <w:next w:val="Normal"/>
    <w:rsid w:val="00AA59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9D4"/>
    <w:pPr>
      <w:spacing w:before="60" w:after="60"/>
    </w:pPr>
  </w:style>
  <w:style w:type="paragraph" w:styleId="ListContinue">
    <w:name w:val="List Continue"/>
    <w:basedOn w:val="List"/>
    <w:rsid w:val="00AA59D4"/>
    <w:pPr>
      <w:ind w:firstLine="0"/>
    </w:pPr>
  </w:style>
  <w:style w:type="paragraph" w:customStyle="1" w:styleId="ListNote">
    <w:name w:val="List Note"/>
    <w:basedOn w:val="List"/>
    <w:rsid w:val="00AA59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9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9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9D4"/>
    <w:rPr>
      <w:rFonts w:ascii="Courier New" w:hAnsi="Courier New"/>
    </w:rPr>
  </w:style>
  <w:style w:type="paragraph" w:customStyle="1" w:styleId="NoteBullet">
    <w:name w:val="Note Bullet"/>
    <w:basedOn w:val="Note"/>
    <w:rsid w:val="00AA59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9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9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9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9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59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9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9D4"/>
    <w:rPr>
      <w:b/>
      <w:smallCaps/>
    </w:rPr>
  </w:style>
  <w:style w:type="paragraph" w:customStyle="1" w:styleId="TableListNumber">
    <w:name w:val="Table List Number"/>
    <w:basedOn w:val="ListNumber"/>
    <w:rsid w:val="00AA59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9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9D4"/>
    <w:pPr>
      <w:numPr>
        <w:numId w:val="8"/>
      </w:numPr>
    </w:pPr>
  </w:style>
  <w:style w:type="paragraph" w:customStyle="1" w:styleId="ListAlpha2">
    <w:name w:val="List Alpha 2"/>
    <w:basedOn w:val="List2"/>
    <w:rsid w:val="00AA59D4"/>
    <w:pPr>
      <w:numPr>
        <w:numId w:val="7"/>
      </w:numPr>
    </w:pPr>
  </w:style>
  <w:style w:type="paragraph" w:styleId="List2">
    <w:name w:val="List 2"/>
    <w:basedOn w:val="BodyText"/>
    <w:rsid w:val="00AA59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9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9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9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9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9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59D4"/>
    <w:pPr>
      <w:numPr>
        <w:numId w:val="3"/>
      </w:numPr>
    </w:pPr>
  </w:style>
  <w:style w:type="paragraph" w:styleId="ListContinue2">
    <w:name w:val="List Continue 2"/>
    <w:basedOn w:val="List2"/>
    <w:rsid w:val="00AA59D4"/>
    <w:pPr>
      <w:ind w:firstLine="0"/>
    </w:pPr>
  </w:style>
  <w:style w:type="paragraph" w:styleId="ListContinue3">
    <w:name w:val="List Continue 3"/>
    <w:basedOn w:val="List3"/>
    <w:rsid w:val="00AA59D4"/>
    <w:pPr>
      <w:ind w:left="1021" w:firstLine="0"/>
    </w:pPr>
  </w:style>
  <w:style w:type="paragraph" w:styleId="ListContinue4">
    <w:name w:val="List Continue 4"/>
    <w:basedOn w:val="List4"/>
    <w:rsid w:val="00AA59D4"/>
    <w:pPr>
      <w:ind w:firstLine="0"/>
    </w:pPr>
  </w:style>
  <w:style w:type="paragraph" w:styleId="ListContinue5">
    <w:name w:val="List Continue 5"/>
    <w:basedOn w:val="List5"/>
    <w:rsid w:val="00AA59D4"/>
    <w:pPr>
      <w:ind w:firstLine="0"/>
    </w:pPr>
  </w:style>
  <w:style w:type="paragraph" w:styleId="ListNumber3">
    <w:name w:val="List Number 3"/>
    <w:basedOn w:val="List3"/>
    <w:rsid w:val="00AA59D4"/>
    <w:pPr>
      <w:numPr>
        <w:numId w:val="4"/>
      </w:numPr>
    </w:pPr>
  </w:style>
  <w:style w:type="paragraph" w:styleId="ListNumber4">
    <w:name w:val="List Number 4"/>
    <w:basedOn w:val="List4"/>
    <w:rsid w:val="00AA59D4"/>
    <w:pPr>
      <w:numPr>
        <w:numId w:val="5"/>
      </w:numPr>
    </w:pPr>
  </w:style>
  <w:style w:type="paragraph" w:styleId="ListNumber5">
    <w:name w:val="List Number 5"/>
    <w:basedOn w:val="List5"/>
    <w:rsid w:val="00AA59D4"/>
    <w:pPr>
      <w:numPr>
        <w:numId w:val="6"/>
      </w:numPr>
    </w:pPr>
  </w:style>
  <w:style w:type="paragraph" w:styleId="BlockText">
    <w:name w:val="Block Text"/>
    <w:basedOn w:val="Normal"/>
    <w:rsid w:val="00AA59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9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9D4"/>
    <w:rPr>
      <w:sz w:val="16"/>
      <w:vertAlign w:val="superscript"/>
    </w:rPr>
  </w:style>
  <w:style w:type="character" w:customStyle="1" w:styleId="Symbols">
    <w:name w:val="Symbols"/>
    <w:basedOn w:val="DefaultParagraphFont"/>
    <w:rsid w:val="00AA59D4"/>
    <w:rPr>
      <w:rFonts w:ascii="Symbol" w:hAnsi="Symbol"/>
    </w:rPr>
  </w:style>
  <w:style w:type="character" w:customStyle="1" w:styleId="MenuOptions">
    <w:name w:val="Menu Options"/>
    <w:basedOn w:val="DefaultParagraphFont"/>
    <w:rsid w:val="00AA59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9D4"/>
    <w:rPr>
      <w:b/>
    </w:rPr>
  </w:style>
  <w:style w:type="character" w:customStyle="1" w:styleId="Underlined">
    <w:name w:val="Underlined"/>
    <w:basedOn w:val="DefaultParagraphFont"/>
    <w:rsid w:val="00AA59D4"/>
    <w:rPr>
      <w:u w:val="single"/>
    </w:rPr>
  </w:style>
  <w:style w:type="paragraph" w:customStyle="1" w:styleId="TableBodyTextRight">
    <w:name w:val="Table Body Text Right"/>
    <w:basedOn w:val="TableBodyText"/>
    <w:rsid w:val="00AA59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9D4"/>
    <w:rPr>
      <w:sz w:val="18"/>
    </w:rPr>
  </w:style>
  <w:style w:type="paragraph" w:customStyle="1" w:styleId="BodySmallRight">
    <w:name w:val="Body Small Right"/>
    <w:basedOn w:val="BodyTextRight"/>
    <w:rsid w:val="00AA59D4"/>
    <w:rPr>
      <w:sz w:val="18"/>
      <w:szCs w:val="18"/>
    </w:rPr>
  </w:style>
  <w:style w:type="paragraph" w:customStyle="1" w:styleId="MarginEdition">
    <w:name w:val="Margin Edition"/>
    <w:basedOn w:val="MarginNote"/>
    <w:rsid w:val="00AA59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9D4"/>
    <w:rPr>
      <w:sz w:val="2"/>
      <w:szCs w:val="2"/>
    </w:rPr>
  </w:style>
  <w:style w:type="character" w:customStyle="1" w:styleId="Small">
    <w:name w:val="Small"/>
    <w:basedOn w:val="DefaultParagraphFont"/>
    <w:rsid w:val="00AA59D4"/>
    <w:rPr>
      <w:sz w:val="16"/>
    </w:rPr>
  </w:style>
  <w:style w:type="paragraph" w:customStyle="1" w:styleId="WideTable">
    <w:name w:val="Wide Table"/>
    <w:basedOn w:val="Normal"/>
    <w:rsid w:val="00AA59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9D4"/>
  </w:style>
  <w:style w:type="paragraph" w:styleId="Quote">
    <w:name w:val="Quote"/>
    <w:basedOn w:val="Heading1"/>
    <w:link w:val="QuoteChar"/>
    <w:qFormat/>
    <w:rsid w:val="00AA59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9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9D4"/>
    <w:pPr>
      <w:pageBreakBefore/>
    </w:pPr>
  </w:style>
  <w:style w:type="paragraph" w:customStyle="1" w:styleId="Border">
    <w:name w:val="Border"/>
    <w:basedOn w:val="Normal"/>
    <w:qFormat/>
    <w:rsid w:val="00AA59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9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9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9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9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9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9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9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9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9D4"/>
    <w:rPr>
      <w:u w:val="single"/>
    </w:rPr>
  </w:style>
  <w:style w:type="character" w:customStyle="1" w:styleId="BoldandItalics">
    <w:name w:val="Bold and Italics"/>
    <w:qFormat/>
    <w:rsid w:val="00AA59D4"/>
    <w:rPr>
      <w:b/>
      <w:i/>
      <w:u w:val="none"/>
    </w:rPr>
  </w:style>
  <w:style w:type="paragraph" w:styleId="BalloonText">
    <w:name w:val="Balloon Text"/>
    <w:basedOn w:val="Normal"/>
    <w:link w:val="BalloonTextChar"/>
    <w:rsid w:val="00AA59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9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9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9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9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9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9D4"/>
    <w:pPr>
      <w:spacing w:before="0" w:after="0"/>
    </w:pPr>
  </w:style>
  <w:style w:type="paragraph" w:customStyle="1" w:styleId="BodyTextBold">
    <w:name w:val="Body Text Bold"/>
    <w:basedOn w:val="BodyText"/>
    <w:qFormat/>
    <w:rsid w:val="00AA59D4"/>
    <w:rPr>
      <w:b/>
    </w:rPr>
  </w:style>
  <w:style w:type="character" w:styleId="Hyperlink">
    <w:name w:val="Hyperlink"/>
    <w:basedOn w:val="DefaultParagraphFont"/>
    <w:uiPriority w:val="99"/>
    <w:unhideWhenUsed/>
    <w:rsid w:val="00B645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7382</Characters>
  <Application>Microsoft Office Word</Application>
  <DocSecurity>0</DocSecurity>
  <Lines>210</Lines>
  <Paragraphs>128</Paragraphs>
  <ScaleCrop>false</ScaleCrop>
  <Company>Author-it Software Corporation Ltd.</Company>
  <LinksUpToDate>false</LinksUpToDate>
  <CharactersWithSpaces>8370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TLIF3004 Organise work health and safety procedures in the workplace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2025-03-01T22:33:00Z</dcterms:created>
  <dcterms:modified xsi:type="dcterms:W3CDTF">2025-03-01T22:33:00Z</dcterms:modified>
</cp:coreProperties>
</file>