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881" w:rsidP="00420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TLIF1002 Conduct housekeeping activities</w:t>
      </w:r>
      <w:r>
        <w:fldChar w:fldCharType="end"/>
      </w:r>
    </w:p>
    <w:p w:rsidR="00420881" w:rsidP="00420881">
      <w:pPr>
        <w:pStyle w:val="Version"/>
        <w:sectPr w:rsidSect="00DB3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0CC" w:rsidP="00DB30CC">
      <w:pPr>
        <w:pStyle w:val="SuperHeading"/>
      </w:pPr>
      <w:r w:rsidRPr="00DB30CC">
        <w:t>TLIF1002 Conduct housekeeping activities</w:t>
      </w:r>
    </w:p>
    <w:p w:rsidR="00000000" w:rsidRPr="00DB30CC" w:rsidP="00DB30CC">
      <w:pPr>
        <w:pStyle w:val="Heading1"/>
      </w:pPr>
      <w:bookmarkStart w:id="1" w:name="O_740447"/>
      <w:bookmarkEnd w:id="1"/>
      <w:r w:rsidRPr="00DB30CC">
        <w:t>Modification History</w:t>
      </w:r>
    </w:p>
    <w:p w:rsidR="00420881" w:rsidP="00420881">
      <w:pPr>
        <w:pStyle w:val="BodyText"/>
      </w:pPr>
      <w:r w:rsidRPr="00DB30CC">
        <w:t>Release 1. This is the first release of this unit of competency in the TLI Transport and Logistics Training Package.</w:t>
      </w:r>
    </w:p>
    <w:p w:rsidR="00000000" w:rsidRPr="00DB30CC" w:rsidP="00DB30CC">
      <w:pPr>
        <w:pStyle w:val="Heading1"/>
      </w:pPr>
      <w:bookmarkStart w:id="2" w:name="O_740448"/>
      <w:bookmarkEnd w:id="2"/>
      <w:r w:rsidRPr="00DB30CC">
        <w:t>Application</w:t>
      </w:r>
    </w:p>
    <w:p w:rsidR="00000000" w:rsidRPr="00DB30CC" w:rsidP="00420881">
      <w:pPr>
        <w:pStyle w:val="BodyText"/>
      </w:pPr>
      <w:r w:rsidRPr="00DB30CC">
        <w:t xml:space="preserve">This unit involves the skills and knowledge required to conduct housekeeping activities </w:t>
      </w:r>
      <w:r w:rsidRPr="00DB30CC">
        <w:t xml:space="preserve">in the workplace. </w:t>
      </w:r>
    </w:p>
    <w:p w:rsidR="00000000" w:rsidRPr="00DB30CC" w:rsidP="00420881">
      <w:pPr>
        <w:pStyle w:val="BodyText"/>
      </w:pPr>
      <w:r w:rsidRPr="00DB30CC">
        <w:t xml:space="preserve">It includes identifying housekeeping requirements, procedures and resources of different areas of the workplace; monitoring and maintaining cleanliness and tidiness in the workplace; and completing assigned housekeeping tasks. </w:t>
      </w:r>
    </w:p>
    <w:p w:rsidR="00000000" w:rsidRPr="00DB30CC" w:rsidP="00420881">
      <w:pPr>
        <w:pStyle w:val="BodyText"/>
      </w:pPr>
      <w:r w:rsidRPr="00DB30CC">
        <w:t>Work is p</w:t>
      </w:r>
      <w:r w:rsidRPr="00DB30CC">
        <w:t>erformed under some supervision generally in a team environment.</w:t>
      </w:r>
    </w:p>
    <w:p w:rsidR="00420881" w:rsidP="00420881">
      <w:pPr>
        <w:pStyle w:val="BodyText"/>
      </w:pPr>
      <w:r w:rsidRPr="00DB30CC">
        <w:t>No licensing, legislative or certification requirements apply to this unit at the time of publication.</w:t>
      </w:r>
    </w:p>
    <w:p w:rsidR="00000000" w:rsidRPr="00DB30CC" w:rsidP="00DB30CC">
      <w:pPr>
        <w:pStyle w:val="Heading1"/>
      </w:pPr>
      <w:bookmarkStart w:id="3" w:name="O_740449"/>
      <w:bookmarkEnd w:id="3"/>
      <w:r w:rsidRPr="00DB30CC">
        <w:t>Pre-requisite Unit</w:t>
      </w:r>
    </w:p>
    <w:p w:rsidR="00000000" w:rsidRPr="00DB30CC" w:rsidP="00420881">
      <w:pPr>
        <w:pStyle w:val="BodyText"/>
      </w:pPr>
      <w:r w:rsidRPr="00DB30CC">
        <w:t>Not applicable.</w:t>
      </w:r>
    </w:p>
    <w:p w:rsidR="00000000" w:rsidRPr="00DB30CC" w:rsidP="00DB30CC">
      <w:pPr>
        <w:pStyle w:val="Heading1"/>
      </w:pPr>
      <w:bookmarkStart w:id="4" w:name="O_740450"/>
      <w:bookmarkEnd w:id="4"/>
      <w:r w:rsidRPr="00DB30CC">
        <w:t>Competency Field</w:t>
      </w:r>
    </w:p>
    <w:p w:rsidR="00000000" w:rsidRPr="00DB30CC" w:rsidP="00420881">
      <w:pPr>
        <w:pStyle w:val="BodyText"/>
      </w:pPr>
      <w:r w:rsidRPr="00DB30CC">
        <w:t>F</w:t>
      </w:r>
      <w:r w:rsidRPr="00DB30CC">
        <w:t xml:space="preserve"> - Safety Management</w:t>
      </w:r>
    </w:p>
    <w:p w:rsidR="00000000" w:rsidRPr="00DB30CC" w:rsidP="00DB30CC">
      <w:pPr>
        <w:pStyle w:val="Heading1"/>
      </w:pPr>
      <w:bookmarkStart w:id="5" w:name="O_740451"/>
      <w:bookmarkEnd w:id="5"/>
      <w:r w:rsidRPr="00DB30CC">
        <w:t>Unit Sector</w:t>
      </w:r>
    </w:p>
    <w:p w:rsidR="00000000" w:rsidRPr="00DB30CC" w:rsidP="00420881">
      <w:pPr>
        <w:pStyle w:val="BodyText"/>
      </w:pPr>
      <w:r w:rsidRPr="00DB30CC">
        <w:t>Not applicable.</w:t>
      </w:r>
    </w:p>
    <w:p w:rsidR="00000000" w:rsidRPr="00DB30CC" w:rsidP="00DB30CC">
      <w:pPr>
        <w:pStyle w:val="Heading1"/>
      </w:pPr>
      <w:bookmarkStart w:id="6" w:name="O_740452"/>
      <w:bookmarkEnd w:id="6"/>
      <w:r w:rsidRPr="00DB30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0"/>
        <w:gridCol w:w="1705"/>
        <w:gridCol w:w="1"/>
        <w:gridCol w:w="532"/>
        <w:gridCol w:w="6638"/>
      </w:tblGrid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CC" w:rsidP="00DB30CC">
            <w:pPr>
              <w:pStyle w:val="BodyText"/>
            </w:pPr>
            <w:r w:rsidRPr="00DB30C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rPr>
                <w:rStyle w:val="SpecialBold"/>
              </w:rPr>
              <w:t>PERFORMANCE CRITERIA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Performance criteria describe the performance needed to demonstrate achievement of the element.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CC" w:rsidP="00DB30CC">
            <w:pPr>
              <w:pStyle w:val="BodyText"/>
            </w:pPr>
            <w:r w:rsidRPr="00DB30C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rPr>
                <w:rStyle w:val="SpecialBold"/>
              </w:rPr>
              <w:t xml:space="preserve">Determine housekeeping requirements for </w:t>
            </w:r>
            <w:r w:rsidRPr="00DB30CC">
              <w:rPr>
                <w:rStyle w:val="SpecialBold"/>
              </w:rPr>
              <w:t xml:space="preserve">different workplace areas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Workplace housekeeping procedures are identified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Equipment and consumables are</w:t>
            </w:r>
            <w:r w:rsidRPr="00DB30CC">
              <w:t xml:space="preserve"> selected in accordance with work area requirements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Specific procedures and resources for housekeeping activities in different parts of the work area are identified and followed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CC" w:rsidP="00DB30CC">
            <w:pPr>
              <w:pStyle w:val="BodyText"/>
            </w:pPr>
            <w:r w:rsidRPr="00DB30C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rPr>
                <w:rStyle w:val="SpecialBold"/>
              </w:rPr>
              <w:t>Monitor and maintain cleanliness and tidiness in the workplace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 xml:space="preserve">Initiative is used to continuously monitor worksite cleanliness and tidiness 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Housekeeping issues are raised with designated personnel in accordance with workplace procedures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Housekeeping equipment is operated in accordance with manufacturer instructions and workplace policy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Housekeeping equipment and supplies are maintained and stored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CC" w:rsidP="00DB30CC">
            <w:pPr>
              <w:pStyle w:val="BodyText"/>
            </w:pPr>
            <w:r w:rsidRPr="00DB30C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rPr>
                <w:rStyle w:val="SpecialBold"/>
              </w:rPr>
              <w:t>Complete assigned housekeeping duties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Assigned housekeeping duties are conducte</w:t>
            </w:r>
            <w:r w:rsidRPr="00DB30CC">
              <w:t>d in accordance with workplace procedures and ensuring that waste is removed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Maintenance requirements of any damaged items are notified to appropriate personnel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Schedules and records for housekeeping duties are maintained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Work areas are checked and required workplace standards are met</w:t>
            </w:r>
          </w:p>
        </w:tc>
      </w:tr>
      <w:tr w:rsidTr="004208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0CC">
            <w:pPr>
              <w:pStyle w:val="BodyText"/>
              <w:rPr>
                <w:lang w:val="en-NZ"/>
              </w:rPr>
            </w:pPr>
            <w:r w:rsidRPr="00DB30CC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0CC" w:rsidP="00DB30CC">
            <w:pPr>
              <w:pStyle w:val="BodyText"/>
            </w:pPr>
            <w:r w:rsidRPr="00DB30CC">
              <w:t>Work is carried out following enterprise practices and safe work procedures</w:t>
            </w:r>
          </w:p>
        </w:tc>
      </w:tr>
    </w:tbl>
    <w:p w:rsidR="00420881" w:rsidP="00DB30CC">
      <w:pPr>
        <w:pStyle w:val="BodyText"/>
      </w:pPr>
    </w:p>
    <w:p w:rsidR="00420881" w:rsidP="00DB30CC">
      <w:pPr>
        <w:pStyle w:val="BodyText"/>
      </w:pPr>
    </w:p>
    <w:p w:rsidR="00000000" w:rsidRPr="00DB30CC" w:rsidP="00DB30CC">
      <w:pPr>
        <w:pStyle w:val="Heading1"/>
      </w:pPr>
      <w:bookmarkStart w:id="7" w:name="O_740453"/>
      <w:bookmarkEnd w:id="7"/>
      <w:r w:rsidRPr="00DB30CC">
        <w:t>Foundation Skills</w:t>
      </w:r>
    </w:p>
    <w:p w:rsidR="00000000" w:rsidRPr="00DB30CC" w:rsidP="00420881">
      <w:pPr>
        <w:pStyle w:val="BodyText"/>
      </w:pPr>
      <w:r w:rsidRPr="00DB30CC">
        <w:t>Foundation skills essential to performance are explicit in the performance criteria of this unit of competency.</w:t>
      </w:r>
    </w:p>
    <w:p w:rsidR="00000000" w:rsidRPr="00DB30CC" w:rsidP="00DB30CC">
      <w:pPr>
        <w:pStyle w:val="Heading1"/>
      </w:pPr>
      <w:bookmarkStart w:id="8" w:name="O_740454"/>
      <w:bookmarkEnd w:id="8"/>
      <w:r w:rsidRPr="00DB30CC">
        <w:t>Range of Conditions</w:t>
      </w:r>
    </w:p>
    <w:p w:rsidR="00000000" w:rsidRPr="00DB30CC" w:rsidP="00420881">
      <w:pPr>
        <w:pStyle w:val="BodyText"/>
      </w:pPr>
      <w:r w:rsidRPr="00DB30CC">
        <w:t>Range is restricted to essential operating conditions and any other variables essential to the work environ</w:t>
      </w:r>
      <w:r w:rsidRPr="00DB30CC">
        <w:t>ment.</w:t>
      </w:r>
    </w:p>
    <w:p w:rsidR="00420881" w:rsidP="00420881">
      <w:pPr>
        <w:pStyle w:val="BodyText"/>
      </w:pPr>
      <w:r w:rsidRPr="00DB30CC">
        <w:t>Non-essential conditions can be found in the Companion Volume Implementation Guide.</w:t>
      </w:r>
    </w:p>
    <w:p w:rsidR="00000000" w:rsidRPr="00DB30CC" w:rsidP="00DB30CC">
      <w:pPr>
        <w:pStyle w:val="Heading1"/>
      </w:pPr>
      <w:bookmarkStart w:id="9" w:name="O_740455"/>
      <w:bookmarkEnd w:id="9"/>
      <w:r w:rsidRPr="00DB30CC">
        <w:t>Unit Mapping Information</w:t>
      </w:r>
    </w:p>
    <w:p w:rsidR="00420881" w:rsidP="00420881">
      <w:pPr>
        <w:pStyle w:val="BodyText"/>
      </w:pPr>
      <w:r w:rsidRPr="00DB30CC">
        <w:t>This unit replaces and is equivalent to TLIF1002B Conduct housekeeping activities.</w:t>
      </w:r>
    </w:p>
    <w:p w:rsidR="00000000" w:rsidRPr="00DB30CC" w:rsidP="00DB30CC">
      <w:pPr>
        <w:pStyle w:val="Heading1"/>
      </w:pPr>
      <w:bookmarkStart w:id="10" w:name="O_740462"/>
      <w:bookmarkEnd w:id="10"/>
      <w:r w:rsidRPr="00DB30CC">
        <w:t>Links</w:t>
      </w:r>
    </w:p>
    <w:p w:rsidR="00000000" w:rsidRPr="00DB30CC" w:rsidP="00420881">
      <w:pPr>
        <w:pStyle w:val="BodyText"/>
      </w:pPr>
      <w:r w:rsidRPr="00DB3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E605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B30CC" w:rsidP="00DB30CC"/>
    <w:sectPr w:rsidSect="00DB3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CC" w:rsidRPr="00420881" w:rsidP="00420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81" w:rsidP="00DB3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881" w:rsidP="00DB3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20881" w:rsidP="00DB3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0CC" w:rsidRPr="00420881" w:rsidP="00420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881" w:rsidRPr="002D2AF8" w:rsidP="00DB3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TLIF1002 Conduct housekeeping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20881" w:rsidP="00DB3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0CC"/>
  </w:style>
  <w:style w:type="character" w:customStyle="1" w:styleId="Heading1Char">
    <w:name w:val="Heading 1 Char"/>
    <w:basedOn w:val="DefaultParagraphFont"/>
    <w:link w:val="Heading1"/>
    <w:rsid w:val="00DB3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0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30CC"/>
    <w:rPr>
      <w:b/>
      <w:spacing w:val="0"/>
    </w:rPr>
  </w:style>
  <w:style w:type="paragraph" w:customStyle="1" w:styleId="SuperHeading">
    <w:name w:val="SuperHeading"/>
    <w:basedOn w:val="Normal"/>
    <w:rsid w:val="00DB3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3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30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0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3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30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3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0CC"/>
    <w:rPr>
      <w:i/>
    </w:rPr>
  </w:style>
  <w:style w:type="paragraph" w:styleId="Caption">
    <w:name w:val="caption"/>
    <w:basedOn w:val="BodyText"/>
    <w:next w:val="Normal"/>
    <w:qFormat/>
    <w:rsid w:val="00DB3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0CC"/>
  </w:style>
  <w:style w:type="paragraph" w:styleId="TableofFigures">
    <w:name w:val="table of figures"/>
    <w:basedOn w:val="Normal"/>
    <w:next w:val="Normal"/>
    <w:semiHidden/>
    <w:rsid w:val="00DB3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0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30CC"/>
    <w:rPr>
      <w:rFonts w:ascii="Wingdings" w:hAnsi="Wingdings"/>
    </w:rPr>
  </w:style>
  <w:style w:type="paragraph" w:customStyle="1" w:styleId="TableHeading">
    <w:name w:val="Table Heading"/>
    <w:basedOn w:val="HeadingBase"/>
    <w:rsid w:val="00DB3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0CC"/>
    <w:rPr>
      <w:color w:val="0033CC"/>
      <w:u w:val="none"/>
    </w:rPr>
  </w:style>
  <w:style w:type="paragraph" w:customStyle="1" w:styleId="BodyTextRight">
    <w:name w:val="Body Text Right"/>
    <w:basedOn w:val="BodyText"/>
    <w:rsid w:val="00DB3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0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0CC"/>
    <w:rPr>
      <w:sz w:val="32"/>
    </w:rPr>
  </w:style>
  <w:style w:type="paragraph" w:customStyle="1" w:styleId="HeadingProcedure">
    <w:name w:val="Heading Procedure"/>
    <w:basedOn w:val="HeadingBase"/>
    <w:next w:val="Normal"/>
    <w:rsid w:val="00DB3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0CC"/>
    <w:pPr>
      <w:spacing w:before="60" w:after="60"/>
    </w:pPr>
  </w:style>
  <w:style w:type="paragraph" w:styleId="ListContinue">
    <w:name w:val="List Continue"/>
    <w:basedOn w:val="List"/>
    <w:rsid w:val="00DB30CC"/>
    <w:pPr>
      <w:ind w:firstLine="0"/>
    </w:pPr>
  </w:style>
  <w:style w:type="paragraph" w:customStyle="1" w:styleId="ListNote">
    <w:name w:val="List Note"/>
    <w:basedOn w:val="List"/>
    <w:rsid w:val="00DB3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0CC"/>
    <w:rPr>
      <w:rFonts w:ascii="Courier New" w:hAnsi="Courier New"/>
    </w:rPr>
  </w:style>
  <w:style w:type="paragraph" w:customStyle="1" w:styleId="NoteBullet">
    <w:name w:val="Note Bullet"/>
    <w:basedOn w:val="Note"/>
    <w:rsid w:val="00DB3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0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3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0CC"/>
    <w:rPr>
      <w:b/>
      <w:smallCaps/>
    </w:rPr>
  </w:style>
  <w:style w:type="paragraph" w:customStyle="1" w:styleId="TableListNumber">
    <w:name w:val="Table List Number"/>
    <w:basedOn w:val="ListNumber"/>
    <w:rsid w:val="00DB3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0CC"/>
    <w:pPr>
      <w:numPr>
        <w:numId w:val="7"/>
      </w:numPr>
    </w:pPr>
  </w:style>
  <w:style w:type="paragraph" w:customStyle="1" w:styleId="ListAlpha2">
    <w:name w:val="List Alpha 2"/>
    <w:basedOn w:val="List2"/>
    <w:rsid w:val="00DB30CC"/>
    <w:pPr>
      <w:numPr>
        <w:numId w:val="6"/>
      </w:numPr>
    </w:pPr>
  </w:style>
  <w:style w:type="paragraph" w:styleId="List2">
    <w:name w:val="List 2"/>
    <w:basedOn w:val="BodyText"/>
    <w:rsid w:val="00DB3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30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30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30CC"/>
    <w:pPr>
      <w:numPr>
        <w:numId w:val="2"/>
      </w:numPr>
    </w:pPr>
  </w:style>
  <w:style w:type="paragraph" w:styleId="ListContinue2">
    <w:name w:val="List Continue 2"/>
    <w:basedOn w:val="List2"/>
    <w:rsid w:val="00DB30CC"/>
    <w:pPr>
      <w:ind w:firstLine="0"/>
    </w:pPr>
  </w:style>
  <w:style w:type="paragraph" w:styleId="ListContinue3">
    <w:name w:val="List Continue 3"/>
    <w:basedOn w:val="List3"/>
    <w:rsid w:val="00DB30CC"/>
    <w:pPr>
      <w:ind w:left="1021" w:firstLine="0"/>
    </w:pPr>
  </w:style>
  <w:style w:type="paragraph" w:styleId="ListContinue4">
    <w:name w:val="List Continue 4"/>
    <w:basedOn w:val="List4"/>
    <w:rsid w:val="00DB30CC"/>
    <w:pPr>
      <w:ind w:firstLine="0"/>
    </w:pPr>
  </w:style>
  <w:style w:type="paragraph" w:styleId="ListContinue5">
    <w:name w:val="List Continue 5"/>
    <w:basedOn w:val="List5"/>
    <w:rsid w:val="00DB30CC"/>
    <w:pPr>
      <w:ind w:firstLine="0"/>
    </w:pPr>
  </w:style>
  <w:style w:type="paragraph" w:styleId="ListNumber3">
    <w:name w:val="List Number 3"/>
    <w:basedOn w:val="List3"/>
    <w:rsid w:val="00DB30CC"/>
    <w:pPr>
      <w:numPr>
        <w:numId w:val="3"/>
      </w:numPr>
    </w:pPr>
  </w:style>
  <w:style w:type="paragraph" w:styleId="ListNumber4">
    <w:name w:val="List Number 4"/>
    <w:basedOn w:val="List4"/>
    <w:rsid w:val="00DB30CC"/>
    <w:pPr>
      <w:numPr>
        <w:numId w:val="4"/>
      </w:numPr>
    </w:pPr>
  </w:style>
  <w:style w:type="paragraph" w:styleId="ListNumber5">
    <w:name w:val="List Number 5"/>
    <w:basedOn w:val="List5"/>
    <w:rsid w:val="00DB30CC"/>
    <w:pPr>
      <w:numPr>
        <w:numId w:val="5"/>
      </w:numPr>
    </w:pPr>
  </w:style>
  <w:style w:type="paragraph" w:styleId="BlockText">
    <w:name w:val="Block Text"/>
    <w:basedOn w:val="Normal"/>
    <w:rsid w:val="00DB3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0CC"/>
    <w:rPr>
      <w:sz w:val="16"/>
      <w:vertAlign w:val="superscript"/>
    </w:rPr>
  </w:style>
  <w:style w:type="character" w:customStyle="1" w:styleId="Symbols">
    <w:name w:val="Symbols"/>
    <w:basedOn w:val="DefaultParagraphFont"/>
    <w:rsid w:val="00DB30CC"/>
    <w:rPr>
      <w:rFonts w:ascii="Symbol" w:hAnsi="Symbol"/>
    </w:rPr>
  </w:style>
  <w:style w:type="character" w:customStyle="1" w:styleId="MenuOptions">
    <w:name w:val="Menu Options"/>
    <w:basedOn w:val="DefaultParagraphFont"/>
    <w:rsid w:val="00DB3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0CC"/>
    <w:rPr>
      <w:b/>
    </w:rPr>
  </w:style>
  <w:style w:type="character" w:customStyle="1" w:styleId="Underlined">
    <w:name w:val="Underlined"/>
    <w:basedOn w:val="DefaultParagraphFont"/>
    <w:rsid w:val="00DB30CC"/>
    <w:rPr>
      <w:u w:val="single"/>
    </w:rPr>
  </w:style>
  <w:style w:type="paragraph" w:customStyle="1" w:styleId="TableBodyTextRight">
    <w:name w:val="Table Body Text Right"/>
    <w:basedOn w:val="TableBodyText"/>
    <w:rsid w:val="00DB3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0CC"/>
    <w:rPr>
      <w:sz w:val="18"/>
    </w:rPr>
  </w:style>
  <w:style w:type="paragraph" w:customStyle="1" w:styleId="BodySmallRight">
    <w:name w:val="Body Small Right"/>
    <w:basedOn w:val="BodyTextRight"/>
    <w:rsid w:val="00DB30CC"/>
    <w:rPr>
      <w:sz w:val="18"/>
      <w:szCs w:val="18"/>
    </w:rPr>
  </w:style>
  <w:style w:type="paragraph" w:customStyle="1" w:styleId="MarginEdition">
    <w:name w:val="Margin Edition"/>
    <w:basedOn w:val="MarginNote"/>
    <w:rsid w:val="00DB3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0CC"/>
    <w:rPr>
      <w:sz w:val="2"/>
      <w:szCs w:val="2"/>
    </w:rPr>
  </w:style>
  <w:style w:type="character" w:customStyle="1" w:styleId="Small">
    <w:name w:val="Small"/>
    <w:basedOn w:val="DefaultParagraphFont"/>
    <w:rsid w:val="00DB30CC"/>
    <w:rPr>
      <w:sz w:val="16"/>
    </w:rPr>
  </w:style>
  <w:style w:type="paragraph" w:customStyle="1" w:styleId="WideTable">
    <w:name w:val="Wide Table"/>
    <w:basedOn w:val="Normal"/>
    <w:rsid w:val="00DB3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0CC"/>
  </w:style>
  <w:style w:type="paragraph" w:styleId="Quote">
    <w:name w:val="Quote"/>
    <w:basedOn w:val="Heading1"/>
    <w:link w:val="QuoteChar"/>
    <w:qFormat/>
    <w:rsid w:val="00DB3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0CC"/>
    <w:pPr>
      <w:pageBreakBefore/>
    </w:pPr>
  </w:style>
  <w:style w:type="paragraph" w:customStyle="1" w:styleId="Border">
    <w:name w:val="Border"/>
    <w:basedOn w:val="Normal"/>
    <w:qFormat/>
    <w:rsid w:val="00DB3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0CC"/>
    <w:rPr>
      <w:u w:val="single"/>
    </w:rPr>
  </w:style>
  <w:style w:type="character" w:customStyle="1" w:styleId="BoldandItalics">
    <w:name w:val="Bold and Italics"/>
    <w:qFormat/>
    <w:rsid w:val="00DB30CC"/>
    <w:rPr>
      <w:b/>
      <w:i/>
      <w:u w:val="none"/>
    </w:rPr>
  </w:style>
  <w:style w:type="paragraph" w:styleId="BalloonText">
    <w:name w:val="Balloon Text"/>
    <w:basedOn w:val="Normal"/>
    <w:link w:val="BalloonTextChar"/>
    <w:rsid w:val="00DB3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0CC"/>
    <w:pPr>
      <w:spacing w:before="0" w:after="0"/>
    </w:pPr>
  </w:style>
  <w:style w:type="paragraph" w:customStyle="1" w:styleId="BodyTextBold">
    <w:name w:val="Body Text Bold"/>
    <w:basedOn w:val="BodyText"/>
    <w:qFormat/>
    <w:rsid w:val="00DB30CC"/>
    <w:rPr>
      <w:b/>
    </w:rPr>
  </w:style>
  <w:style w:type="character" w:styleId="Hyperlink">
    <w:name w:val="Hyperlink"/>
    <w:basedOn w:val="DefaultParagraphFont"/>
    <w:uiPriority w:val="99"/>
    <w:unhideWhenUsed/>
    <w:rsid w:val="00420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2683</Characters>
  <Application>Microsoft Office Word</Application>
  <DocSecurity>0</DocSecurity>
  <Lines>121</Lines>
  <Paragraphs>73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TLIF1002 Conduct housekeeping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2024-11-07T11:53:00Z</dcterms:created>
  <dcterms:modified xsi:type="dcterms:W3CDTF">2024-11-07T11:53:00Z</dcterms:modified>
</cp:coreProperties>
</file>