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36D" w:rsidP="00B04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TLIF0024 Develop and maintain a safe workplace</w:t>
      </w:r>
      <w:r>
        <w:fldChar w:fldCharType="end"/>
      </w:r>
    </w:p>
    <w:p w:rsidR="00B0436D" w:rsidP="00B0436D">
      <w:pPr>
        <w:pStyle w:val="Version"/>
        <w:sectPr w:rsidSect="00906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820" w:rsidP="00906820">
      <w:pPr>
        <w:pStyle w:val="SuperHeading"/>
      </w:pPr>
      <w:r w:rsidRPr="00906820">
        <w:t>Assessment Requirements for TLIF0024 Develop and maintain a safe workplace</w:t>
      </w:r>
    </w:p>
    <w:p w:rsidR="00000000" w:rsidRPr="00906820" w:rsidP="00906820">
      <w:pPr>
        <w:pStyle w:val="Heading1"/>
      </w:pPr>
      <w:bookmarkStart w:id="1" w:name="O_1193450"/>
      <w:bookmarkEnd w:id="1"/>
      <w:r w:rsidRPr="009068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20" w:rsidP="00906820">
            <w:pPr>
              <w:pStyle w:val="BodyText"/>
            </w:pPr>
            <w:r w:rsidRPr="00906820">
              <w:rPr>
                <w:rStyle w:val="SpecialBold"/>
              </w:rPr>
              <w:t>Release 1.</w:t>
            </w:r>
            <w:r w:rsidRPr="00906820">
              <w:t xml:space="preserve"> This is the first release of this unit of competency in the TLI Transport and Logistics Training Package.</w:t>
            </w:r>
          </w:p>
        </w:tc>
      </w:tr>
    </w:tbl>
    <w:p w:rsidR="00B0436D" w:rsidP="00906820">
      <w:pPr>
        <w:pStyle w:val="NoPaddingFontSize1"/>
      </w:pPr>
    </w:p>
    <w:p w:rsidR="00B0436D" w:rsidP="00906820">
      <w:pPr>
        <w:pStyle w:val="NoPaddingFontSize1"/>
      </w:pPr>
    </w:p>
    <w:p w:rsidR="00000000" w:rsidRPr="00906820" w:rsidP="00906820">
      <w:pPr>
        <w:pStyle w:val="Heading1"/>
      </w:pPr>
      <w:bookmarkStart w:id="2" w:name="O_1193451"/>
      <w:bookmarkEnd w:id="2"/>
      <w:r w:rsidRPr="009068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20">
            <w:pPr>
              <w:pStyle w:val="BodyText"/>
              <w:rPr>
                <w:lang w:val="en-NZ"/>
              </w:rPr>
            </w:pPr>
            <w:r w:rsidRPr="0090682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06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20" w:rsidP="00906820">
            <w:pPr>
              <w:pStyle w:val="ListBullet2"/>
            </w:pPr>
            <w:r w:rsidRPr="00906820">
              <w:t>analysing the working environment to identif</w:t>
            </w:r>
            <w:r w:rsidRPr="00906820">
              <w:t>y hazards, assess risks, implement control measures, and design and implement appropriate work health and safety (WHS)/occupational health and safety (OHS) management systems</w:t>
            </w:r>
          </w:p>
          <w:p w:rsidR="00000000" w:rsidRPr="00906820" w:rsidP="00906820">
            <w:pPr>
              <w:pStyle w:val="ListBullet2"/>
            </w:pPr>
            <w:r w:rsidRPr="00906820">
              <w:t>applying precautions and required a</w:t>
            </w:r>
            <w:r w:rsidRPr="00906820">
              <w:t>ction to minimise, control or eliminate identified hazards</w:t>
            </w:r>
          </w:p>
          <w:p w:rsidR="00000000" w:rsidRPr="00906820" w:rsidP="00906820">
            <w:pPr>
              <w:pStyle w:val="ListBullet2"/>
            </w:pPr>
            <w:r w:rsidRPr="00906820">
              <w:t>applying relevant legislation and workplace procedures</w:t>
            </w:r>
          </w:p>
          <w:p w:rsidR="00000000" w:rsidRPr="00906820" w:rsidP="00906820">
            <w:pPr>
              <w:pStyle w:val="ListBullet2"/>
            </w:pPr>
            <w:r w:rsidRPr="00906820">
              <w:t>communicating effectively with others when establishing a safe workplace</w:t>
            </w:r>
          </w:p>
          <w:p w:rsidR="00000000" w:rsidRPr="00906820" w:rsidP="00906820">
            <w:pPr>
              <w:pStyle w:val="ListBullet2"/>
            </w:pPr>
            <w:r w:rsidRPr="00906820">
              <w:t>completing relevant documentation when establishing a safe workplace</w:t>
            </w:r>
          </w:p>
          <w:p w:rsidR="00000000" w:rsidRPr="00906820" w:rsidP="00906820">
            <w:pPr>
              <w:pStyle w:val="ListBullet2"/>
            </w:pPr>
            <w:r w:rsidRPr="00906820">
              <w:t>developing and implementing appropriate WHS/OHS management systems</w:t>
            </w:r>
          </w:p>
          <w:p w:rsidR="00000000" w:rsidRPr="00906820" w:rsidP="00906820">
            <w:pPr>
              <w:pStyle w:val="ListBullet2"/>
            </w:pPr>
            <w:r w:rsidRPr="00906820">
              <w:t>establishing and maintaining an OHS/WHS records management system</w:t>
            </w:r>
          </w:p>
          <w:p w:rsidR="00000000" w:rsidRPr="00906820" w:rsidP="00906820">
            <w:pPr>
              <w:pStyle w:val="ListBullet2"/>
            </w:pPr>
            <w:r w:rsidRPr="00906820">
              <w:t>interpreting and following operational instructions and prioritising work</w:t>
            </w:r>
          </w:p>
          <w:p w:rsidR="00000000" w:rsidRPr="00906820" w:rsidP="00906820">
            <w:pPr>
              <w:pStyle w:val="ListBullet2"/>
            </w:pPr>
            <w:r w:rsidRPr="00906820">
              <w:t>investigating non-conformances</w:t>
            </w:r>
          </w:p>
          <w:p w:rsidR="00000000" w:rsidRPr="00906820" w:rsidP="00906820">
            <w:pPr>
              <w:pStyle w:val="ListBullet2"/>
            </w:pPr>
            <w:r w:rsidRPr="00906820">
              <w:t>modifying activiti</w:t>
            </w:r>
            <w:r w:rsidRPr="00906820">
              <w:t>es depending on operational contingencies, risk situations and environments</w:t>
            </w:r>
          </w:p>
          <w:p w:rsidR="00000000" w:rsidRPr="00906820" w:rsidP="00906820">
            <w:pPr>
              <w:pStyle w:val="ListBullet2"/>
            </w:pPr>
            <w:r w:rsidRPr="00906820">
              <w:t>monitoring work activities in terms of planned schedule</w:t>
            </w:r>
          </w:p>
          <w:p w:rsidR="00000000" w:rsidRPr="00906820" w:rsidP="00906820">
            <w:pPr>
              <w:pStyle w:val="ListBullet2"/>
            </w:pPr>
            <w:r w:rsidRPr="00906820">
              <w:t>planning work activities, including predicting consequences and identifying improvements</w:t>
            </w:r>
          </w:p>
          <w:p w:rsidR="00000000" w:rsidRPr="00906820" w:rsidP="00906820">
            <w:pPr>
              <w:pStyle w:val="ListBullet2"/>
            </w:pPr>
            <w:r w:rsidRPr="00906820">
              <w:t>reading and interpreting relevant i</w:t>
            </w:r>
            <w:r w:rsidRPr="00906820">
              <w:t>nstructions, procedures, information, labels and signs</w:t>
            </w:r>
          </w:p>
          <w:p w:rsidR="00000000" w:rsidRPr="00906820" w:rsidP="00906820">
            <w:pPr>
              <w:pStyle w:val="ListBullet2"/>
            </w:pPr>
            <w:r w:rsidRPr="00906820">
              <w:t>selecting and using required personal protective equipment (PPE) conforming to industry and WHS/OHS standards</w:t>
            </w:r>
          </w:p>
          <w:p w:rsidR="00000000" w:rsidRPr="00906820" w:rsidP="00906820">
            <w:pPr>
              <w:pStyle w:val="ListBullet2"/>
            </w:pPr>
            <w:r w:rsidRPr="00906820">
              <w:t>working collaboratively with others when developing and maintaining a safe workplace</w:t>
            </w:r>
          </w:p>
          <w:p w:rsidR="00000000" w:rsidRPr="00906820" w:rsidP="00906820">
            <w:pPr>
              <w:pStyle w:val="ListBullet2"/>
            </w:pPr>
            <w:r w:rsidRPr="00906820">
              <w:t>workin</w:t>
            </w:r>
            <w:r w:rsidRPr="00906820">
              <w:t>g systematically with required attention to detail without injury to self or others, or damage to goods or equipment.</w:t>
            </w:r>
          </w:p>
        </w:tc>
      </w:tr>
    </w:tbl>
    <w:p w:rsidR="00000000" w:rsidRPr="00906820" w:rsidP="00906820">
      <w:pPr>
        <w:pStyle w:val="NoPaddingFontSize1"/>
      </w:pPr>
    </w:p>
    <w:p w:rsidR="00000000" w:rsidRPr="00906820" w:rsidP="00906820">
      <w:pPr>
        <w:pStyle w:val="AllowPageBreak"/>
      </w:pPr>
    </w:p>
    <w:p w:rsidR="00000000" w:rsidRPr="00906820" w:rsidP="00906820">
      <w:pPr>
        <w:pStyle w:val="Heading1"/>
      </w:pPr>
      <w:bookmarkStart w:id="3" w:name="O_1193452"/>
      <w:bookmarkEnd w:id="3"/>
      <w:r w:rsidRPr="009068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820">
            <w:pPr>
              <w:pStyle w:val="BodyText"/>
              <w:rPr>
                <w:lang w:val="en-NZ"/>
              </w:rPr>
            </w:pPr>
            <w:r w:rsidRPr="00906820">
              <w:t>Evidence required to demonstrate competence in this unit must be relevant to an</w:t>
            </w:r>
            <w:r w:rsidRPr="00906820">
              <w:t>d satisfy all the requirements of the elements and performance criteria and include knowledge of:</w:t>
            </w:r>
          </w:p>
        </w:tc>
      </w:tr>
      <w:tr w:rsidTr="00906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20" w:rsidP="00906820">
            <w:pPr>
              <w:pStyle w:val="ListBullet2"/>
            </w:pPr>
            <w:r w:rsidRPr="00906820">
              <w:t>appropriate links to other management systems, for example, contractors, maintenance and purchasing</w:t>
            </w:r>
          </w:p>
          <w:p w:rsidR="00000000" w:rsidRPr="00906820" w:rsidP="00906820">
            <w:pPr>
              <w:pStyle w:val="ListBullet2"/>
            </w:pPr>
            <w:r w:rsidRPr="00906820">
              <w:t>arrangements for participation and consultation over WHS</w:t>
            </w:r>
            <w:r w:rsidRPr="00906820">
              <w:t>/OHS</w:t>
            </w:r>
          </w:p>
          <w:p w:rsidR="00000000" w:rsidRPr="00906820" w:rsidP="00906820">
            <w:pPr>
              <w:pStyle w:val="ListBullet2"/>
            </w:pPr>
            <w:r w:rsidRPr="00906820">
              <w:t>communication techniques and protocols</w:t>
            </w:r>
          </w:p>
          <w:p w:rsidR="00000000" w:rsidRPr="00906820" w:rsidP="00906820">
            <w:pPr>
              <w:pStyle w:val="ListBullet2"/>
            </w:pPr>
            <w:r w:rsidRPr="00906820">
              <w:t>considerations for choosing between different control measures</w:t>
            </w:r>
          </w:p>
          <w:p w:rsidR="00000000" w:rsidRPr="00906820" w:rsidP="00906820">
            <w:pPr>
              <w:pStyle w:val="ListBullet2"/>
            </w:pPr>
            <w:r w:rsidRPr="00906820">
              <w:t>elements of an effective WHS/OHS management system</w:t>
            </w:r>
          </w:p>
          <w:p w:rsidR="00000000" w:rsidRPr="00906820" w:rsidP="00906820">
            <w:pPr>
              <w:pStyle w:val="ListBullet2"/>
            </w:pPr>
            <w:r w:rsidRPr="00906820">
              <w:t>hazards and associated safety risks that exist in the workplace</w:t>
            </w:r>
          </w:p>
          <w:p w:rsidR="00000000" w:rsidRPr="00906820" w:rsidP="00906820">
            <w:pPr>
              <w:pStyle w:val="ListBullet2"/>
            </w:pPr>
            <w:r w:rsidRPr="00906820">
              <w:t>hierarchy of controls</w:t>
            </w:r>
          </w:p>
          <w:p w:rsidR="00000000" w:rsidRPr="00906820" w:rsidP="00906820">
            <w:pPr>
              <w:pStyle w:val="ListBullet2"/>
            </w:pPr>
            <w:r w:rsidRPr="00906820">
              <w:t>incident and accident investigation arrangements</w:t>
            </w:r>
          </w:p>
          <w:p w:rsidR="00000000" w:rsidRPr="00906820" w:rsidP="00906820">
            <w:pPr>
              <w:pStyle w:val="ListBullet2"/>
            </w:pPr>
            <w:r w:rsidRPr="00906820">
              <w:t>principles of risk management</w:t>
            </w:r>
          </w:p>
          <w:p w:rsidR="00000000" w:rsidRPr="00906820" w:rsidP="00906820">
            <w:pPr>
              <w:pStyle w:val="ListBullet2"/>
            </w:pPr>
            <w:r w:rsidRPr="00906820">
              <w:t>range of control measures available</w:t>
            </w:r>
          </w:p>
          <w:p w:rsidR="00000000" w:rsidRPr="00906820" w:rsidP="00906820">
            <w:pPr>
              <w:pStyle w:val="ListBullet2"/>
            </w:pPr>
            <w:r w:rsidRPr="00906820">
              <w:t>relevant regulatory and codes of practice requirements</w:t>
            </w:r>
          </w:p>
          <w:p w:rsidR="00000000" w:rsidRPr="00906820" w:rsidP="00906820">
            <w:pPr>
              <w:pStyle w:val="ListBullet2"/>
            </w:pPr>
            <w:r w:rsidRPr="00906820">
              <w:t>relevant WHS/OHS and environmental protection policies and procedures</w:t>
            </w:r>
          </w:p>
          <w:p w:rsidR="00000000" w:rsidRPr="00906820" w:rsidP="00906820">
            <w:pPr>
              <w:pStyle w:val="ListBullet2"/>
            </w:pPr>
            <w:r w:rsidRPr="00906820">
              <w:t>role of technica</w:t>
            </w:r>
            <w:r w:rsidRPr="00906820">
              <w:t>l information and experts in designing risk control measures, monitoring systems and health surveillance procedures</w:t>
            </w:r>
          </w:p>
          <w:p w:rsidR="00000000" w:rsidRPr="00906820" w:rsidP="00906820">
            <w:pPr>
              <w:pStyle w:val="ListBullet2"/>
            </w:pPr>
            <w:r w:rsidRPr="00906820">
              <w:t>significance of other management systems and procedures for WHS/OHS</w:t>
            </w:r>
          </w:p>
          <w:p w:rsidR="00000000" w:rsidRPr="00906820" w:rsidP="00906820">
            <w:pPr>
              <w:pStyle w:val="ListBullet2"/>
            </w:pPr>
            <w:r w:rsidRPr="00906820">
              <w:t>systems of risk control, recognising the significance of WHS/OHS for eff</w:t>
            </w:r>
            <w:r w:rsidRPr="00906820">
              <w:t>ective workplace operation</w:t>
            </w:r>
          </w:p>
          <w:p w:rsidR="00000000" w:rsidRPr="00906820" w:rsidP="00906820">
            <w:pPr>
              <w:pStyle w:val="ListBullet2"/>
            </w:pPr>
            <w:r w:rsidRPr="00906820">
              <w:t>training, coaching and mentoring approaches appropriate for use in WHS/OHS training programs</w:t>
            </w:r>
          </w:p>
          <w:p w:rsidR="00000000" w:rsidRPr="00906820" w:rsidP="00906820">
            <w:pPr>
              <w:pStyle w:val="ListBullet2"/>
            </w:pPr>
            <w:r w:rsidRPr="00906820">
              <w:t>workplace business policies and plans related to WHS/OHS issues</w:t>
            </w:r>
          </w:p>
          <w:p w:rsidR="00000000" w:rsidRPr="00906820" w:rsidP="00906820">
            <w:pPr>
              <w:pStyle w:val="ListBullet2"/>
            </w:pPr>
            <w:r w:rsidRPr="00906820">
              <w:t>workplace protocols and procedures for managing personal work priorities</w:t>
            </w:r>
            <w:r w:rsidRPr="00906820">
              <w:t xml:space="preserve"> and professional development.</w:t>
            </w:r>
          </w:p>
        </w:tc>
      </w:tr>
    </w:tbl>
    <w:p w:rsidR="00000000" w:rsidRPr="00906820" w:rsidP="00906820">
      <w:pPr>
        <w:pStyle w:val="NoPaddingFontSize1"/>
      </w:pPr>
    </w:p>
    <w:p w:rsidR="00000000" w:rsidRPr="00906820" w:rsidP="00906820">
      <w:pPr>
        <w:pStyle w:val="AllowPageBreak"/>
      </w:pPr>
    </w:p>
    <w:p w:rsidR="00000000" w:rsidRPr="00906820" w:rsidP="00906820">
      <w:pPr>
        <w:pStyle w:val="Heading1"/>
      </w:pPr>
      <w:bookmarkStart w:id="4" w:name="O_1193453"/>
      <w:bookmarkEnd w:id="4"/>
      <w:r w:rsidRPr="009068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6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820" w:rsidP="00906820">
            <w:pPr>
              <w:pStyle w:val="BodyText"/>
            </w:pPr>
            <w:r w:rsidRPr="00906820">
              <w:t xml:space="preserve">Assessors must hold credentials specified within the Standards for Registered Training Organisations current at the time of assessment. </w:t>
            </w:r>
          </w:p>
          <w:p w:rsidR="00000000" w:rsidRPr="00906820" w:rsidP="00906820">
            <w:pPr>
              <w:pStyle w:val="BodyText"/>
            </w:pPr>
            <w:r w:rsidRPr="0090682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6820" w:rsidP="00906820">
            <w:pPr>
              <w:pStyle w:val="BodyText"/>
            </w:pPr>
            <w:r w:rsidRPr="00906820">
              <w:t>Assessment must occur in workplace operational</w:t>
            </w:r>
            <w:r w:rsidRPr="0090682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06820" w:rsidP="00906820">
            <w:pPr>
              <w:pStyle w:val="BodyText"/>
            </w:pPr>
            <w:r w:rsidRPr="00906820">
              <w:t>Assessment processes and techniques must be appropriate to the language, l</w:t>
            </w:r>
            <w:r w:rsidRPr="00906820">
              <w:t>iteracy and numeracy requirements of the work being performed and the needs of the candidate.</w:t>
            </w:r>
          </w:p>
          <w:p w:rsidR="00000000" w:rsidRPr="00906820" w:rsidP="00906820">
            <w:pPr>
              <w:pStyle w:val="BodyText"/>
            </w:pPr>
            <w:r w:rsidRPr="00906820">
              <w:t>Resources for assessment must include access to:</w:t>
            </w:r>
          </w:p>
          <w:p w:rsidR="00000000" w:rsidRPr="00906820" w:rsidP="00906820">
            <w:pPr>
              <w:pStyle w:val="ListBullet2"/>
            </w:pPr>
            <w:r w:rsidRPr="00906820">
              <w:t>a range of relevant exercises, case studies and/or simulations</w:t>
            </w:r>
          </w:p>
          <w:p w:rsidR="00000000" w:rsidRPr="00906820" w:rsidP="00906820">
            <w:pPr>
              <w:pStyle w:val="ListBullet2"/>
            </w:pPr>
            <w:r w:rsidRPr="00906820">
              <w:t>relevant and appropriate materials, tools, equipm</w:t>
            </w:r>
            <w:r w:rsidRPr="00906820">
              <w:t>ent and PPE currently used in industry</w:t>
            </w:r>
          </w:p>
          <w:p w:rsidR="00000000" w:rsidRPr="00906820" w:rsidP="00906820">
            <w:pPr>
              <w:pStyle w:val="ListBullet2"/>
            </w:pPr>
            <w:r w:rsidRPr="00906820">
              <w:t>applicable documentation, including legislation, regulations, codes of practice, workplace procedures and operation manuals.</w:t>
            </w:r>
          </w:p>
        </w:tc>
      </w:tr>
    </w:tbl>
    <w:p w:rsidR="00000000" w:rsidRPr="00906820" w:rsidP="00906820">
      <w:pPr>
        <w:pStyle w:val="NoPaddingFontSize1"/>
      </w:pPr>
    </w:p>
    <w:p w:rsidR="00000000" w:rsidRPr="00906820" w:rsidP="00906820">
      <w:pPr>
        <w:pStyle w:val="AllowPageBreak"/>
      </w:pPr>
    </w:p>
    <w:p w:rsidR="00000000" w:rsidRPr="00906820" w:rsidP="00906820">
      <w:pPr>
        <w:pStyle w:val="Heading1"/>
      </w:pPr>
      <w:bookmarkStart w:id="5" w:name="O_1193456"/>
      <w:bookmarkEnd w:id="5"/>
      <w:r w:rsidRPr="00906820">
        <w:t>Links</w:t>
      </w:r>
    </w:p>
    <w:p w:rsidR="00000000" w:rsidRPr="00906820" w:rsidP="00B0436D">
      <w:pPr>
        <w:pStyle w:val="BodyText"/>
      </w:pPr>
      <w:r w:rsidRPr="00906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E79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6820" w:rsidP="00906820"/>
    <w:sectPr w:rsidSect="00906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20" w:rsidRPr="00B0436D" w:rsidP="00B04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6D" w:rsidP="00906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36D" w:rsidP="00906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436D" w:rsidP="00906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820" w:rsidRPr="00B0436D" w:rsidP="00B04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6D" w:rsidRPr="002D2AF8" w:rsidP="00906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TLIF0024 Develop and maintain a safe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436D" w:rsidP="00906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0E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00D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820"/>
  </w:style>
  <w:style w:type="character" w:customStyle="1" w:styleId="Heading1Char">
    <w:name w:val="Heading 1 Char"/>
    <w:basedOn w:val="DefaultParagraphFont"/>
    <w:link w:val="Heading1"/>
    <w:rsid w:val="00906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8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6820"/>
    <w:rPr>
      <w:b/>
      <w:spacing w:val="0"/>
    </w:rPr>
  </w:style>
  <w:style w:type="paragraph" w:styleId="ListBullet2">
    <w:name w:val="List Bullet 2"/>
    <w:basedOn w:val="List2"/>
    <w:rsid w:val="0090682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6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68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6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820"/>
    <w:rPr>
      <w:i/>
    </w:rPr>
  </w:style>
  <w:style w:type="paragraph" w:styleId="Caption">
    <w:name w:val="caption"/>
    <w:basedOn w:val="BodyText"/>
    <w:next w:val="Normal"/>
    <w:qFormat/>
    <w:rsid w:val="00906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820"/>
  </w:style>
  <w:style w:type="paragraph" w:styleId="TableofFigures">
    <w:name w:val="table of figures"/>
    <w:basedOn w:val="Normal"/>
    <w:next w:val="Normal"/>
    <w:semiHidden/>
    <w:rsid w:val="00906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820"/>
    <w:rPr>
      <w:rFonts w:ascii="Wingdings" w:hAnsi="Wingdings"/>
    </w:rPr>
  </w:style>
  <w:style w:type="paragraph" w:customStyle="1" w:styleId="TableHeading">
    <w:name w:val="Table Heading"/>
    <w:basedOn w:val="HeadingBase"/>
    <w:rsid w:val="00906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820"/>
    <w:rPr>
      <w:color w:val="0033CC"/>
      <w:u w:val="none"/>
    </w:rPr>
  </w:style>
  <w:style w:type="paragraph" w:customStyle="1" w:styleId="BodyTextRight">
    <w:name w:val="Body Text Right"/>
    <w:basedOn w:val="BodyText"/>
    <w:rsid w:val="00906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820"/>
    <w:rPr>
      <w:sz w:val="32"/>
    </w:rPr>
  </w:style>
  <w:style w:type="paragraph" w:customStyle="1" w:styleId="HeadingProcedure">
    <w:name w:val="Heading Procedure"/>
    <w:basedOn w:val="HeadingBase"/>
    <w:next w:val="Normal"/>
    <w:rsid w:val="00906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820"/>
    <w:pPr>
      <w:spacing w:before="60" w:after="60"/>
    </w:pPr>
  </w:style>
  <w:style w:type="paragraph" w:styleId="ListContinue">
    <w:name w:val="List Continue"/>
    <w:basedOn w:val="List"/>
    <w:rsid w:val="00906820"/>
    <w:pPr>
      <w:ind w:firstLine="0"/>
    </w:pPr>
  </w:style>
  <w:style w:type="paragraph" w:customStyle="1" w:styleId="ListNote">
    <w:name w:val="List Note"/>
    <w:basedOn w:val="List"/>
    <w:rsid w:val="00906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820"/>
    <w:rPr>
      <w:rFonts w:ascii="Courier New" w:hAnsi="Courier New"/>
    </w:rPr>
  </w:style>
  <w:style w:type="paragraph" w:customStyle="1" w:styleId="NoteBullet">
    <w:name w:val="Note Bullet"/>
    <w:basedOn w:val="Note"/>
    <w:rsid w:val="00906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820"/>
    <w:rPr>
      <w:b/>
      <w:smallCaps/>
    </w:rPr>
  </w:style>
  <w:style w:type="paragraph" w:customStyle="1" w:styleId="TableListNumber">
    <w:name w:val="Table List Number"/>
    <w:basedOn w:val="ListNumber"/>
    <w:rsid w:val="00906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820"/>
    <w:pPr>
      <w:numPr>
        <w:numId w:val="8"/>
      </w:numPr>
    </w:pPr>
  </w:style>
  <w:style w:type="paragraph" w:customStyle="1" w:styleId="ListAlpha2">
    <w:name w:val="List Alpha 2"/>
    <w:basedOn w:val="List2"/>
    <w:rsid w:val="00906820"/>
    <w:pPr>
      <w:numPr>
        <w:numId w:val="7"/>
      </w:numPr>
    </w:pPr>
  </w:style>
  <w:style w:type="paragraph" w:styleId="List2">
    <w:name w:val="List 2"/>
    <w:basedOn w:val="BodyText"/>
    <w:rsid w:val="00906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820"/>
    <w:pPr>
      <w:numPr>
        <w:numId w:val="3"/>
      </w:numPr>
    </w:pPr>
  </w:style>
  <w:style w:type="paragraph" w:styleId="ListContinue2">
    <w:name w:val="List Continue 2"/>
    <w:basedOn w:val="List2"/>
    <w:rsid w:val="00906820"/>
    <w:pPr>
      <w:ind w:firstLine="0"/>
    </w:pPr>
  </w:style>
  <w:style w:type="paragraph" w:styleId="ListContinue3">
    <w:name w:val="List Continue 3"/>
    <w:basedOn w:val="List3"/>
    <w:rsid w:val="00906820"/>
    <w:pPr>
      <w:ind w:left="1021" w:firstLine="0"/>
    </w:pPr>
  </w:style>
  <w:style w:type="paragraph" w:styleId="ListContinue4">
    <w:name w:val="List Continue 4"/>
    <w:basedOn w:val="List4"/>
    <w:rsid w:val="00906820"/>
    <w:pPr>
      <w:ind w:firstLine="0"/>
    </w:pPr>
  </w:style>
  <w:style w:type="paragraph" w:styleId="ListContinue5">
    <w:name w:val="List Continue 5"/>
    <w:basedOn w:val="List5"/>
    <w:rsid w:val="00906820"/>
    <w:pPr>
      <w:ind w:firstLine="0"/>
    </w:pPr>
  </w:style>
  <w:style w:type="paragraph" w:styleId="ListNumber3">
    <w:name w:val="List Number 3"/>
    <w:basedOn w:val="List3"/>
    <w:rsid w:val="00906820"/>
    <w:pPr>
      <w:numPr>
        <w:numId w:val="4"/>
      </w:numPr>
    </w:pPr>
  </w:style>
  <w:style w:type="paragraph" w:styleId="ListNumber4">
    <w:name w:val="List Number 4"/>
    <w:basedOn w:val="List4"/>
    <w:rsid w:val="00906820"/>
    <w:pPr>
      <w:numPr>
        <w:numId w:val="5"/>
      </w:numPr>
    </w:pPr>
  </w:style>
  <w:style w:type="paragraph" w:styleId="ListNumber5">
    <w:name w:val="List Number 5"/>
    <w:basedOn w:val="List5"/>
    <w:rsid w:val="00906820"/>
    <w:pPr>
      <w:numPr>
        <w:numId w:val="6"/>
      </w:numPr>
    </w:pPr>
  </w:style>
  <w:style w:type="paragraph" w:styleId="BlockText">
    <w:name w:val="Block Text"/>
    <w:basedOn w:val="Normal"/>
    <w:rsid w:val="00906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820"/>
    <w:rPr>
      <w:sz w:val="16"/>
      <w:vertAlign w:val="superscript"/>
    </w:rPr>
  </w:style>
  <w:style w:type="character" w:customStyle="1" w:styleId="Symbols">
    <w:name w:val="Symbols"/>
    <w:basedOn w:val="DefaultParagraphFont"/>
    <w:rsid w:val="00906820"/>
    <w:rPr>
      <w:rFonts w:ascii="Symbol" w:hAnsi="Symbol"/>
    </w:rPr>
  </w:style>
  <w:style w:type="character" w:customStyle="1" w:styleId="MenuOptions">
    <w:name w:val="Menu Options"/>
    <w:basedOn w:val="DefaultParagraphFont"/>
    <w:rsid w:val="00906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820"/>
    <w:rPr>
      <w:b/>
    </w:rPr>
  </w:style>
  <w:style w:type="character" w:customStyle="1" w:styleId="Underlined">
    <w:name w:val="Underlined"/>
    <w:basedOn w:val="DefaultParagraphFont"/>
    <w:rsid w:val="00906820"/>
    <w:rPr>
      <w:u w:val="single"/>
    </w:rPr>
  </w:style>
  <w:style w:type="paragraph" w:customStyle="1" w:styleId="TableBodyTextRight">
    <w:name w:val="Table Body Text Right"/>
    <w:basedOn w:val="TableBodyText"/>
    <w:rsid w:val="00906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820"/>
    <w:rPr>
      <w:sz w:val="18"/>
    </w:rPr>
  </w:style>
  <w:style w:type="paragraph" w:customStyle="1" w:styleId="BodySmallRight">
    <w:name w:val="Body Small Right"/>
    <w:basedOn w:val="BodyTextRight"/>
    <w:rsid w:val="00906820"/>
    <w:rPr>
      <w:sz w:val="18"/>
      <w:szCs w:val="18"/>
    </w:rPr>
  </w:style>
  <w:style w:type="paragraph" w:customStyle="1" w:styleId="MarginEdition">
    <w:name w:val="Margin Edition"/>
    <w:basedOn w:val="MarginNote"/>
    <w:rsid w:val="00906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820"/>
    <w:rPr>
      <w:sz w:val="2"/>
      <w:szCs w:val="2"/>
    </w:rPr>
  </w:style>
  <w:style w:type="character" w:customStyle="1" w:styleId="Small">
    <w:name w:val="Small"/>
    <w:basedOn w:val="DefaultParagraphFont"/>
    <w:rsid w:val="00906820"/>
    <w:rPr>
      <w:sz w:val="16"/>
    </w:rPr>
  </w:style>
  <w:style w:type="paragraph" w:customStyle="1" w:styleId="WideTable">
    <w:name w:val="Wide Table"/>
    <w:basedOn w:val="Normal"/>
    <w:rsid w:val="00906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820"/>
  </w:style>
  <w:style w:type="paragraph" w:styleId="Quote">
    <w:name w:val="Quote"/>
    <w:basedOn w:val="Heading1"/>
    <w:link w:val="QuoteChar"/>
    <w:qFormat/>
    <w:rsid w:val="00906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820"/>
    <w:pPr>
      <w:pageBreakBefore/>
    </w:pPr>
  </w:style>
  <w:style w:type="paragraph" w:customStyle="1" w:styleId="Border">
    <w:name w:val="Border"/>
    <w:basedOn w:val="Normal"/>
    <w:qFormat/>
    <w:rsid w:val="00906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820"/>
    <w:rPr>
      <w:u w:val="single"/>
    </w:rPr>
  </w:style>
  <w:style w:type="character" w:customStyle="1" w:styleId="BoldandItalics">
    <w:name w:val="Bold and Italics"/>
    <w:qFormat/>
    <w:rsid w:val="00906820"/>
    <w:rPr>
      <w:b/>
      <w:i/>
      <w:u w:val="none"/>
    </w:rPr>
  </w:style>
  <w:style w:type="paragraph" w:styleId="BalloonText">
    <w:name w:val="Balloon Text"/>
    <w:basedOn w:val="Normal"/>
    <w:link w:val="BalloonTextChar"/>
    <w:rsid w:val="00906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820"/>
    <w:pPr>
      <w:spacing w:before="0" w:after="0"/>
    </w:pPr>
  </w:style>
  <w:style w:type="paragraph" w:customStyle="1" w:styleId="BodyTextBold">
    <w:name w:val="Body Text Bold"/>
    <w:basedOn w:val="BodyText"/>
    <w:qFormat/>
    <w:rsid w:val="00906820"/>
    <w:rPr>
      <w:b/>
    </w:rPr>
  </w:style>
  <w:style w:type="character" w:styleId="Hyperlink">
    <w:name w:val="Hyperlink"/>
    <w:basedOn w:val="DefaultParagraphFont"/>
    <w:uiPriority w:val="99"/>
    <w:unhideWhenUsed/>
    <w:rsid w:val="00B04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4126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TLIF0024 Develop and maintain a safe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