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988" w:rsidP="000629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TLIF0022 Conduct housekeeping activities</w:t>
      </w:r>
      <w:r>
        <w:fldChar w:fldCharType="end"/>
      </w:r>
    </w:p>
    <w:p w:rsidR="00062988" w:rsidP="00062988">
      <w:pPr>
        <w:pStyle w:val="Version"/>
        <w:sectPr w:rsidSect="004E6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6BF" w:rsidP="004E66BF">
      <w:pPr>
        <w:pStyle w:val="SuperHeading"/>
      </w:pPr>
      <w:r w:rsidRPr="004E66BF">
        <w:t>TLIF0022 Conduct housekeeping activities</w:t>
      </w:r>
    </w:p>
    <w:p w:rsidR="00000000" w:rsidRPr="004E66BF" w:rsidP="004E66BF">
      <w:pPr>
        <w:pStyle w:val="Heading1"/>
      </w:pPr>
      <w:bookmarkStart w:id="1" w:name="O_1193326"/>
      <w:bookmarkEnd w:id="1"/>
      <w:r w:rsidRPr="004E66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rPr>
                <w:rStyle w:val="SpecialBold"/>
              </w:rPr>
              <w:t>Release 1.</w:t>
            </w:r>
            <w:r w:rsidRPr="004E66BF">
              <w:t xml:space="preserve"> This is the first release of this unit of competency in the TLI Transport and Logistics Training Package.</w:t>
            </w:r>
          </w:p>
        </w:tc>
      </w:tr>
    </w:tbl>
    <w:p w:rsidR="00062988" w:rsidP="004E66BF">
      <w:pPr>
        <w:pStyle w:val="NoPaddingFontSize1"/>
      </w:pPr>
    </w:p>
    <w:p w:rsidR="00062988" w:rsidP="004E66BF">
      <w:pPr>
        <w:pStyle w:val="NoPaddingFontSize1"/>
      </w:pPr>
    </w:p>
    <w:p w:rsidR="00000000" w:rsidRPr="004E66BF" w:rsidP="004E66BF">
      <w:pPr>
        <w:pStyle w:val="Heading1"/>
      </w:pPr>
      <w:bookmarkStart w:id="2" w:name="O_1193327"/>
      <w:bookmarkEnd w:id="2"/>
      <w:r w:rsidRPr="004E66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t>This unit involves the skills and knowledge required to conduct housekeeping activit</w:t>
            </w:r>
            <w:r w:rsidRPr="004E66BF">
              <w:t>ies.</w:t>
            </w:r>
          </w:p>
          <w:p w:rsidR="00000000" w:rsidRPr="004E66BF" w:rsidP="004E66BF">
            <w:pPr>
              <w:pStyle w:val="BodyText"/>
            </w:pPr>
            <w:r w:rsidRPr="004E66BF">
              <w:t>It includes identifying housekeeping requirements, procedures and resources of different areas of the workplace; monitoring and maintaining cleanliness and tidiness; and completing assigned housekeeping tasks.</w:t>
            </w:r>
          </w:p>
          <w:p w:rsidR="00000000" w:rsidRPr="004E66BF" w:rsidP="004E66BF">
            <w:pPr>
              <w:pStyle w:val="BodyText"/>
            </w:pPr>
            <w:r w:rsidRPr="004E66BF">
              <w:t xml:space="preserve">Work is performed under some supervision </w:t>
            </w:r>
            <w:r w:rsidRPr="004E66BF">
              <w:t>generally in a team environment.</w:t>
            </w:r>
          </w:p>
          <w:p w:rsidR="00000000" w:rsidRPr="004E66BF" w:rsidP="004E66BF">
            <w:pPr>
              <w:pStyle w:val="BodyText"/>
            </w:pPr>
            <w:r w:rsidRPr="004E66BF">
              <w:t>No licensing, legislative or certification requirements apply to this unit at the time of publication.</w:t>
            </w:r>
          </w:p>
        </w:tc>
      </w:tr>
    </w:tbl>
    <w:p w:rsidR="00062988" w:rsidP="004E66BF">
      <w:pPr>
        <w:pStyle w:val="NoPaddingFontSize1"/>
      </w:pPr>
    </w:p>
    <w:p w:rsidR="00062988" w:rsidP="004E66BF">
      <w:pPr>
        <w:pStyle w:val="NoPaddingFontSize1"/>
      </w:pPr>
    </w:p>
    <w:p w:rsidR="00000000" w:rsidRPr="004E66BF" w:rsidP="004E66BF">
      <w:pPr>
        <w:pStyle w:val="Heading1"/>
      </w:pPr>
      <w:bookmarkStart w:id="3" w:name="O_1193328"/>
      <w:bookmarkEnd w:id="3"/>
      <w:r w:rsidRPr="004E66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t>Not applicable.</w:t>
            </w:r>
          </w:p>
        </w:tc>
      </w:tr>
    </w:tbl>
    <w:p w:rsidR="00062988" w:rsidP="004E66BF">
      <w:pPr>
        <w:pStyle w:val="NoPaddingFontSize1"/>
      </w:pPr>
    </w:p>
    <w:p w:rsidR="00062988" w:rsidP="004E66BF">
      <w:pPr>
        <w:pStyle w:val="NoPaddingFontSize1"/>
      </w:pPr>
    </w:p>
    <w:p w:rsidR="00000000" w:rsidRPr="004E66BF" w:rsidP="004E66BF">
      <w:pPr>
        <w:pStyle w:val="Heading1"/>
      </w:pPr>
      <w:bookmarkStart w:id="4" w:name="O_1193329"/>
      <w:bookmarkEnd w:id="4"/>
      <w:r w:rsidRPr="004E66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t>F - Safety Management.</w:t>
            </w:r>
          </w:p>
        </w:tc>
      </w:tr>
    </w:tbl>
    <w:p w:rsidR="00062988" w:rsidP="004E66BF">
      <w:pPr>
        <w:pStyle w:val="NoPaddingFontSize1"/>
      </w:pPr>
    </w:p>
    <w:p w:rsidR="00062988" w:rsidP="004E66BF">
      <w:pPr>
        <w:pStyle w:val="NoPaddingFontSize1"/>
      </w:pPr>
    </w:p>
    <w:p w:rsidR="00000000" w:rsidRPr="004E66BF" w:rsidP="004E66BF">
      <w:pPr>
        <w:pStyle w:val="Heading1"/>
      </w:pPr>
      <w:bookmarkStart w:id="5" w:name="O_1193330"/>
      <w:bookmarkEnd w:id="5"/>
      <w:r w:rsidRPr="004E66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t>Not applicable.</w:t>
            </w:r>
          </w:p>
        </w:tc>
      </w:tr>
    </w:tbl>
    <w:p w:rsidR="00062988" w:rsidP="004E66BF">
      <w:pPr>
        <w:pStyle w:val="NoPaddingFontSize1"/>
      </w:pPr>
    </w:p>
    <w:p w:rsidR="00062988" w:rsidP="004E66BF">
      <w:pPr>
        <w:pStyle w:val="NoPaddingFontSize1"/>
      </w:pPr>
    </w:p>
    <w:p w:rsidR="00000000" w:rsidRPr="004E66BF" w:rsidP="004E66BF">
      <w:pPr>
        <w:pStyle w:val="Heading1"/>
      </w:pPr>
      <w:bookmarkStart w:id="6" w:name="O_1193331"/>
      <w:bookmarkEnd w:id="6"/>
      <w:r w:rsidRPr="004E66B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"/>
        <w:gridCol w:w="3232"/>
        <w:gridCol w:w="574"/>
        <w:gridCol w:w="5131"/>
      </w:tblGrid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PERFORMANCE CRITERIA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Performance criteria describe the performance needed to demonstrate achievement of the element.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rPr>
                <w:rStyle w:val="SpecialBold"/>
              </w:rPr>
              <w:t>Determine housekeeping requirements for different workplace areas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Workplace housekeeping procedures are identified and followed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Equipment and con</w:t>
            </w:r>
            <w:r w:rsidRPr="004E66BF">
              <w:t>sumables are selected in accordance with work area requirements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Specific procedures and resources for housekeeping activities in different parts of the work area are identified and followed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Worksite hazards are identified and corrective actions taken prior to commencing housekeeping activities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Appropriate personal protective equipment (PPE) is identified and used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rPr>
                <w:rStyle w:val="SpecialBold"/>
              </w:rPr>
              <w:t>Monitor and maintain cleanliness and tidiness in the workplace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Wor</w:t>
            </w:r>
            <w:r w:rsidRPr="004E66BF">
              <w:t>ksite cleanliness and tidiness are continuously monitored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Housekeeping issues are raised with appropriate personnel in accordance with workplace procedures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Housekeeping equipment is operated in accordance with manufacturer instructions and workplace procedures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Housekeeping equipment and supplies are maintained and stored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rPr>
                <w:rStyle w:val="SpecialBold"/>
              </w:rPr>
              <w:t>Complete assigned housekeeping duties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Housekeeping duties are conducted in accordance with workplace procedures and ensuring waste is removed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Maintenance requirements of any damaged items are notified to appropriate personnel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Schedules and records for housekeeping duties are main</w:t>
            </w:r>
            <w:r w:rsidRPr="004E66BF">
              <w:t>tained and followed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t>Work areas are checked and required workplace standards are met</w:t>
            </w:r>
          </w:p>
        </w:tc>
      </w:tr>
      <w:tr w:rsidTr="00062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6BF">
            <w:pPr>
              <w:pStyle w:val="BodyText"/>
              <w:rPr>
                <w:lang w:val="en-NZ"/>
              </w:rPr>
            </w:pPr>
            <w:r w:rsidRPr="004E66BF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t>Work is carried out following housekeeping practices and safe work procedures</w:t>
            </w:r>
          </w:p>
        </w:tc>
      </w:tr>
    </w:tbl>
    <w:p w:rsidR="00062988" w:rsidP="004E66BF">
      <w:pPr>
        <w:pStyle w:val="NoPaddingFontSize1"/>
      </w:pPr>
    </w:p>
    <w:p w:rsidR="00062988" w:rsidP="004E66BF">
      <w:pPr>
        <w:pStyle w:val="NoPaddingFontSize1"/>
      </w:pPr>
    </w:p>
    <w:p w:rsidR="00000000" w:rsidRPr="004E66BF" w:rsidP="004E66BF">
      <w:pPr>
        <w:pStyle w:val="Heading1"/>
      </w:pPr>
      <w:bookmarkStart w:id="7" w:name="O_1193332"/>
      <w:bookmarkEnd w:id="7"/>
      <w:r w:rsidRPr="004E66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t>Foundation skills essential to performance are explicit in the performance criteria of this unit of competency.</w:t>
            </w:r>
          </w:p>
        </w:tc>
      </w:tr>
    </w:tbl>
    <w:p w:rsidR="00062988" w:rsidP="004E66BF">
      <w:pPr>
        <w:pStyle w:val="NoPaddingFontSize1"/>
      </w:pPr>
    </w:p>
    <w:p w:rsidR="00062988" w:rsidP="004E66BF">
      <w:pPr>
        <w:pStyle w:val="NoPaddingFontSize1"/>
      </w:pPr>
    </w:p>
    <w:p w:rsidR="00000000" w:rsidRPr="004E66BF" w:rsidP="004E66BF">
      <w:pPr>
        <w:pStyle w:val="Heading1"/>
      </w:pPr>
      <w:bookmarkStart w:id="8" w:name="O_1193333"/>
      <w:bookmarkEnd w:id="8"/>
      <w:r w:rsidRPr="004E66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t>Range is restricted to essential operating conditions and any other variables essential to the work environment.</w:t>
            </w:r>
          </w:p>
          <w:p w:rsidR="00000000" w:rsidRPr="004E66BF" w:rsidP="004E66BF">
            <w:pPr>
              <w:pStyle w:val="BodyText"/>
            </w:pPr>
            <w:r w:rsidRPr="004E66BF">
              <w:t>Non-essential conditions can be found in the TLI Transport and Logistics Training Package Companion Volume Implementation Guide.</w:t>
            </w:r>
          </w:p>
        </w:tc>
      </w:tr>
    </w:tbl>
    <w:p w:rsidR="00062988" w:rsidP="004E66BF">
      <w:pPr>
        <w:pStyle w:val="NoPaddingFontSize1"/>
      </w:pPr>
    </w:p>
    <w:p w:rsidR="00062988" w:rsidP="004E66BF">
      <w:pPr>
        <w:pStyle w:val="NoPaddingFontSize1"/>
      </w:pPr>
    </w:p>
    <w:p w:rsidR="00000000" w:rsidRPr="004E66BF" w:rsidP="004E66BF">
      <w:pPr>
        <w:pStyle w:val="Heading1"/>
      </w:pPr>
      <w:bookmarkStart w:id="9" w:name="O_1193334"/>
      <w:bookmarkEnd w:id="9"/>
      <w:r w:rsidRPr="004E66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6BF" w:rsidP="004E66BF">
            <w:pPr>
              <w:pStyle w:val="BodyText"/>
            </w:pPr>
            <w:r w:rsidRPr="004E66BF">
              <w:t>This unit replaces and is equivalent to TLIF1002 Conduct housekeeping activities.</w:t>
            </w:r>
          </w:p>
        </w:tc>
      </w:tr>
    </w:tbl>
    <w:p w:rsidR="00062988" w:rsidP="004E66BF">
      <w:pPr>
        <w:pStyle w:val="NoPaddingFontSize1"/>
      </w:pPr>
    </w:p>
    <w:p w:rsidR="00062988" w:rsidP="004E66BF">
      <w:pPr>
        <w:pStyle w:val="NoPaddingFontSize1"/>
      </w:pPr>
    </w:p>
    <w:p w:rsidR="00000000" w:rsidRPr="004E66BF" w:rsidP="004E66BF">
      <w:pPr>
        <w:pStyle w:val="Heading1"/>
      </w:pPr>
      <w:bookmarkStart w:id="10" w:name="O_1193341"/>
      <w:bookmarkEnd w:id="10"/>
      <w:r w:rsidRPr="004E66BF">
        <w:t>Links</w:t>
      </w:r>
    </w:p>
    <w:p w:rsidR="00000000" w:rsidRPr="004E66BF" w:rsidP="00062988">
      <w:pPr>
        <w:pStyle w:val="BodyText"/>
      </w:pPr>
      <w:r w:rsidRPr="004E6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645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E66BF" w:rsidP="004E66BF"/>
    <w:sectPr w:rsidSect="004E66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BF" w:rsidRPr="00062988" w:rsidP="000629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88" w:rsidP="004E6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988" w:rsidP="004E6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62988" w:rsidP="004E6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6BF" w:rsidRPr="00062988" w:rsidP="000629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88" w:rsidRPr="002D2AF8" w:rsidP="004E6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TLIF0022 Conduct housekeeping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62988" w:rsidP="004E6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6BF"/>
  </w:style>
  <w:style w:type="character" w:customStyle="1" w:styleId="Heading1Char">
    <w:name w:val="Heading 1 Char"/>
    <w:basedOn w:val="DefaultParagraphFont"/>
    <w:link w:val="Heading1"/>
    <w:rsid w:val="004E6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6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66BF"/>
    <w:rPr>
      <w:b/>
      <w:spacing w:val="0"/>
    </w:rPr>
  </w:style>
  <w:style w:type="paragraph" w:customStyle="1" w:styleId="SuperHeading">
    <w:name w:val="SuperHeading"/>
    <w:basedOn w:val="Normal"/>
    <w:rsid w:val="004E6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6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6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66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6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6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6BF"/>
    <w:rPr>
      <w:i/>
    </w:rPr>
  </w:style>
  <w:style w:type="paragraph" w:styleId="Caption">
    <w:name w:val="caption"/>
    <w:basedOn w:val="BodyText"/>
    <w:next w:val="Normal"/>
    <w:qFormat/>
    <w:rsid w:val="004E6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6BF"/>
  </w:style>
  <w:style w:type="paragraph" w:styleId="TableofFigures">
    <w:name w:val="table of figures"/>
    <w:basedOn w:val="Normal"/>
    <w:next w:val="Normal"/>
    <w:semiHidden/>
    <w:rsid w:val="004E6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6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66BF"/>
    <w:rPr>
      <w:rFonts w:ascii="Wingdings" w:hAnsi="Wingdings"/>
    </w:rPr>
  </w:style>
  <w:style w:type="paragraph" w:customStyle="1" w:styleId="TableHeading">
    <w:name w:val="Table Heading"/>
    <w:basedOn w:val="HeadingBase"/>
    <w:rsid w:val="004E6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6BF"/>
    <w:rPr>
      <w:color w:val="0033CC"/>
      <w:u w:val="none"/>
    </w:rPr>
  </w:style>
  <w:style w:type="paragraph" w:customStyle="1" w:styleId="BodyTextRight">
    <w:name w:val="Body Text Right"/>
    <w:basedOn w:val="BodyText"/>
    <w:rsid w:val="004E6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6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6BF"/>
    <w:rPr>
      <w:sz w:val="32"/>
    </w:rPr>
  </w:style>
  <w:style w:type="paragraph" w:customStyle="1" w:styleId="HeadingProcedure">
    <w:name w:val="Heading Procedure"/>
    <w:basedOn w:val="HeadingBase"/>
    <w:next w:val="Normal"/>
    <w:rsid w:val="004E6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6BF"/>
    <w:pPr>
      <w:spacing w:before="60" w:after="60"/>
    </w:pPr>
  </w:style>
  <w:style w:type="paragraph" w:styleId="ListContinue">
    <w:name w:val="List Continue"/>
    <w:basedOn w:val="List"/>
    <w:rsid w:val="004E66BF"/>
    <w:pPr>
      <w:ind w:firstLine="0"/>
    </w:pPr>
  </w:style>
  <w:style w:type="paragraph" w:customStyle="1" w:styleId="ListNote">
    <w:name w:val="List Note"/>
    <w:basedOn w:val="List"/>
    <w:rsid w:val="004E6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6BF"/>
    <w:rPr>
      <w:rFonts w:ascii="Courier New" w:hAnsi="Courier New"/>
    </w:rPr>
  </w:style>
  <w:style w:type="paragraph" w:customStyle="1" w:styleId="NoteBullet">
    <w:name w:val="Note Bullet"/>
    <w:basedOn w:val="Note"/>
    <w:rsid w:val="004E6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6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6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6BF"/>
    <w:rPr>
      <w:b/>
      <w:smallCaps/>
    </w:rPr>
  </w:style>
  <w:style w:type="paragraph" w:customStyle="1" w:styleId="TableListNumber">
    <w:name w:val="Table List Number"/>
    <w:basedOn w:val="ListNumber"/>
    <w:rsid w:val="004E6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6BF"/>
    <w:pPr>
      <w:numPr>
        <w:numId w:val="7"/>
      </w:numPr>
    </w:pPr>
  </w:style>
  <w:style w:type="paragraph" w:customStyle="1" w:styleId="ListAlpha2">
    <w:name w:val="List Alpha 2"/>
    <w:basedOn w:val="List2"/>
    <w:rsid w:val="004E66BF"/>
    <w:pPr>
      <w:numPr>
        <w:numId w:val="6"/>
      </w:numPr>
    </w:pPr>
  </w:style>
  <w:style w:type="paragraph" w:styleId="List2">
    <w:name w:val="List 2"/>
    <w:basedOn w:val="BodyText"/>
    <w:rsid w:val="004E6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6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6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66BF"/>
    <w:pPr>
      <w:numPr>
        <w:numId w:val="2"/>
      </w:numPr>
    </w:pPr>
  </w:style>
  <w:style w:type="paragraph" w:styleId="ListContinue2">
    <w:name w:val="List Continue 2"/>
    <w:basedOn w:val="List2"/>
    <w:rsid w:val="004E66BF"/>
    <w:pPr>
      <w:ind w:firstLine="0"/>
    </w:pPr>
  </w:style>
  <w:style w:type="paragraph" w:styleId="ListContinue3">
    <w:name w:val="List Continue 3"/>
    <w:basedOn w:val="List3"/>
    <w:rsid w:val="004E66BF"/>
    <w:pPr>
      <w:ind w:left="1021" w:firstLine="0"/>
    </w:pPr>
  </w:style>
  <w:style w:type="paragraph" w:styleId="ListContinue4">
    <w:name w:val="List Continue 4"/>
    <w:basedOn w:val="List4"/>
    <w:rsid w:val="004E66BF"/>
    <w:pPr>
      <w:ind w:firstLine="0"/>
    </w:pPr>
  </w:style>
  <w:style w:type="paragraph" w:styleId="ListContinue5">
    <w:name w:val="List Continue 5"/>
    <w:basedOn w:val="List5"/>
    <w:rsid w:val="004E66BF"/>
    <w:pPr>
      <w:ind w:firstLine="0"/>
    </w:pPr>
  </w:style>
  <w:style w:type="paragraph" w:styleId="ListNumber3">
    <w:name w:val="List Number 3"/>
    <w:basedOn w:val="List3"/>
    <w:rsid w:val="004E66BF"/>
    <w:pPr>
      <w:numPr>
        <w:numId w:val="3"/>
      </w:numPr>
    </w:pPr>
  </w:style>
  <w:style w:type="paragraph" w:styleId="ListNumber4">
    <w:name w:val="List Number 4"/>
    <w:basedOn w:val="List4"/>
    <w:rsid w:val="004E66BF"/>
    <w:pPr>
      <w:numPr>
        <w:numId w:val="4"/>
      </w:numPr>
    </w:pPr>
  </w:style>
  <w:style w:type="paragraph" w:styleId="ListNumber5">
    <w:name w:val="List Number 5"/>
    <w:basedOn w:val="List5"/>
    <w:rsid w:val="004E66BF"/>
    <w:pPr>
      <w:numPr>
        <w:numId w:val="5"/>
      </w:numPr>
    </w:pPr>
  </w:style>
  <w:style w:type="paragraph" w:styleId="BlockText">
    <w:name w:val="Block Text"/>
    <w:basedOn w:val="Normal"/>
    <w:rsid w:val="004E6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6BF"/>
    <w:rPr>
      <w:sz w:val="16"/>
      <w:vertAlign w:val="superscript"/>
    </w:rPr>
  </w:style>
  <w:style w:type="character" w:customStyle="1" w:styleId="Symbols">
    <w:name w:val="Symbols"/>
    <w:basedOn w:val="DefaultParagraphFont"/>
    <w:rsid w:val="004E66BF"/>
    <w:rPr>
      <w:rFonts w:ascii="Symbol" w:hAnsi="Symbol"/>
    </w:rPr>
  </w:style>
  <w:style w:type="character" w:customStyle="1" w:styleId="MenuOptions">
    <w:name w:val="Menu Options"/>
    <w:basedOn w:val="DefaultParagraphFont"/>
    <w:rsid w:val="004E6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6BF"/>
    <w:rPr>
      <w:b/>
    </w:rPr>
  </w:style>
  <w:style w:type="character" w:customStyle="1" w:styleId="Underlined">
    <w:name w:val="Underlined"/>
    <w:basedOn w:val="DefaultParagraphFont"/>
    <w:rsid w:val="004E66BF"/>
    <w:rPr>
      <w:u w:val="single"/>
    </w:rPr>
  </w:style>
  <w:style w:type="paragraph" w:customStyle="1" w:styleId="TableBodyTextRight">
    <w:name w:val="Table Body Text Right"/>
    <w:basedOn w:val="TableBodyText"/>
    <w:rsid w:val="004E6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6BF"/>
    <w:rPr>
      <w:sz w:val="18"/>
    </w:rPr>
  </w:style>
  <w:style w:type="paragraph" w:customStyle="1" w:styleId="BodySmallRight">
    <w:name w:val="Body Small Right"/>
    <w:basedOn w:val="BodyTextRight"/>
    <w:rsid w:val="004E66BF"/>
    <w:rPr>
      <w:sz w:val="18"/>
      <w:szCs w:val="18"/>
    </w:rPr>
  </w:style>
  <w:style w:type="paragraph" w:customStyle="1" w:styleId="MarginEdition">
    <w:name w:val="Margin Edition"/>
    <w:basedOn w:val="MarginNote"/>
    <w:rsid w:val="004E6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6BF"/>
    <w:rPr>
      <w:sz w:val="2"/>
      <w:szCs w:val="2"/>
    </w:rPr>
  </w:style>
  <w:style w:type="character" w:customStyle="1" w:styleId="Small">
    <w:name w:val="Small"/>
    <w:basedOn w:val="DefaultParagraphFont"/>
    <w:rsid w:val="004E66BF"/>
    <w:rPr>
      <w:sz w:val="16"/>
    </w:rPr>
  </w:style>
  <w:style w:type="paragraph" w:customStyle="1" w:styleId="WideTable">
    <w:name w:val="Wide Table"/>
    <w:basedOn w:val="Normal"/>
    <w:rsid w:val="004E6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6BF"/>
  </w:style>
  <w:style w:type="paragraph" w:styleId="Quote">
    <w:name w:val="Quote"/>
    <w:basedOn w:val="Heading1"/>
    <w:link w:val="QuoteChar"/>
    <w:qFormat/>
    <w:rsid w:val="004E6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6BF"/>
    <w:pPr>
      <w:pageBreakBefore/>
    </w:pPr>
  </w:style>
  <w:style w:type="paragraph" w:customStyle="1" w:styleId="Border">
    <w:name w:val="Border"/>
    <w:basedOn w:val="Normal"/>
    <w:qFormat/>
    <w:rsid w:val="004E6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6BF"/>
    <w:rPr>
      <w:u w:val="single"/>
    </w:rPr>
  </w:style>
  <w:style w:type="character" w:customStyle="1" w:styleId="BoldandItalics">
    <w:name w:val="Bold and Italics"/>
    <w:qFormat/>
    <w:rsid w:val="004E66BF"/>
    <w:rPr>
      <w:b/>
      <w:i/>
      <w:u w:val="none"/>
    </w:rPr>
  </w:style>
  <w:style w:type="paragraph" w:styleId="BalloonText">
    <w:name w:val="Balloon Text"/>
    <w:basedOn w:val="Normal"/>
    <w:link w:val="BalloonTextChar"/>
    <w:rsid w:val="004E6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6BF"/>
    <w:pPr>
      <w:spacing w:before="0" w:after="0"/>
    </w:pPr>
  </w:style>
  <w:style w:type="paragraph" w:customStyle="1" w:styleId="BodyTextBold">
    <w:name w:val="Body Text Bold"/>
    <w:basedOn w:val="BodyText"/>
    <w:qFormat/>
    <w:rsid w:val="004E66BF"/>
    <w:rPr>
      <w:b/>
    </w:rPr>
  </w:style>
  <w:style w:type="character" w:styleId="Hyperlink">
    <w:name w:val="Hyperlink"/>
    <w:basedOn w:val="DefaultParagraphFont"/>
    <w:uiPriority w:val="99"/>
    <w:unhideWhenUsed/>
    <w:rsid w:val="000629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433</Words>
  <Characters>2881</Characters>
  <Application>Microsoft Office Word</Application>
  <DocSecurity>0</DocSecurity>
  <Lines>151</Lines>
  <Paragraphs>78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TLIF0022 Conduct housekeeping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2024-09-27T00:16:00Z</dcterms:created>
  <dcterms:modified xsi:type="dcterms:W3CDTF">2024-09-27T00:16:00Z</dcterms:modified>
</cp:coreProperties>
</file>