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0AA" w:rsidP="009670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TLIF0022 Conduct housekeeping activities</w:t>
      </w:r>
      <w:r>
        <w:fldChar w:fldCharType="end"/>
      </w:r>
    </w:p>
    <w:p w:rsidR="009670AA" w:rsidP="009670AA">
      <w:pPr>
        <w:pStyle w:val="Version"/>
        <w:sectPr w:rsidSect="00185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51F" w:rsidP="0018551F">
      <w:pPr>
        <w:pStyle w:val="SuperHeading"/>
      </w:pPr>
      <w:r w:rsidRPr="0018551F">
        <w:t>TLIF0022 Conduct housekeeping activities</w:t>
      </w:r>
    </w:p>
    <w:p w:rsidR="00000000" w:rsidRPr="0018551F" w:rsidP="0018551F">
      <w:pPr>
        <w:pStyle w:val="Heading1"/>
      </w:pPr>
      <w:bookmarkStart w:id="1" w:name="O_1193326"/>
      <w:bookmarkEnd w:id="1"/>
      <w:r w:rsidRPr="001855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rPr>
                <w:rStyle w:val="SpecialBold"/>
              </w:rPr>
              <w:t>Release 1.</w:t>
            </w:r>
            <w:r w:rsidRPr="0018551F">
              <w:t xml:space="preserve"> This is the first release of this unit of competency in the TLI Transport and Logistics Training Package.</w:t>
            </w:r>
          </w:p>
        </w:tc>
      </w:tr>
    </w:tbl>
    <w:p w:rsidR="009670AA" w:rsidP="0018551F">
      <w:pPr>
        <w:pStyle w:val="NoPaddingFontSize1"/>
      </w:pPr>
    </w:p>
    <w:p w:rsidR="009670AA" w:rsidP="0018551F">
      <w:pPr>
        <w:pStyle w:val="NoPaddingFontSize1"/>
      </w:pPr>
    </w:p>
    <w:p w:rsidR="00000000" w:rsidRPr="0018551F" w:rsidP="0018551F">
      <w:pPr>
        <w:pStyle w:val="Heading1"/>
      </w:pPr>
      <w:bookmarkStart w:id="2" w:name="O_1193327"/>
      <w:bookmarkEnd w:id="2"/>
      <w:r w:rsidRPr="0018551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t>This unit involves the skills and knowledge required to conduct housekeeping activit</w:t>
            </w:r>
            <w:r w:rsidRPr="0018551F">
              <w:t>ies.</w:t>
            </w:r>
          </w:p>
          <w:p w:rsidR="00000000" w:rsidRPr="0018551F" w:rsidP="0018551F">
            <w:pPr>
              <w:pStyle w:val="BodyText"/>
            </w:pPr>
            <w:r w:rsidRPr="0018551F">
              <w:t>It includes identifying housekeeping requirements, procedures and resources of different areas of the workplace; monitoring and maintaining cleanliness and tidiness; and completing assigned housekeeping tasks.</w:t>
            </w:r>
          </w:p>
          <w:p w:rsidR="00000000" w:rsidRPr="0018551F" w:rsidP="0018551F">
            <w:pPr>
              <w:pStyle w:val="BodyText"/>
            </w:pPr>
            <w:r w:rsidRPr="0018551F">
              <w:t xml:space="preserve">Work is performed under some supervision </w:t>
            </w:r>
            <w:r w:rsidRPr="0018551F">
              <w:t>generally in a team environment.</w:t>
            </w:r>
          </w:p>
          <w:p w:rsidR="00000000" w:rsidRPr="0018551F" w:rsidP="0018551F">
            <w:pPr>
              <w:pStyle w:val="BodyText"/>
            </w:pPr>
            <w:r w:rsidRPr="0018551F">
              <w:t>No licensing, legislative or certification requirements apply to this unit at the time of publication.</w:t>
            </w:r>
          </w:p>
        </w:tc>
      </w:tr>
    </w:tbl>
    <w:p w:rsidR="009670AA" w:rsidP="0018551F">
      <w:pPr>
        <w:pStyle w:val="NoPaddingFontSize1"/>
      </w:pPr>
    </w:p>
    <w:p w:rsidR="009670AA" w:rsidP="0018551F">
      <w:pPr>
        <w:pStyle w:val="NoPaddingFontSize1"/>
      </w:pPr>
    </w:p>
    <w:p w:rsidR="00000000" w:rsidRPr="0018551F" w:rsidP="0018551F">
      <w:pPr>
        <w:pStyle w:val="Heading1"/>
      </w:pPr>
      <w:bookmarkStart w:id="3" w:name="O_1193328"/>
      <w:bookmarkEnd w:id="3"/>
      <w:r w:rsidRPr="0018551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t>Not applicable.</w:t>
            </w:r>
          </w:p>
        </w:tc>
      </w:tr>
    </w:tbl>
    <w:p w:rsidR="009670AA" w:rsidP="0018551F">
      <w:pPr>
        <w:pStyle w:val="NoPaddingFontSize1"/>
      </w:pPr>
    </w:p>
    <w:p w:rsidR="009670AA" w:rsidP="0018551F">
      <w:pPr>
        <w:pStyle w:val="NoPaddingFontSize1"/>
      </w:pPr>
    </w:p>
    <w:p w:rsidR="00000000" w:rsidRPr="0018551F" w:rsidP="0018551F">
      <w:pPr>
        <w:pStyle w:val="Heading1"/>
      </w:pPr>
      <w:bookmarkStart w:id="4" w:name="O_1193329"/>
      <w:bookmarkEnd w:id="4"/>
      <w:r w:rsidRPr="0018551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t>F - Safety Management.</w:t>
            </w:r>
          </w:p>
        </w:tc>
      </w:tr>
    </w:tbl>
    <w:p w:rsidR="009670AA" w:rsidP="0018551F">
      <w:pPr>
        <w:pStyle w:val="NoPaddingFontSize1"/>
      </w:pPr>
    </w:p>
    <w:p w:rsidR="009670AA" w:rsidP="0018551F">
      <w:pPr>
        <w:pStyle w:val="NoPaddingFontSize1"/>
      </w:pPr>
    </w:p>
    <w:p w:rsidR="00000000" w:rsidRPr="0018551F" w:rsidP="0018551F">
      <w:pPr>
        <w:pStyle w:val="Heading1"/>
      </w:pPr>
      <w:bookmarkStart w:id="5" w:name="O_1193330"/>
      <w:bookmarkEnd w:id="5"/>
      <w:r w:rsidRPr="0018551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t>Not applicable.</w:t>
            </w:r>
          </w:p>
        </w:tc>
      </w:tr>
    </w:tbl>
    <w:p w:rsidR="009670AA" w:rsidP="0018551F">
      <w:pPr>
        <w:pStyle w:val="NoPaddingFontSize1"/>
      </w:pPr>
    </w:p>
    <w:p w:rsidR="009670AA" w:rsidP="0018551F">
      <w:pPr>
        <w:pStyle w:val="NoPaddingFontSize1"/>
      </w:pPr>
    </w:p>
    <w:p w:rsidR="00000000" w:rsidRPr="0018551F" w:rsidP="0018551F">
      <w:pPr>
        <w:pStyle w:val="Heading1"/>
      </w:pPr>
      <w:bookmarkStart w:id="6" w:name="O_1193331"/>
      <w:bookmarkEnd w:id="6"/>
      <w:r w:rsidRPr="0018551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"/>
        <w:gridCol w:w="3232"/>
        <w:gridCol w:w="574"/>
        <w:gridCol w:w="5131"/>
      </w:tblGrid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PERFORMANCE CRITERIA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Performance criteria describe the performance needed to demonstrate achievement of the element.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rPr>
                <w:rStyle w:val="SpecialBold"/>
              </w:rPr>
              <w:t>Determine housekeeping requirements for different workplace areas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Workplace housekeeping procedures are identified and followed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Equipment and con</w:t>
            </w:r>
            <w:r w:rsidRPr="0018551F">
              <w:t>sumables are selected in accordance with work area requirements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Specific procedures and resources for housekeeping activities in different parts of the work area are identified and followed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Worksite hazards are identified and corrective actions taken prior to commencing housekeeping activities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Appropriate personal protective equipment (PPE) is identified and used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rPr>
                <w:rStyle w:val="SpecialBold"/>
              </w:rPr>
              <w:t>Monitor and maintain cleanliness and tidiness in the workplace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Wor</w:t>
            </w:r>
            <w:r w:rsidRPr="0018551F">
              <w:t>ksite cleanliness and tidiness are continuously monitored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Housekeeping issues are raised with appropriate personnel in accordance with workplace procedures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Housekeeping equipment is operated in accor</w:t>
            </w:r>
            <w:r w:rsidRPr="0018551F">
              <w:t>dance with manufacturer instructions and workplace procedures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Housekeeping equipment and supplies are maintained and stored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rPr>
                <w:rStyle w:val="SpecialBold"/>
              </w:rPr>
              <w:t>Complete assigned housekeeping duties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Housekeeping duties are conducted in accordance with workplace procedures and ensuring waste is removed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Maintenance requirements of any damaged items are notified to appropriate personnel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Schedules and records for housekeeping duties are maintained and followed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Work areas are checked and required workplace standards are met</w:t>
            </w:r>
          </w:p>
        </w:tc>
      </w:tr>
      <w:tr w:rsidTr="00967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t>Work is carried out following housekeeping practices and safe work procedures</w:t>
            </w:r>
          </w:p>
        </w:tc>
      </w:tr>
    </w:tbl>
    <w:p w:rsidR="009670AA" w:rsidP="0018551F">
      <w:pPr>
        <w:pStyle w:val="NoPaddingFontSize1"/>
      </w:pPr>
    </w:p>
    <w:p w:rsidR="009670AA" w:rsidP="0018551F">
      <w:pPr>
        <w:pStyle w:val="NoPaddingFontSize1"/>
      </w:pPr>
    </w:p>
    <w:p w:rsidR="00000000" w:rsidRPr="0018551F" w:rsidP="0018551F">
      <w:pPr>
        <w:pStyle w:val="Heading1"/>
      </w:pPr>
      <w:bookmarkStart w:id="7" w:name="O_1193332"/>
      <w:bookmarkEnd w:id="7"/>
      <w:r w:rsidRPr="0018551F">
        <w:t>Foun</w:t>
      </w:r>
      <w:r w:rsidRPr="0018551F">
        <w:t>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t>Foundation skills essential to performance are explicit in the performance criteria of this unit of competency.</w:t>
            </w:r>
          </w:p>
        </w:tc>
      </w:tr>
    </w:tbl>
    <w:p w:rsidR="009670AA" w:rsidP="0018551F">
      <w:pPr>
        <w:pStyle w:val="NoPaddingFontSize1"/>
      </w:pPr>
    </w:p>
    <w:p w:rsidR="009670AA" w:rsidP="0018551F">
      <w:pPr>
        <w:pStyle w:val="NoPaddingFontSize1"/>
      </w:pPr>
    </w:p>
    <w:p w:rsidR="00000000" w:rsidRPr="0018551F" w:rsidP="0018551F">
      <w:pPr>
        <w:pStyle w:val="Heading1"/>
      </w:pPr>
      <w:bookmarkStart w:id="8" w:name="O_1193333"/>
      <w:bookmarkEnd w:id="8"/>
      <w:r w:rsidRPr="0018551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t>Range is restricted to essential operating conditions and any other variables essential to the work environment.</w:t>
            </w:r>
          </w:p>
          <w:p w:rsidR="00000000" w:rsidRPr="0018551F" w:rsidP="0018551F">
            <w:pPr>
              <w:pStyle w:val="BodyText"/>
            </w:pPr>
            <w:r w:rsidRPr="0018551F">
              <w:t>Non-essential conditions can be found in the TLI Transport and Logistics Training Package Companion Volume Implementation Guide.</w:t>
            </w:r>
          </w:p>
        </w:tc>
      </w:tr>
    </w:tbl>
    <w:p w:rsidR="009670AA" w:rsidP="0018551F">
      <w:pPr>
        <w:pStyle w:val="NoPaddingFontSize1"/>
      </w:pPr>
    </w:p>
    <w:p w:rsidR="009670AA" w:rsidP="0018551F">
      <w:pPr>
        <w:pStyle w:val="NoPaddingFontSize1"/>
      </w:pPr>
    </w:p>
    <w:p w:rsidR="00000000" w:rsidRPr="0018551F" w:rsidP="0018551F">
      <w:pPr>
        <w:pStyle w:val="Heading1"/>
      </w:pPr>
      <w:bookmarkStart w:id="9" w:name="O_1193334"/>
      <w:bookmarkEnd w:id="9"/>
      <w:r w:rsidRPr="0018551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t>This unit replaces and is equivalent to TLIF1002 Conduct housekeeping activities.</w:t>
            </w:r>
          </w:p>
        </w:tc>
      </w:tr>
    </w:tbl>
    <w:p w:rsidR="009670AA" w:rsidP="0018551F">
      <w:pPr>
        <w:pStyle w:val="NoPaddingFontSize1"/>
      </w:pPr>
    </w:p>
    <w:p w:rsidR="009670AA" w:rsidP="0018551F">
      <w:pPr>
        <w:pStyle w:val="NoPaddingFontSize1"/>
      </w:pPr>
    </w:p>
    <w:p w:rsidR="00000000" w:rsidRPr="0018551F" w:rsidP="0018551F">
      <w:pPr>
        <w:pStyle w:val="Heading1"/>
      </w:pPr>
      <w:bookmarkStart w:id="10" w:name="O_1193341"/>
      <w:bookmarkEnd w:id="10"/>
      <w:r w:rsidRPr="0018551F">
        <w:t>Links</w:t>
      </w:r>
    </w:p>
    <w:p w:rsidR="00000000" w:rsidRPr="0018551F" w:rsidP="009670AA">
      <w:pPr>
        <w:pStyle w:val="BodyText"/>
      </w:pPr>
      <w:r w:rsidRPr="001855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D50D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551F" w:rsidP="009670AA">
      <w:pPr>
        <w:pStyle w:val="BodyText"/>
        <w:sectPr w:rsidSect="001855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551F" w:rsidP="0018551F">
      <w:pPr>
        <w:pStyle w:val="SuperHeading"/>
      </w:pPr>
      <w:r w:rsidRPr="0018551F">
        <w:t>Assessment Requirements for TLIF0022 Conduct housekeeping activities</w:t>
      </w:r>
    </w:p>
    <w:p w:rsidR="00000000" w:rsidRPr="0018551F" w:rsidP="0018551F">
      <w:pPr>
        <w:pStyle w:val="Heading1"/>
      </w:pPr>
      <w:bookmarkStart w:id="11" w:name="O_1193336"/>
      <w:bookmarkEnd w:id="11"/>
      <w:r w:rsidRPr="001855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rPr>
                <w:rStyle w:val="SpecialBold"/>
              </w:rPr>
              <w:t>Release 1.</w:t>
            </w:r>
            <w:r w:rsidRPr="0018551F">
              <w:t xml:space="preserve"> This is the first release of this unit of competency in the TLI Transport and Logistics Training Package.</w:t>
            </w:r>
          </w:p>
        </w:tc>
      </w:tr>
    </w:tbl>
    <w:p w:rsidR="009670AA" w:rsidP="0018551F">
      <w:pPr>
        <w:pStyle w:val="NoPaddingFontSize1"/>
      </w:pPr>
    </w:p>
    <w:p w:rsidR="009670AA" w:rsidP="0018551F">
      <w:pPr>
        <w:pStyle w:val="NoPaddingFontSize1"/>
      </w:pPr>
    </w:p>
    <w:p w:rsidR="00000000" w:rsidRPr="0018551F" w:rsidP="0018551F">
      <w:pPr>
        <w:pStyle w:val="Heading1"/>
      </w:pPr>
      <w:bookmarkStart w:id="12" w:name="O_1193337"/>
      <w:bookmarkEnd w:id="12"/>
      <w:r w:rsidRPr="001855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Evidence required to demonstrate competence in this unit must be relevant to and satisfy all the requireme</w:t>
            </w:r>
            <w:r w:rsidRPr="0018551F">
              <w:t>nts of the elements and performance criteria on at least one occasion and include:</w:t>
            </w:r>
          </w:p>
        </w:tc>
      </w:tr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ListBullet2"/>
            </w:pPr>
            <w:r w:rsidRPr="0018551F">
              <w:t>adapting to differences in equipment in accordance with workplace procedures</w:t>
            </w:r>
          </w:p>
          <w:p w:rsidR="00000000" w:rsidRPr="0018551F" w:rsidP="0018551F">
            <w:pPr>
              <w:pStyle w:val="ListBullet2"/>
            </w:pPr>
            <w:r w:rsidRPr="0018551F">
              <w:t>applying preca</w:t>
            </w:r>
            <w:r w:rsidRPr="0018551F">
              <w:t>utions and required actions to minimise, control or eliminate hazards that may exist during housekeeping activities</w:t>
            </w:r>
          </w:p>
          <w:p w:rsidR="00000000" w:rsidRPr="0018551F" w:rsidP="0018551F">
            <w:pPr>
              <w:pStyle w:val="ListBullet2"/>
            </w:pPr>
            <w:r w:rsidRPr="0018551F">
              <w:t>communicating and working effectively with others when carrying out housekeeping activities</w:t>
            </w:r>
          </w:p>
          <w:p w:rsidR="00000000" w:rsidRPr="0018551F" w:rsidP="0018551F">
            <w:pPr>
              <w:pStyle w:val="ListBullet2"/>
            </w:pPr>
            <w:r w:rsidRPr="0018551F">
              <w:t xml:space="preserve">identifying workplace housekeeping requirements </w:t>
            </w:r>
            <w:r w:rsidRPr="0018551F">
              <w:t>and undertaking housekeeping in the workplace</w:t>
            </w:r>
          </w:p>
          <w:p w:rsidR="00000000" w:rsidRPr="0018551F" w:rsidP="0018551F">
            <w:pPr>
              <w:pStyle w:val="ListBullet2"/>
            </w:pPr>
            <w:r w:rsidRPr="0018551F">
              <w:t>interpreting and following operational instructions and prioritising work</w:t>
            </w:r>
          </w:p>
          <w:p w:rsidR="00000000" w:rsidRPr="0018551F" w:rsidP="0018551F">
            <w:pPr>
              <w:pStyle w:val="ListBullet2"/>
            </w:pPr>
            <w:r w:rsidRPr="0018551F">
              <w:t>modifying activities depending on operational contingencies, risk situations and environments</w:t>
            </w:r>
          </w:p>
          <w:p w:rsidR="00000000" w:rsidRPr="0018551F" w:rsidP="0018551F">
            <w:pPr>
              <w:pStyle w:val="ListBullet2"/>
            </w:pPr>
            <w:r w:rsidRPr="0018551F">
              <w:t>monitoring condition and performance of ho</w:t>
            </w:r>
            <w:r w:rsidRPr="0018551F">
              <w:t>usekeeping tools and equipment in accordance with maintenance schedule and workplace procedures</w:t>
            </w:r>
          </w:p>
          <w:p w:rsidR="00000000" w:rsidRPr="0018551F" w:rsidP="0018551F">
            <w:pPr>
              <w:pStyle w:val="ListBullet2"/>
            </w:pPr>
            <w:r w:rsidRPr="0018551F">
              <w:t>removing waste in accordance with workplace procedures</w:t>
            </w:r>
          </w:p>
          <w:p w:rsidR="00000000" w:rsidRPr="0018551F" w:rsidP="0018551F">
            <w:pPr>
              <w:pStyle w:val="ListBullet2"/>
            </w:pPr>
            <w:r w:rsidRPr="0018551F">
              <w:t>reporting and rectifying within limits of own role, problems, faults and malfunctions identified when car</w:t>
            </w:r>
            <w:r w:rsidRPr="0018551F">
              <w:t>rying out housekeeping activities in accordance with regulatory requirements and workplace procedures</w:t>
            </w:r>
          </w:p>
          <w:p w:rsidR="00000000" w:rsidRPr="0018551F" w:rsidP="0018551F">
            <w:pPr>
              <w:pStyle w:val="ListBullet2"/>
            </w:pPr>
            <w:r w:rsidRPr="0018551F">
              <w:t>using appropriate personal protective equipment (PPE)</w:t>
            </w:r>
          </w:p>
          <w:p w:rsidR="00000000" w:rsidRPr="0018551F" w:rsidP="0018551F">
            <w:pPr>
              <w:pStyle w:val="ListBullet2"/>
            </w:pPr>
            <w:r w:rsidRPr="0018551F">
              <w:t>working systematically with required attention to detail without injury to self or others, or damage</w:t>
            </w:r>
            <w:r w:rsidRPr="0018551F">
              <w:t xml:space="preserve"> to goods or equipment.</w:t>
            </w:r>
          </w:p>
        </w:tc>
      </w:tr>
    </w:tbl>
    <w:p w:rsidR="009670AA" w:rsidP="0018551F">
      <w:pPr>
        <w:pStyle w:val="NoPaddingFontSize1"/>
      </w:pPr>
    </w:p>
    <w:p w:rsidR="009670AA" w:rsidP="0018551F">
      <w:pPr>
        <w:pStyle w:val="NoPaddingFontSize1"/>
      </w:pPr>
    </w:p>
    <w:p w:rsidR="00000000" w:rsidRPr="0018551F" w:rsidP="0018551F">
      <w:pPr>
        <w:pStyle w:val="Heading1"/>
      </w:pPr>
      <w:bookmarkStart w:id="13" w:name="O_1193338"/>
      <w:bookmarkEnd w:id="13"/>
      <w:r w:rsidRPr="001855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1F">
            <w:pPr>
              <w:pStyle w:val="BodyText"/>
              <w:rPr>
                <w:lang w:val="en-NZ"/>
              </w:rPr>
            </w:pPr>
            <w:r w:rsidRPr="0018551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ListBullet2"/>
            </w:pPr>
            <w:r w:rsidRPr="0018551F">
              <w:t xml:space="preserve">housekeeping standards </w:t>
            </w:r>
          </w:p>
          <w:p w:rsidR="00000000" w:rsidRPr="0018551F" w:rsidP="0018551F">
            <w:pPr>
              <w:pStyle w:val="ListBullet2"/>
            </w:pPr>
            <w:r w:rsidRPr="0018551F">
              <w:t>purpose of housekeeping within the workplace</w:t>
            </w:r>
          </w:p>
          <w:p w:rsidR="00000000" w:rsidRPr="0018551F" w:rsidP="0018551F">
            <w:pPr>
              <w:pStyle w:val="ListBullet2"/>
            </w:pPr>
            <w:r w:rsidRPr="0018551F">
              <w:t>relevant workplace practices and safeworking procedures for own job role</w:t>
            </w:r>
          </w:p>
          <w:p w:rsidR="00000000" w:rsidRPr="0018551F" w:rsidP="0018551F">
            <w:pPr>
              <w:pStyle w:val="ListBullet2"/>
            </w:pPr>
            <w:r w:rsidRPr="0018551F">
              <w:t>risks when carrying out housekeeping tasks and related precautions to control them</w:t>
            </w:r>
          </w:p>
          <w:p w:rsidR="00000000" w:rsidRPr="0018551F" w:rsidP="0018551F">
            <w:pPr>
              <w:pStyle w:val="ListBullet2"/>
            </w:pPr>
            <w:r w:rsidRPr="0018551F">
              <w:t>servicing procedures for housek</w:t>
            </w:r>
            <w:r w:rsidRPr="0018551F">
              <w:t>eeping equipment</w:t>
            </w:r>
          </w:p>
          <w:p w:rsidR="00000000" w:rsidRPr="0018551F" w:rsidP="0018551F">
            <w:pPr>
              <w:pStyle w:val="ListBullet2"/>
            </w:pPr>
            <w:r w:rsidRPr="0018551F">
              <w:t>site layout and obstacles</w:t>
            </w:r>
          </w:p>
          <w:p w:rsidR="00000000" w:rsidRPr="0018551F" w:rsidP="0018551F">
            <w:pPr>
              <w:pStyle w:val="ListBullet2"/>
            </w:pPr>
            <w:r w:rsidRPr="0018551F">
              <w:t>workplace procedures and policies for carrying out housekeeping activities in the workplace.</w:t>
            </w:r>
          </w:p>
        </w:tc>
      </w:tr>
    </w:tbl>
    <w:p w:rsidR="00000000" w:rsidRPr="0018551F" w:rsidP="0018551F">
      <w:pPr>
        <w:pStyle w:val="NoPaddingFontSize1"/>
      </w:pPr>
    </w:p>
    <w:p w:rsidR="00000000" w:rsidRPr="0018551F" w:rsidP="0018551F">
      <w:pPr>
        <w:pStyle w:val="AllowPageBreak"/>
      </w:pPr>
    </w:p>
    <w:p w:rsidR="00000000" w:rsidRPr="0018551F" w:rsidP="0018551F">
      <w:pPr>
        <w:pStyle w:val="Heading1"/>
      </w:pPr>
      <w:bookmarkStart w:id="14" w:name="O_1193339"/>
      <w:bookmarkEnd w:id="14"/>
      <w:r w:rsidRPr="001855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1F" w:rsidP="0018551F">
            <w:pPr>
              <w:pStyle w:val="BodyText"/>
            </w:pPr>
            <w:r w:rsidRPr="0018551F">
              <w:t xml:space="preserve">Assessors must hold credentials specified within the Standards for Registered Training Organisations current at the time of assessment. </w:t>
            </w:r>
          </w:p>
          <w:p w:rsidR="00000000" w:rsidRPr="0018551F" w:rsidP="0018551F">
            <w:pPr>
              <w:pStyle w:val="BodyText"/>
            </w:pPr>
            <w:r w:rsidRPr="0018551F">
              <w:t>Assessment must satisfy the Principles of Assessment and Rules of Evidence and all regulatory requirements included wit</w:t>
            </w:r>
            <w:r w:rsidRPr="0018551F">
              <w:t>hin the Standards for Registered Training Organisations current at the time of assessment.</w:t>
            </w:r>
          </w:p>
          <w:p w:rsidR="00000000" w:rsidRPr="0018551F" w:rsidP="0018551F">
            <w:pPr>
              <w:pStyle w:val="BodyText"/>
            </w:pPr>
            <w:r w:rsidRPr="0018551F">
              <w:t>Assessment must occur in workplace operational situations where it is appropriate to do so; where this is not appropriate, assessment must occur in simulated workpla</w:t>
            </w:r>
            <w:r w:rsidRPr="0018551F">
              <w:t>ce operational situations that replicate workplace conditions.</w:t>
            </w:r>
          </w:p>
          <w:p w:rsidR="00000000" w:rsidRPr="0018551F" w:rsidP="0018551F">
            <w:pPr>
              <w:pStyle w:val="BodyText"/>
            </w:pPr>
            <w:r w:rsidRPr="0018551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8551F" w:rsidP="0018551F">
            <w:pPr>
              <w:pStyle w:val="BodyText"/>
            </w:pPr>
            <w:r w:rsidRPr="0018551F">
              <w:t xml:space="preserve">Resources for assessment </w:t>
            </w:r>
            <w:r w:rsidRPr="0018551F">
              <w:t>must include access to:</w:t>
            </w:r>
          </w:p>
          <w:p w:rsidR="00000000" w:rsidRPr="0018551F" w:rsidP="0018551F">
            <w:pPr>
              <w:pStyle w:val="ListBullet2"/>
            </w:pPr>
            <w:r w:rsidRPr="0018551F">
              <w:t>a range of relevant exercises, case studies and/or simulations</w:t>
            </w:r>
          </w:p>
          <w:p w:rsidR="00000000" w:rsidRPr="0018551F" w:rsidP="0018551F">
            <w:pPr>
              <w:pStyle w:val="ListBullet2"/>
            </w:pPr>
            <w:r w:rsidRPr="0018551F">
              <w:t>relevant and appropriate materials, tools, equipment and PPE currently used in industry</w:t>
            </w:r>
          </w:p>
          <w:p w:rsidR="00000000" w:rsidRPr="0018551F" w:rsidP="0018551F">
            <w:pPr>
              <w:pStyle w:val="ListBullet2"/>
            </w:pPr>
            <w:r w:rsidRPr="0018551F">
              <w:t>applicable documentation, including legislation, regulations, codes of practice,</w:t>
            </w:r>
            <w:r w:rsidRPr="0018551F">
              <w:t xml:space="preserve"> workplace procedures and operation manuals.</w:t>
            </w:r>
          </w:p>
        </w:tc>
      </w:tr>
    </w:tbl>
    <w:p w:rsidR="00000000" w:rsidRPr="0018551F" w:rsidP="0018551F">
      <w:pPr>
        <w:pStyle w:val="NoPaddingFontSize1"/>
      </w:pPr>
    </w:p>
    <w:p w:rsidR="00000000" w:rsidRPr="0018551F" w:rsidP="0018551F">
      <w:pPr>
        <w:pStyle w:val="AllowPageBreak"/>
      </w:pPr>
    </w:p>
    <w:p w:rsidR="00000000" w:rsidRPr="0018551F" w:rsidP="0018551F">
      <w:pPr>
        <w:pStyle w:val="Heading1"/>
      </w:pPr>
      <w:bookmarkStart w:id="15" w:name="O_1193342"/>
      <w:bookmarkEnd w:id="15"/>
      <w:r w:rsidRPr="0018551F">
        <w:t>Links</w:t>
      </w:r>
    </w:p>
    <w:p w:rsidR="00000000" w:rsidRPr="0018551F" w:rsidP="009670AA">
      <w:pPr>
        <w:pStyle w:val="BodyText"/>
      </w:pPr>
      <w:r w:rsidRPr="001855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D50D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551F" w:rsidP="0018551F"/>
    <w:sectPr w:rsidSect="001855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1F" w:rsidRPr="009670AA" w:rsidP="009670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AA" w:rsidP="00185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0AA" w:rsidP="00185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670AA" w:rsidP="001855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1F" w:rsidP="00185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70AA">
      <w:t>Approved</w:t>
    </w:r>
    <w:r w:rsidR="009670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70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70AA">
      <w:rPr>
        <w:noProof/>
      </w:rPr>
      <w:t>4</w:t>
    </w:r>
    <w:r>
      <w:rPr>
        <w:noProof/>
      </w:rPr>
      <w:fldChar w:fldCharType="end"/>
    </w:r>
  </w:p>
  <w:p w:rsidR="0018551F" w:rsidP="00185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70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70AA">
      <w:t>Industry Skills Australia</w:t>
    </w:r>
    <w:r w:rsidR="009670AA">
      <w:fldChar w:fldCharType="end"/>
    </w:r>
  </w:p>
  <w:p w:rsidR="0018551F" w:rsidP="00185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51F" w:rsidRPr="009670AA" w:rsidP="009670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AA" w:rsidRPr="002D2AF8" w:rsidP="00185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TLIF0022 Conduct housekeeping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70AA" w:rsidP="001855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1F" w:rsidRPr="002D2AF8" w:rsidP="00185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70AA">
      <w:t>TLIF0022 Conduct housekeeping activities</w:t>
    </w:r>
    <w:r w:rsidR="009670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70AA">
      <w:rPr>
        <w:noProof/>
      </w:rPr>
      <w:t>2 March 2025</w:t>
    </w:r>
    <w:r>
      <w:fldChar w:fldCharType="end"/>
    </w:r>
  </w:p>
  <w:p w:rsidR="0018551F" w:rsidP="00185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BAD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9E9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51F"/>
  </w:style>
  <w:style w:type="character" w:customStyle="1" w:styleId="Heading1Char">
    <w:name w:val="Heading 1 Char"/>
    <w:basedOn w:val="DefaultParagraphFont"/>
    <w:link w:val="Heading1"/>
    <w:rsid w:val="00185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5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8551F"/>
    <w:rPr>
      <w:b/>
      <w:spacing w:val="0"/>
    </w:rPr>
  </w:style>
  <w:style w:type="paragraph" w:styleId="ListBullet2">
    <w:name w:val="List Bullet 2"/>
    <w:basedOn w:val="List2"/>
    <w:rsid w:val="0018551F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5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5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5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55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5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5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51F"/>
    <w:rPr>
      <w:i/>
    </w:rPr>
  </w:style>
  <w:style w:type="paragraph" w:styleId="Caption">
    <w:name w:val="caption"/>
    <w:basedOn w:val="BodyText"/>
    <w:next w:val="Normal"/>
    <w:qFormat/>
    <w:rsid w:val="00185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51F"/>
  </w:style>
  <w:style w:type="paragraph" w:styleId="TableofFigures">
    <w:name w:val="table of figures"/>
    <w:basedOn w:val="Normal"/>
    <w:next w:val="Normal"/>
    <w:semiHidden/>
    <w:rsid w:val="00185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5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551F"/>
    <w:rPr>
      <w:rFonts w:ascii="Wingdings" w:hAnsi="Wingdings"/>
    </w:rPr>
  </w:style>
  <w:style w:type="paragraph" w:customStyle="1" w:styleId="TableHeading">
    <w:name w:val="Table Heading"/>
    <w:basedOn w:val="HeadingBase"/>
    <w:rsid w:val="00185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51F"/>
    <w:rPr>
      <w:color w:val="0033CC"/>
      <w:u w:val="none"/>
    </w:rPr>
  </w:style>
  <w:style w:type="paragraph" w:customStyle="1" w:styleId="BodyTextRight">
    <w:name w:val="Body Text Right"/>
    <w:basedOn w:val="BodyText"/>
    <w:rsid w:val="00185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5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51F"/>
    <w:rPr>
      <w:sz w:val="32"/>
    </w:rPr>
  </w:style>
  <w:style w:type="paragraph" w:customStyle="1" w:styleId="HeadingProcedure">
    <w:name w:val="Heading Procedure"/>
    <w:basedOn w:val="HeadingBase"/>
    <w:next w:val="Normal"/>
    <w:rsid w:val="00185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51F"/>
    <w:pPr>
      <w:spacing w:before="60" w:after="60"/>
    </w:pPr>
  </w:style>
  <w:style w:type="paragraph" w:styleId="ListContinue">
    <w:name w:val="List Continue"/>
    <w:basedOn w:val="List"/>
    <w:rsid w:val="0018551F"/>
    <w:pPr>
      <w:ind w:firstLine="0"/>
    </w:pPr>
  </w:style>
  <w:style w:type="paragraph" w:customStyle="1" w:styleId="ListNote">
    <w:name w:val="List Note"/>
    <w:basedOn w:val="List"/>
    <w:rsid w:val="00185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51F"/>
    <w:rPr>
      <w:rFonts w:ascii="Courier New" w:hAnsi="Courier New"/>
    </w:rPr>
  </w:style>
  <w:style w:type="paragraph" w:customStyle="1" w:styleId="NoteBullet">
    <w:name w:val="Note Bullet"/>
    <w:basedOn w:val="Note"/>
    <w:rsid w:val="00185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5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51F"/>
    <w:rPr>
      <w:b/>
      <w:smallCaps/>
    </w:rPr>
  </w:style>
  <w:style w:type="paragraph" w:customStyle="1" w:styleId="TableListNumber">
    <w:name w:val="Table List Number"/>
    <w:basedOn w:val="ListNumber"/>
    <w:rsid w:val="00185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51F"/>
    <w:pPr>
      <w:numPr>
        <w:numId w:val="8"/>
      </w:numPr>
    </w:pPr>
  </w:style>
  <w:style w:type="paragraph" w:customStyle="1" w:styleId="ListAlpha2">
    <w:name w:val="List Alpha 2"/>
    <w:basedOn w:val="List2"/>
    <w:rsid w:val="0018551F"/>
    <w:pPr>
      <w:numPr>
        <w:numId w:val="7"/>
      </w:numPr>
    </w:pPr>
  </w:style>
  <w:style w:type="paragraph" w:styleId="List2">
    <w:name w:val="List 2"/>
    <w:basedOn w:val="BodyText"/>
    <w:rsid w:val="001855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5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5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51F"/>
    <w:pPr>
      <w:numPr>
        <w:numId w:val="3"/>
      </w:numPr>
    </w:pPr>
  </w:style>
  <w:style w:type="paragraph" w:styleId="ListContinue2">
    <w:name w:val="List Continue 2"/>
    <w:basedOn w:val="List2"/>
    <w:rsid w:val="0018551F"/>
    <w:pPr>
      <w:ind w:firstLine="0"/>
    </w:pPr>
  </w:style>
  <w:style w:type="paragraph" w:styleId="ListContinue3">
    <w:name w:val="List Continue 3"/>
    <w:basedOn w:val="List3"/>
    <w:rsid w:val="0018551F"/>
    <w:pPr>
      <w:ind w:left="1021" w:firstLine="0"/>
    </w:pPr>
  </w:style>
  <w:style w:type="paragraph" w:styleId="ListContinue4">
    <w:name w:val="List Continue 4"/>
    <w:basedOn w:val="List4"/>
    <w:rsid w:val="0018551F"/>
    <w:pPr>
      <w:ind w:firstLine="0"/>
    </w:pPr>
  </w:style>
  <w:style w:type="paragraph" w:styleId="ListContinue5">
    <w:name w:val="List Continue 5"/>
    <w:basedOn w:val="List5"/>
    <w:rsid w:val="0018551F"/>
    <w:pPr>
      <w:ind w:firstLine="0"/>
    </w:pPr>
  </w:style>
  <w:style w:type="paragraph" w:styleId="ListNumber3">
    <w:name w:val="List Number 3"/>
    <w:basedOn w:val="List3"/>
    <w:rsid w:val="0018551F"/>
    <w:pPr>
      <w:numPr>
        <w:numId w:val="4"/>
      </w:numPr>
    </w:pPr>
  </w:style>
  <w:style w:type="paragraph" w:styleId="ListNumber4">
    <w:name w:val="List Number 4"/>
    <w:basedOn w:val="List4"/>
    <w:rsid w:val="0018551F"/>
    <w:pPr>
      <w:numPr>
        <w:numId w:val="5"/>
      </w:numPr>
    </w:pPr>
  </w:style>
  <w:style w:type="paragraph" w:styleId="ListNumber5">
    <w:name w:val="List Number 5"/>
    <w:basedOn w:val="List5"/>
    <w:rsid w:val="0018551F"/>
    <w:pPr>
      <w:numPr>
        <w:numId w:val="6"/>
      </w:numPr>
    </w:pPr>
  </w:style>
  <w:style w:type="paragraph" w:styleId="BlockText">
    <w:name w:val="Block Text"/>
    <w:basedOn w:val="Normal"/>
    <w:rsid w:val="00185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51F"/>
    <w:rPr>
      <w:sz w:val="16"/>
      <w:vertAlign w:val="superscript"/>
    </w:rPr>
  </w:style>
  <w:style w:type="character" w:customStyle="1" w:styleId="Symbols">
    <w:name w:val="Symbols"/>
    <w:basedOn w:val="DefaultParagraphFont"/>
    <w:rsid w:val="0018551F"/>
    <w:rPr>
      <w:rFonts w:ascii="Symbol" w:hAnsi="Symbol"/>
    </w:rPr>
  </w:style>
  <w:style w:type="character" w:customStyle="1" w:styleId="MenuOptions">
    <w:name w:val="Menu Options"/>
    <w:basedOn w:val="DefaultParagraphFont"/>
    <w:rsid w:val="00185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51F"/>
    <w:rPr>
      <w:b/>
    </w:rPr>
  </w:style>
  <w:style w:type="character" w:customStyle="1" w:styleId="Underlined">
    <w:name w:val="Underlined"/>
    <w:basedOn w:val="DefaultParagraphFont"/>
    <w:rsid w:val="0018551F"/>
    <w:rPr>
      <w:u w:val="single"/>
    </w:rPr>
  </w:style>
  <w:style w:type="paragraph" w:customStyle="1" w:styleId="TableBodyTextRight">
    <w:name w:val="Table Body Text Right"/>
    <w:basedOn w:val="TableBodyText"/>
    <w:rsid w:val="00185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51F"/>
    <w:rPr>
      <w:sz w:val="18"/>
    </w:rPr>
  </w:style>
  <w:style w:type="paragraph" w:customStyle="1" w:styleId="BodySmallRight">
    <w:name w:val="Body Small Right"/>
    <w:basedOn w:val="BodyTextRight"/>
    <w:rsid w:val="0018551F"/>
    <w:rPr>
      <w:sz w:val="18"/>
      <w:szCs w:val="18"/>
    </w:rPr>
  </w:style>
  <w:style w:type="paragraph" w:customStyle="1" w:styleId="MarginEdition">
    <w:name w:val="Margin Edition"/>
    <w:basedOn w:val="MarginNote"/>
    <w:rsid w:val="00185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51F"/>
    <w:rPr>
      <w:sz w:val="2"/>
      <w:szCs w:val="2"/>
    </w:rPr>
  </w:style>
  <w:style w:type="character" w:customStyle="1" w:styleId="Small">
    <w:name w:val="Small"/>
    <w:basedOn w:val="DefaultParagraphFont"/>
    <w:rsid w:val="0018551F"/>
    <w:rPr>
      <w:sz w:val="16"/>
    </w:rPr>
  </w:style>
  <w:style w:type="paragraph" w:customStyle="1" w:styleId="WideTable">
    <w:name w:val="Wide Table"/>
    <w:basedOn w:val="Normal"/>
    <w:rsid w:val="00185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51F"/>
  </w:style>
  <w:style w:type="paragraph" w:styleId="Quote">
    <w:name w:val="Quote"/>
    <w:basedOn w:val="Heading1"/>
    <w:link w:val="QuoteChar"/>
    <w:qFormat/>
    <w:rsid w:val="00185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51F"/>
    <w:pPr>
      <w:pageBreakBefore/>
    </w:pPr>
  </w:style>
  <w:style w:type="paragraph" w:customStyle="1" w:styleId="Border">
    <w:name w:val="Border"/>
    <w:basedOn w:val="Normal"/>
    <w:qFormat/>
    <w:rsid w:val="00185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51F"/>
    <w:rPr>
      <w:u w:val="single"/>
    </w:rPr>
  </w:style>
  <w:style w:type="character" w:customStyle="1" w:styleId="BoldandItalics">
    <w:name w:val="Bold and Italics"/>
    <w:qFormat/>
    <w:rsid w:val="0018551F"/>
    <w:rPr>
      <w:b/>
      <w:i/>
      <w:u w:val="none"/>
    </w:rPr>
  </w:style>
  <w:style w:type="paragraph" w:styleId="BalloonText">
    <w:name w:val="Balloon Text"/>
    <w:basedOn w:val="Normal"/>
    <w:link w:val="BalloonTextChar"/>
    <w:rsid w:val="00185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51F"/>
    <w:pPr>
      <w:spacing w:before="0" w:after="0"/>
    </w:pPr>
  </w:style>
  <w:style w:type="paragraph" w:customStyle="1" w:styleId="BodyTextBold">
    <w:name w:val="Body Text Bold"/>
    <w:basedOn w:val="BodyText"/>
    <w:qFormat/>
    <w:rsid w:val="0018551F"/>
    <w:rPr>
      <w:b/>
    </w:rPr>
  </w:style>
  <w:style w:type="character" w:styleId="Hyperlink">
    <w:name w:val="Hyperlink"/>
    <w:basedOn w:val="DefaultParagraphFont"/>
    <w:uiPriority w:val="99"/>
    <w:unhideWhenUsed/>
    <w:rsid w:val="009670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5931</Characters>
  <Application>Microsoft Office Word</Application>
  <DocSecurity>0</DocSecurity>
  <Lines>219</Lines>
  <Paragraphs>119</Paragraphs>
  <ScaleCrop>false</ScaleCrop>
  <Company>Author-it Software Corporation Ltd.</Company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TLIF0022 Conduct housekeeping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2025-03-02T00:31:00Z</dcterms:created>
  <dcterms:modified xsi:type="dcterms:W3CDTF">2025-03-02T00:31:00Z</dcterms:modified>
</cp:coreProperties>
</file>