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7BF" w:rsidP="008247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TLIF0019 Follow vehicle protocols for loading and unloading</w:t>
      </w:r>
      <w:r>
        <w:fldChar w:fldCharType="end"/>
      </w:r>
    </w:p>
    <w:p w:rsidR="008247BF" w:rsidP="008247BF">
      <w:pPr>
        <w:pStyle w:val="Version"/>
        <w:sectPr w:rsidSect="00345C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C85" w:rsidP="00345C85">
      <w:pPr>
        <w:pStyle w:val="SuperHeading"/>
      </w:pPr>
      <w:r w:rsidRPr="00345C85">
        <w:t>Assessment Requirements for TLIF0019 Follow vehicle protocols for loading and unloading</w:t>
      </w:r>
    </w:p>
    <w:p w:rsidR="00000000" w:rsidRPr="00345C85" w:rsidP="00345C85">
      <w:pPr>
        <w:pStyle w:val="Heading1"/>
      </w:pPr>
      <w:bookmarkStart w:id="1" w:name="O_1118841"/>
      <w:bookmarkEnd w:id="1"/>
      <w:r w:rsidRPr="00345C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C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85" w:rsidP="00345C85">
            <w:pPr>
              <w:pStyle w:val="BodyText"/>
            </w:pPr>
            <w:r w:rsidRPr="00345C85">
              <w:t>Release 1. This is the first release of this unit of competency in the TLI Transport and Logistics Training Package.</w:t>
            </w:r>
          </w:p>
        </w:tc>
      </w:tr>
    </w:tbl>
    <w:p w:rsidR="00000000" w:rsidRPr="00345C85" w:rsidP="00345C85">
      <w:pPr>
        <w:pStyle w:val="NoPaddingFontSize1"/>
      </w:pPr>
    </w:p>
    <w:p w:rsidR="00000000" w:rsidRPr="00345C85" w:rsidP="00345C85">
      <w:pPr>
        <w:pStyle w:val="AllowPageBreak"/>
      </w:pPr>
    </w:p>
    <w:p w:rsidR="00000000" w:rsidRPr="00345C85" w:rsidP="00345C85">
      <w:pPr>
        <w:pStyle w:val="Heading1"/>
      </w:pPr>
      <w:bookmarkStart w:id="2" w:name="O_1118842"/>
      <w:bookmarkEnd w:id="2"/>
      <w:r w:rsidRPr="00345C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C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85">
            <w:pPr>
              <w:pStyle w:val="BodyText"/>
              <w:rPr>
                <w:lang w:val="en-NZ"/>
              </w:rPr>
            </w:pPr>
            <w:r w:rsidRPr="00345C85">
              <w:t xml:space="preserve">Evidence required to demonstrate competence in this unit must be relevant to and satisfy all the requirements of the elements and performance criteria on at one occasion and include: </w:t>
            </w:r>
          </w:p>
        </w:tc>
      </w:tr>
      <w:tr w:rsidTr="00345C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85" w:rsidP="00345C85">
            <w:pPr>
              <w:pStyle w:val="ListBullet"/>
            </w:pPr>
            <w:r w:rsidRPr="00345C85">
              <w:t>adapting to differences in equi</w:t>
            </w:r>
            <w:r w:rsidRPr="00345C85">
              <w:t xml:space="preserve">pment used for immobilisation or isolation </w:t>
            </w:r>
          </w:p>
          <w:p w:rsidR="00000000" w:rsidRPr="00345C85" w:rsidP="00345C85">
            <w:pPr>
              <w:pStyle w:val="ListBullet"/>
            </w:pPr>
            <w:r w:rsidRPr="00345C85">
              <w:t>applying precautions and actions to minimise, control or eliminate hazards that may exist during work activities</w:t>
            </w:r>
          </w:p>
          <w:p w:rsidR="00000000" w:rsidRPr="00345C85" w:rsidP="00345C85">
            <w:pPr>
              <w:pStyle w:val="ListBullet"/>
            </w:pPr>
            <w:r w:rsidRPr="00345C85">
              <w:t xml:space="preserve">communicating and working effectively with others when administering vehicle protocols for loading </w:t>
            </w:r>
            <w:r w:rsidRPr="00345C85">
              <w:t xml:space="preserve">and unloading </w:t>
            </w:r>
          </w:p>
          <w:p w:rsidR="00000000" w:rsidRPr="00345C85" w:rsidP="00345C85">
            <w:pPr>
              <w:pStyle w:val="ListBullet"/>
            </w:pPr>
            <w:r w:rsidRPr="00345C85">
              <w:t xml:space="preserve">completing documentation related to the administering of vehicle protocols for loading and unloading </w:t>
            </w:r>
          </w:p>
          <w:p w:rsidR="00000000" w:rsidRPr="00345C85" w:rsidP="00345C85">
            <w:pPr>
              <w:pStyle w:val="ListBullet"/>
            </w:pPr>
            <w:r w:rsidRPr="00345C85">
              <w:t>implementing contingency plans</w:t>
            </w:r>
          </w:p>
          <w:p w:rsidR="00000000" w:rsidRPr="00345C85" w:rsidP="00345C85">
            <w:pPr>
              <w:pStyle w:val="ListBullet"/>
            </w:pPr>
            <w:r w:rsidRPr="00345C85">
              <w:t>monitoring and prioritising work activities in terms of planned schedule</w:t>
            </w:r>
          </w:p>
          <w:p w:rsidR="00000000" w:rsidRPr="00345C85" w:rsidP="00345C85">
            <w:pPr>
              <w:pStyle w:val="ListBullet"/>
            </w:pPr>
            <w:r w:rsidRPr="00345C85">
              <w:t>operating communication equipment to required protocols</w:t>
            </w:r>
          </w:p>
          <w:p w:rsidR="00000000" w:rsidRPr="00345C85" w:rsidP="00345C85">
            <w:pPr>
              <w:pStyle w:val="ListBullet"/>
            </w:pPr>
            <w:r w:rsidRPr="00345C85">
              <w:t>planning own work, including predicting consequences and identifying improvements</w:t>
            </w:r>
          </w:p>
          <w:p w:rsidR="00000000" w:rsidRPr="00345C85" w:rsidP="00345C85">
            <w:pPr>
              <w:pStyle w:val="ListBullet"/>
            </w:pPr>
            <w:r w:rsidRPr="00345C85">
              <w:t>interpreting and following instructions and procedures relevant to administering vehicle protocols for loading and unl</w:t>
            </w:r>
            <w:r w:rsidRPr="00345C85">
              <w:t xml:space="preserve">oading </w:t>
            </w:r>
          </w:p>
          <w:p w:rsidR="00000000" w:rsidRPr="00345C85" w:rsidP="00345C85">
            <w:pPr>
              <w:pStyle w:val="ListBullet"/>
            </w:pPr>
            <w:r w:rsidRPr="00345C85">
              <w:t>reporting and applying suitable controls to identified problems promptly in accordance with regulatory requirements and workplace procedures</w:t>
            </w:r>
          </w:p>
          <w:p w:rsidR="00000000" w:rsidRPr="00345C85" w:rsidP="00345C85">
            <w:pPr>
              <w:pStyle w:val="ListBullet"/>
            </w:pPr>
            <w:r w:rsidRPr="00345C85">
              <w:t>working systematically with required attention to detail without injury to self or others, or damage to goo</w:t>
            </w:r>
            <w:r w:rsidRPr="00345C85">
              <w:t>ds or equipment.</w:t>
            </w:r>
          </w:p>
        </w:tc>
      </w:tr>
    </w:tbl>
    <w:p w:rsidR="00000000" w:rsidRPr="00345C85" w:rsidP="00345C85">
      <w:pPr>
        <w:pStyle w:val="NoPaddingFontSize1"/>
      </w:pPr>
    </w:p>
    <w:p w:rsidR="00000000" w:rsidRPr="00345C85" w:rsidP="00345C85">
      <w:pPr>
        <w:pStyle w:val="AllowPageBreak"/>
      </w:pPr>
    </w:p>
    <w:p w:rsidR="00000000" w:rsidRPr="00345C85" w:rsidP="00345C85">
      <w:pPr>
        <w:pStyle w:val="Heading1"/>
      </w:pPr>
      <w:bookmarkStart w:id="3" w:name="O_1118843"/>
      <w:bookmarkEnd w:id="3"/>
      <w:r w:rsidRPr="00345C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C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C85">
            <w:pPr>
              <w:pStyle w:val="BodyText"/>
              <w:rPr>
                <w:lang w:val="en-NZ"/>
              </w:rPr>
            </w:pPr>
            <w:r w:rsidRPr="00345C85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45C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85" w:rsidP="00345C85">
            <w:pPr>
              <w:pStyle w:val="ListBullet"/>
            </w:pPr>
            <w:r w:rsidRPr="00345C85">
              <w:t>housekeeping standa</w:t>
            </w:r>
            <w:r w:rsidRPr="00345C85">
              <w:t>rds and workplace procedures</w:t>
            </w:r>
          </w:p>
          <w:p w:rsidR="00000000" w:rsidRPr="00345C85" w:rsidP="00345C85">
            <w:pPr>
              <w:pStyle w:val="ListBullet"/>
            </w:pPr>
            <w:r w:rsidRPr="00345C85">
              <w:t xml:space="preserve">operational workflow within a loading and unloading area </w:t>
            </w:r>
          </w:p>
          <w:p w:rsidR="00000000" w:rsidRPr="00345C85" w:rsidP="00345C85">
            <w:pPr>
              <w:pStyle w:val="ListBullet"/>
            </w:pPr>
            <w:r w:rsidRPr="00345C85">
              <w:t>problems that may occur when preparing for, during, and after loading and unloading activities in an operational environment</w:t>
            </w:r>
          </w:p>
          <w:p w:rsidR="00000000" w:rsidRPr="00345C85" w:rsidP="00345C85">
            <w:pPr>
              <w:pStyle w:val="ListBullet"/>
            </w:pPr>
            <w:r w:rsidRPr="00345C85">
              <w:t>regulations relevant to administering vehicl</w:t>
            </w:r>
            <w:r w:rsidRPr="00345C85">
              <w:t xml:space="preserve">e protocols for loading and unloading vehicles </w:t>
            </w:r>
          </w:p>
          <w:p w:rsidR="00000000" w:rsidRPr="00345C85" w:rsidP="00345C85">
            <w:pPr>
              <w:pStyle w:val="ListBullet"/>
            </w:pPr>
            <w:r w:rsidRPr="00345C85">
              <w:t xml:space="preserve">relevant legislation, workplace procedures and policies for administering vehicle protocols for loading and unloading vehicles </w:t>
            </w:r>
          </w:p>
          <w:p w:rsidR="00000000" w:rsidRPr="00345C85" w:rsidP="00345C85">
            <w:pPr>
              <w:pStyle w:val="ListBullet"/>
            </w:pPr>
            <w:r w:rsidRPr="00345C85">
              <w:t>traffic management plan</w:t>
            </w:r>
          </w:p>
          <w:p w:rsidR="00000000" w:rsidRPr="00345C85" w:rsidP="00345C85">
            <w:pPr>
              <w:pStyle w:val="ListBullet"/>
            </w:pPr>
            <w:r w:rsidRPr="00345C85">
              <w:t>types of equipment used in administering vehicle protocols for loading and unloading vehicles.</w:t>
            </w:r>
          </w:p>
        </w:tc>
      </w:tr>
    </w:tbl>
    <w:p w:rsidR="00000000" w:rsidRPr="00345C85" w:rsidP="00345C85">
      <w:pPr>
        <w:pStyle w:val="NoPaddingFontSize1"/>
      </w:pPr>
    </w:p>
    <w:p w:rsidR="00000000" w:rsidRPr="00345C85" w:rsidP="00345C85">
      <w:pPr>
        <w:pStyle w:val="AllowPageBreak"/>
      </w:pPr>
    </w:p>
    <w:p w:rsidR="00000000" w:rsidRPr="00345C85" w:rsidP="00345C85">
      <w:pPr>
        <w:pStyle w:val="Heading1"/>
      </w:pPr>
      <w:bookmarkStart w:id="4" w:name="O_1118844"/>
      <w:bookmarkEnd w:id="4"/>
      <w:r w:rsidRPr="00345C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5C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C85" w:rsidP="00345C85">
            <w:pPr>
              <w:pStyle w:val="BodyText"/>
            </w:pPr>
            <w:r w:rsidRPr="00345C85">
              <w:t>Assessors must hold credentials specified within the Standards for Registered Training Organisations current at the ti</w:t>
            </w:r>
            <w:r w:rsidRPr="00345C85">
              <w:t xml:space="preserve">me of assessment. </w:t>
            </w:r>
          </w:p>
          <w:p w:rsidR="00000000" w:rsidRPr="00345C85" w:rsidP="00345C85">
            <w:pPr>
              <w:pStyle w:val="BodyText"/>
            </w:pPr>
            <w:r w:rsidRPr="00345C8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45C85" w:rsidP="00345C85">
            <w:pPr>
              <w:pStyle w:val="BodyText"/>
            </w:pPr>
            <w:r w:rsidRPr="00345C85">
              <w:t>Assessment must occur in wo</w:t>
            </w:r>
            <w:r w:rsidRPr="00345C85">
              <w:t>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45C85" w:rsidP="00345C85">
            <w:pPr>
              <w:pStyle w:val="BodyText"/>
            </w:pPr>
            <w:r w:rsidRPr="00345C85">
              <w:t>Assessment processes and techniques must be appropriate</w:t>
            </w:r>
            <w:r w:rsidRPr="00345C85">
              <w:t xml:space="preserve"> to the language, literacy and numeracy requirements of the work being performed and the needs of the candidate.</w:t>
            </w:r>
          </w:p>
          <w:p w:rsidR="00000000" w:rsidRPr="00345C85" w:rsidP="00345C85">
            <w:pPr>
              <w:pStyle w:val="BodyText"/>
            </w:pPr>
            <w:r w:rsidRPr="00345C85">
              <w:t>Resources for assessment must include access to:</w:t>
            </w:r>
          </w:p>
          <w:p w:rsidR="00000000" w:rsidRPr="00345C85" w:rsidP="00345C85">
            <w:pPr>
              <w:pStyle w:val="ListBullet"/>
            </w:pPr>
            <w:r w:rsidRPr="00345C85">
              <w:t xml:space="preserve">relevant and appropriate materials, tools, equipment and personal protective equipment (PPE) </w:t>
            </w:r>
            <w:r w:rsidRPr="00345C85">
              <w:t>currently used in industry</w:t>
            </w:r>
          </w:p>
          <w:p w:rsidR="00000000" w:rsidRPr="00345C85" w:rsidP="00345C85">
            <w:pPr>
              <w:pStyle w:val="ListBullet"/>
            </w:pPr>
            <w:r w:rsidRPr="00345C85">
              <w:t>applicable documentation including legislation, regulations, codes of practice, workplace procedures and operation manuals.</w:t>
            </w:r>
          </w:p>
        </w:tc>
      </w:tr>
    </w:tbl>
    <w:p w:rsidR="00000000" w:rsidRPr="00345C85" w:rsidP="00345C85">
      <w:pPr>
        <w:pStyle w:val="NoPaddingFontSize1"/>
      </w:pPr>
    </w:p>
    <w:p w:rsidR="00000000" w:rsidRPr="00345C85" w:rsidP="00345C85">
      <w:pPr>
        <w:pStyle w:val="AllowPageBreak"/>
      </w:pPr>
    </w:p>
    <w:p w:rsidR="00000000" w:rsidRPr="00345C85" w:rsidP="00345C85">
      <w:pPr>
        <w:pStyle w:val="Heading1"/>
      </w:pPr>
      <w:bookmarkStart w:id="5" w:name="O_1118847"/>
      <w:bookmarkEnd w:id="5"/>
      <w:r w:rsidRPr="00345C85">
        <w:t>Links</w:t>
      </w:r>
    </w:p>
    <w:p w:rsidR="00000000" w:rsidRPr="00345C85" w:rsidP="008247BF">
      <w:pPr>
        <w:pStyle w:val="BodyText"/>
      </w:pPr>
      <w:r w:rsidRPr="00345C85">
        <w:t>Companion Volume Implementation</w:t>
      </w:r>
      <w:r w:rsidRPr="00345C85">
        <w:t xml:space="preserve">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E0E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45C85" w:rsidP="00345C85"/>
    <w:sectPr w:rsidSect="00345C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85" w:rsidRPr="008247BF" w:rsidP="008247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BF" w:rsidP="00345C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47BF" w:rsidP="00345C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47BF" w:rsidP="00345C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C85" w:rsidRPr="008247BF" w:rsidP="008247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BF" w:rsidRPr="002D2AF8" w:rsidP="00345C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TLIF0019 Follow vehicle protocols for loading and unloading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247BF" w:rsidP="00345C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8C42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DE02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C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C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C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C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C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C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C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C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C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C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C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C85"/>
  </w:style>
  <w:style w:type="character" w:customStyle="1" w:styleId="Heading1Char">
    <w:name w:val="Heading 1 Char"/>
    <w:basedOn w:val="DefaultParagraphFont"/>
    <w:link w:val="Heading1"/>
    <w:rsid w:val="00345C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C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C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5C8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45C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C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5C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C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C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C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C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C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C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C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C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C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C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C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C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C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C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C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5C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5C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5C85"/>
    <w:rPr>
      <w:b/>
      <w:spacing w:val="0"/>
    </w:rPr>
  </w:style>
  <w:style w:type="paragraph" w:customStyle="1" w:styleId="SuperTitle">
    <w:name w:val="SuperTitle"/>
    <w:basedOn w:val="Title"/>
    <w:rsid w:val="00345C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C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C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5C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5C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C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C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C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C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C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C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C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C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C85"/>
    <w:rPr>
      <w:i/>
    </w:rPr>
  </w:style>
  <w:style w:type="paragraph" w:styleId="Caption">
    <w:name w:val="caption"/>
    <w:basedOn w:val="BodyText"/>
    <w:next w:val="Normal"/>
    <w:qFormat/>
    <w:rsid w:val="00345C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C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C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C85"/>
  </w:style>
  <w:style w:type="paragraph" w:styleId="TableofFigures">
    <w:name w:val="table of figures"/>
    <w:basedOn w:val="Normal"/>
    <w:next w:val="Normal"/>
    <w:semiHidden/>
    <w:rsid w:val="00345C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C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5C85"/>
    <w:rPr>
      <w:rFonts w:ascii="Wingdings" w:hAnsi="Wingdings"/>
    </w:rPr>
  </w:style>
  <w:style w:type="paragraph" w:customStyle="1" w:styleId="TableHeading">
    <w:name w:val="Table Heading"/>
    <w:basedOn w:val="HeadingBase"/>
    <w:rsid w:val="00345C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C85"/>
    <w:rPr>
      <w:color w:val="0033CC"/>
      <w:u w:val="none"/>
    </w:rPr>
  </w:style>
  <w:style w:type="paragraph" w:customStyle="1" w:styleId="BodyTextRight">
    <w:name w:val="Body Text Right"/>
    <w:basedOn w:val="BodyText"/>
    <w:rsid w:val="00345C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C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C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C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C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C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C85"/>
    <w:rPr>
      <w:sz w:val="32"/>
    </w:rPr>
  </w:style>
  <w:style w:type="paragraph" w:customStyle="1" w:styleId="HeadingProcedure">
    <w:name w:val="Heading Procedure"/>
    <w:basedOn w:val="HeadingBase"/>
    <w:next w:val="Normal"/>
    <w:rsid w:val="00345C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C85"/>
    <w:pPr>
      <w:spacing w:before="60" w:after="60"/>
    </w:pPr>
  </w:style>
  <w:style w:type="paragraph" w:styleId="ListContinue">
    <w:name w:val="List Continue"/>
    <w:basedOn w:val="List"/>
    <w:rsid w:val="00345C85"/>
    <w:pPr>
      <w:ind w:firstLine="0"/>
    </w:pPr>
  </w:style>
  <w:style w:type="paragraph" w:customStyle="1" w:styleId="ListNote">
    <w:name w:val="List Note"/>
    <w:basedOn w:val="List"/>
    <w:rsid w:val="00345C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C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C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C85"/>
    <w:rPr>
      <w:rFonts w:ascii="Courier New" w:hAnsi="Courier New"/>
    </w:rPr>
  </w:style>
  <w:style w:type="paragraph" w:customStyle="1" w:styleId="NoteBullet">
    <w:name w:val="Note Bullet"/>
    <w:basedOn w:val="Note"/>
    <w:rsid w:val="00345C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C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C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C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C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5C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C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C85"/>
    <w:rPr>
      <w:b/>
      <w:smallCaps/>
    </w:rPr>
  </w:style>
  <w:style w:type="paragraph" w:customStyle="1" w:styleId="TableListNumber">
    <w:name w:val="Table List Number"/>
    <w:basedOn w:val="ListNumber"/>
    <w:rsid w:val="00345C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C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C85"/>
    <w:pPr>
      <w:numPr>
        <w:numId w:val="8"/>
      </w:numPr>
    </w:pPr>
  </w:style>
  <w:style w:type="paragraph" w:customStyle="1" w:styleId="ListAlpha2">
    <w:name w:val="List Alpha 2"/>
    <w:basedOn w:val="List2"/>
    <w:rsid w:val="00345C85"/>
    <w:pPr>
      <w:numPr>
        <w:numId w:val="7"/>
      </w:numPr>
    </w:pPr>
  </w:style>
  <w:style w:type="paragraph" w:styleId="List2">
    <w:name w:val="List 2"/>
    <w:basedOn w:val="BodyText"/>
    <w:rsid w:val="00345C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C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C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C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C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C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5C85"/>
    <w:pPr>
      <w:numPr>
        <w:numId w:val="3"/>
      </w:numPr>
    </w:pPr>
  </w:style>
  <w:style w:type="paragraph" w:styleId="ListContinue2">
    <w:name w:val="List Continue 2"/>
    <w:basedOn w:val="List2"/>
    <w:rsid w:val="00345C85"/>
    <w:pPr>
      <w:ind w:firstLine="0"/>
    </w:pPr>
  </w:style>
  <w:style w:type="paragraph" w:styleId="ListContinue3">
    <w:name w:val="List Continue 3"/>
    <w:basedOn w:val="List3"/>
    <w:rsid w:val="00345C85"/>
    <w:pPr>
      <w:ind w:left="1021" w:firstLine="0"/>
    </w:pPr>
  </w:style>
  <w:style w:type="paragraph" w:styleId="ListContinue4">
    <w:name w:val="List Continue 4"/>
    <w:basedOn w:val="List4"/>
    <w:rsid w:val="00345C85"/>
    <w:pPr>
      <w:ind w:firstLine="0"/>
    </w:pPr>
  </w:style>
  <w:style w:type="paragraph" w:styleId="ListContinue5">
    <w:name w:val="List Continue 5"/>
    <w:basedOn w:val="List5"/>
    <w:rsid w:val="00345C85"/>
    <w:pPr>
      <w:ind w:firstLine="0"/>
    </w:pPr>
  </w:style>
  <w:style w:type="paragraph" w:styleId="ListNumber3">
    <w:name w:val="List Number 3"/>
    <w:basedOn w:val="List3"/>
    <w:rsid w:val="00345C85"/>
    <w:pPr>
      <w:numPr>
        <w:numId w:val="4"/>
      </w:numPr>
    </w:pPr>
  </w:style>
  <w:style w:type="paragraph" w:styleId="ListNumber4">
    <w:name w:val="List Number 4"/>
    <w:basedOn w:val="List4"/>
    <w:rsid w:val="00345C85"/>
    <w:pPr>
      <w:numPr>
        <w:numId w:val="5"/>
      </w:numPr>
    </w:pPr>
  </w:style>
  <w:style w:type="paragraph" w:styleId="ListNumber5">
    <w:name w:val="List Number 5"/>
    <w:basedOn w:val="List5"/>
    <w:rsid w:val="00345C85"/>
    <w:pPr>
      <w:numPr>
        <w:numId w:val="6"/>
      </w:numPr>
    </w:pPr>
  </w:style>
  <w:style w:type="paragraph" w:styleId="BlockText">
    <w:name w:val="Block Text"/>
    <w:basedOn w:val="Normal"/>
    <w:rsid w:val="00345C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C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C85"/>
    <w:rPr>
      <w:sz w:val="16"/>
      <w:vertAlign w:val="superscript"/>
    </w:rPr>
  </w:style>
  <w:style w:type="character" w:customStyle="1" w:styleId="Symbols">
    <w:name w:val="Symbols"/>
    <w:basedOn w:val="DefaultParagraphFont"/>
    <w:rsid w:val="00345C85"/>
    <w:rPr>
      <w:rFonts w:ascii="Symbol" w:hAnsi="Symbol"/>
    </w:rPr>
  </w:style>
  <w:style w:type="character" w:customStyle="1" w:styleId="MenuOptions">
    <w:name w:val="Menu Options"/>
    <w:basedOn w:val="DefaultParagraphFont"/>
    <w:rsid w:val="00345C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C85"/>
    <w:rPr>
      <w:b/>
    </w:rPr>
  </w:style>
  <w:style w:type="character" w:customStyle="1" w:styleId="Underlined">
    <w:name w:val="Underlined"/>
    <w:basedOn w:val="DefaultParagraphFont"/>
    <w:rsid w:val="00345C85"/>
    <w:rPr>
      <w:u w:val="single"/>
    </w:rPr>
  </w:style>
  <w:style w:type="paragraph" w:customStyle="1" w:styleId="TableBodyTextRight">
    <w:name w:val="Table Body Text Right"/>
    <w:basedOn w:val="TableBodyText"/>
    <w:rsid w:val="00345C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C85"/>
    <w:rPr>
      <w:sz w:val="18"/>
    </w:rPr>
  </w:style>
  <w:style w:type="paragraph" w:customStyle="1" w:styleId="BodySmallRight">
    <w:name w:val="Body Small Right"/>
    <w:basedOn w:val="BodyTextRight"/>
    <w:rsid w:val="00345C85"/>
    <w:rPr>
      <w:sz w:val="18"/>
      <w:szCs w:val="18"/>
    </w:rPr>
  </w:style>
  <w:style w:type="paragraph" w:customStyle="1" w:styleId="MarginEdition">
    <w:name w:val="Margin Edition"/>
    <w:basedOn w:val="MarginNote"/>
    <w:rsid w:val="00345C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C85"/>
    <w:rPr>
      <w:sz w:val="2"/>
      <w:szCs w:val="2"/>
    </w:rPr>
  </w:style>
  <w:style w:type="character" w:customStyle="1" w:styleId="Small">
    <w:name w:val="Small"/>
    <w:basedOn w:val="DefaultParagraphFont"/>
    <w:rsid w:val="00345C85"/>
    <w:rPr>
      <w:sz w:val="16"/>
    </w:rPr>
  </w:style>
  <w:style w:type="paragraph" w:customStyle="1" w:styleId="WideTable">
    <w:name w:val="Wide Table"/>
    <w:basedOn w:val="Normal"/>
    <w:rsid w:val="00345C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C85"/>
  </w:style>
  <w:style w:type="paragraph" w:styleId="Quote">
    <w:name w:val="Quote"/>
    <w:basedOn w:val="Heading1"/>
    <w:link w:val="QuoteChar"/>
    <w:qFormat/>
    <w:rsid w:val="00345C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C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C85"/>
    <w:pPr>
      <w:pageBreakBefore/>
    </w:pPr>
  </w:style>
  <w:style w:type="paragraph" w:customStyle="1" w:styleId="Border">
    <w:name w:val="Border"/>
    <w:basedOn w:val="Normal"/>
    <w:qFormat/>
    <w:rsid w:val="00345C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C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C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C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C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C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C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C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C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C85"/>
    <w:rPr>
      <w:u w:val="single"/>
    </w:rPr>
  </w:style>
  <w:style w:type="character" w:customStyle="1" w:styleId="BoldandItalics">
    <w:name w:val="Bold and Italics"/>
    <w:qFormat/>
    <w:rsid w:val="00345C85"/>
    <w:rPr>
      <w:b/>
      <w:i/>
      <w:u w:val="none"/>
    </w:rPr>
  </w:style>
  <w:style w:type="paragraph" w:styleId="BalloonText">
    <w:name w:val="Balloon Text"/>
    <w:basedOn w:val="Normal"/>
    <w:link w:val="BalloonTextChar"/>
    <w:rsid w:val="00345C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C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C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C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C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C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C85"/>
    <w:pPr>
      <w:spacing w:before="0" w:after="0"/>
    </w:pPr>
  </w:style>
  <w:style w:type="paragraph" w:customStyle="1" w:styleId="BodyTextBold">
    <w:name w:val="Body Text Bold"/>
    <w:basedOn w:val="BodyText"/>
    <w:qFormat/>
    <w:rsid w:val="00345C85"/>
    <w:rPr>
      <w:b/>
    </w:rPr>
  </w:style>
  <w:style w:type="character" w:styleId="Hyperlink">
    <w:name w:val="Hyperlink"/>
    <w:basedOn w:val="DefaultParagraphFont"/>
    <w:uiPriority w:val="99"/>
    <w:unhideWhenUsed/>
    <w:rsid w:val="008247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484</Words>
  <Characters>3245</Characters>
  <Application>Microsoft Office Word</Application>
  <DocSecurity>0</DocSecurity>
  <Lines>73</Lines>
  <Paragraphs>44</Paragraphs>
  <ScaleCrop>false</ScaleCrop>
  <Company>Author-it Software Corporation Ltd.</Company>
  <LinksUpToDate>false</LinksUpToDate>
  <CharactersWithSpaces>3685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TLIF0019 Follow vehicle protocols for loading and unloading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2024-07-12T08:17:00Z</dcterms:modified>
</cp:coreProperties>
</file>