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49A" w:rsidP="00E8749A">
      <w:pPr>
        <w:pStyle w:val="Title"/>
      </w:pPr>
      <w:r>
        <w:fldChar w:fldCharType="begin"/>
      </w:r>
      <w:r>
        <w:instrText xml:space="preserve"> TITLE   \* MERGEFORMAT </w:instrText>
      </w:r>
      <w:r>
        <w:fldChar w:fldCharType="separate"/>
      </w:r>
      <w:r>
        <w:t>Assessment Requirements for TLIE2031 Use communication systems for on-track vehicle operations</w:t>
      </w:r>
      <w:r>
        <w:fldChar w:fldCharType="end"/>
      </w:r>
    </w:p>
    <w:p w:rsidR="00E8749A" w:rsidP="00E8749A">
      <w:pPr>
        <w:pStyle w:val="Version"/>
        <w:sectPr w:rsidSect="00B149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9E9" w:rsidP="00B149E9">
      <w:pPr>
        <w:pStyle w:val="SuperHeading"/>
      </w:pPr>
      <w:r w:rsidRPr="00B149E9">
        <w:t>Assessment Requirements for TLIE2031 Use communication systems for on-track vehicle operations</w:t>
      </w:r>
    </w:p>
    <w:p w:rsidR="00000000" w:rsidRPr="00B149E9" w:rsidP="00B149E9">
      <w:pPr>
        <w:pStyle w:val="Heading1"/>
      </w:pPr>
      <w:bookmarkStart w:id="1" w:name="O_751371"/>
      <w:bookmarkEnd w:id="1"/>
      <w:r w:rsidRPr="00B149E9">
        <w:t>Modification History</w:t>
      </w:r>
    </w:p>
    <w:p w:rsidR="00E8749A" w:rsidP="00E8749A">
      <w:pPr>
        <w:pStyle w:val="BodyText"/>
      </w:pPr>
      <w:r w:rsidRPr="00B149E9">
        <w:t>Release 1. This is the first release of this unit of competency in the TLI Transport and Logistics Training Package.</w:t>
      </w:r>
    </w:p>
    <w:p w:rsidR="00000000" w:rsidRPr="00B149E9" w:rsidP="00B149E9">
      <w:pPr>
        <w:pStyle w:val="Heading1"/>
      </w:pPr>
      <w:bookmarkStart w:id="2" w:name="O_751372"/>
      <w:bookmarkEnd w:id="2"/>
      <w:r w:rsidRPr="00B149E9">
        <w:t>Performance Evidence</w:t>
      </w:r>
    </w:p>
    <w:tbl>
      <w:tblPr>
        <w:tblW w:w="0" w:type="auto"/>
        <w:tblCellMar>
          <w:left w:w="62" w:type="dxa"/>
          <w:right w:w="62" w:type="dxa"/>
        </w:tblCellMar>
        <w:tblLook w:val="0000"/>
      </w:tblPr>
      <w:tblGrid>
        <w:gridCol w:w="9196"/>
      </w:tblGrid>
      <w:tr w:rsidTr="00E8749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149E9">
            <w:pPr>
              <w:pStyle w:val="BodyText"/>
              <w:rPr>
                <w:lang w:val="en-NZ"/>
              </w:rPr>
            </w:pPr>
            <w:r w:rsidRPr="00B149E9">
              <w:t>Evidence required to demonstrate competence in this unit must be relevant to and satisfy all of the requirements of the elements and performance criteria on at least one occasion and include:</w:t>
            </w:r>
          </w:p>
        </w:tc>
      </w:tr>
      <w:tr w:rsidTr="00E8749A">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149E9" w:rsidP="00B149E9">
            <w:pPr>
              <w:pStyle w:val="ListBullet"/>
            </w:pPr>
            <w:r w:rsidRPr="00B149E9">
              <w:t>applying relevant workpla</w:t>
            </w:r>
            <w:r w:rsidRPr="00B149E9">
              <w:t>ce procedures</w:t>
            </w:r>
          </w:p>
          <w:p w:rsidR="00000000" w:rsidRPr="00B149E9" w:rsidP="00B149E9">
            <w:pPr>
              <w:pStyle w:val="ListBullet"/>
            </w:pPr>
            <w:r w:rsidRPr="00B149E9">
              <w:t>communicating effectively with others using available communications systems</w:t>
            </w:r>
          </w:p>
          <w:p w:rsidR="00000000" w:rsidRPr="00B149E9" w:rsidP="00B149E9">
            <w:pPr>
              <w:pStyle w:val="ListBullet"/>
            </w:pPr>
            <w:r w:rsidRPr="00B149E9">
              <w:t xml:space="preserve">identifying job hazards and taking required action to minimise, control or eliminate identified hazards </w:t>
            </w:r>
          </w:p>
          <w:p w:rsidR="00000000" w:rsidRPr="00B149E9" w:rsidP="00B149E9">
            <w:pPr>
              <w:pStyle w:val="ListBullet"/>
            </w:pPr>
            <w:r w:rsidRPr="00B149E9">
              <w:t xml:space="preserve">identifying and using required communications equipment and </w:t>
            </w:r>
            <w:r w:rsidRPr="00B149E9">
              <w:t>technology</w:t>
            </w:r>
          </w:p>
          <w:p w:rsidR="00000000" w:rsidRPr="00B149E9" w:rsidP="00B149E9">
            <w:pPr>
              <w:pStyle w:val="ListBullet"/>
            </w:pPr>
            <w:r w:rsidRPr="00B149E9">
              <w:t>monitoring performance of communications equipment and taking appropriate action as required</w:t>
            </w:r>
          </w:p>
          <w:p w:rsidR="00000000" w:rsidRPr="00B149E9" w:rsidP="00B149E9">
            <w:pPr>
              <w:pStyle w:val="ListBullet"/>
            </w:pPr>
            <w:r w:rsidRPr="00B149E9">
              <w:t>operating and adapting to differences in communications equipment in accordance with operating procedures</w:t>
            </w:r>
          </w:p>
          <w:p w:rsidR="00000000" w:rsidRPr="00B149E9" w:rsidP="00B149E9">
            <w:pPr>
              <w:pStyle w:val="ListBullet"/>
            </w:pPr>
            <w:r w:rsidRPr="00B149E9">
              <w:t>reading and interpreting relevant instructions</w:t>
            </w:r>
            <w:r w:rsidRPr="00B149E9">
              <w:t xml:space="preserve"> and procedures </w:t>
            </w:r>
          </w:p>
          <w:p w:rsidR="00000000" w:rsidRPr="00B149E9" w:rsidP="00B149E9">
            <w:pPr>
              <w:pStyle w:val="ListBullet"/>
            </w:pPr>
            <w:r w:rsidRPr="00B149E9">
              <w:t>reporting and/or rectifying identified problems, faults or malfunctions, in accordance with workplace procedures.</w:t>
            </w:r>
          </w:p>
        </w:tc>
      </w:tr>
    </w:tbl>
    <w:p w:rsidR="00000000" w:rsidRPr="00B149E9" w:rsidP="00B149E9">
      <w:pPr>
        <w:pStyle w:val="BodyText"/>
      </w:pPr>
    </w:p>
    <w:p w:rsidR="00000000" w:rsidRPr="00B149E9" w:rsidP="00B149E9">
      <w:pPr>
        <w:pStyle w:val="AllowPageBreak"/>
      </w:pPr>
    </w:p>
    <w:p w:rsidR="00000000" w:rsidRPr="00B149E9" w:rsidP="00B149E9">
      <w:pPr>
        <w:pStyle w:val="Heading1"/>
      </w:pPr>
      <w:bookmarkStart w:id="3" w:name="O_751373"/>
      <w:bookmarkEnd w:id="3"/>
      <w:r w:rsidRPr="00B149E9">
        <w:t>Knowledge Evidence</w:t>
      </w:r>
    </w:p>
    <w:tbl>
      <w:tblPr>
        <w:tblW w:w="0" w:type="auto"/>
        <w:tblCellMar>
          <w:left w:w="62" w:type="dxa"/>
          <w:right w:w="62" w:type="dxa"/>
        </w:tblCellMar>
        <w:tblLook w:val="0000"/>
      </w:tblPr>
      <w:tblGrid>
        <w:gridCol w:w="9196"/>
      </w:tblGrid>
      <w:tr w:rsidTr="00E8749A">
        <w:tblPrEx>
          <w:tblW w:w="0" w:type="auto"/>
          <w:tblCellMar>
            <w:left w:w="62" w:type="dxa"/>
            <w:right w:w="62" w:type="dxa"/>
          </w:tblCellMar>
          <w:tblLook w:val="0000"/>
        </w:tblPrEx>
        <w:trPr>
          <w:trHeight w:val="1003"/>
        </w:trPr>
        <w:tc>
          <w:tcPr>
            <w:tcW w:w="0" w:type="auto"/>
            <w:tcBorders>
              <w:top w:val="nil"/>
              <w:left w:val="nil"/>
              <w:bottom w:val="nil"/>
              <w:right w:val="nil"/>
            </w:tcBorders>
            <w:tcMar>
              <w:top w:w="0" w:type="dxa"/>
              <w:left w:w="62" w:type="dxa"/>
              <w:bottom w:w="0" w:type="dxa"/>
              <w:right w:w="62" w:type="dxa"/>
            </w:tcMar>
          </w:tcPr>
          <w:p w:rsidR="00000000" w:rsidP="00B149E9">
            <w:pPr>
              <w:pStyle w:val="BodyText"/>
              <w:rPr>
                <w:lang w:val="en-NZ"/>
              </w:rPr>
            </w:pPr>
            <w:r w:rsidRPr="00B149E9">
              <w:t>Evidence required to demonstrate competence in this unit must be relevant to and satisfy all of the requirements of the elements and performance criteria and include knowledge of:</w:t>
            </w:r>
          </w:p>
        </w:tc>
      </w:tr>
      <w:tr w:rsidTr="00E8749A">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B149E9" w:rsidP="00B149E9">
            <w:pPr>
              <w:pStyle w:val="ListBullet"/>
            </w:pPr>
            <w:r w:rsidRPr="00B149E9">
              <w:t>basic principles of effective communication</w:t>
            </w:r>
          </w:p>
          <w:p w:rsidR="00000000" w:rsidRPr="00B149E9" w:rsidP="00B149E9">
            <w:pPr>
              <w:pStyle w:val="ListBullet"/>
            </w:pPr>
            <w:r w:rsidRPr="00B149E9">
              <w:t>communications protocols</w:t>
            </w:r>
          </w:p>
          <w:p w:rsidR="00000000" w:rsidRPr="00B149E9" w:rsidP="00B149E9">
            <w:pPr>
              <w:pStyle w:val="ListBullet"/>
            </w:pPr>
            <w:r w:rsidRPr="00B149E9">
              <w:t>commu</w:t>
            </w:r>
            <w:r w:rsidRPr="00B149E9">
              <w:t>nications security</w:t>
            </w:r>
          </w:p>
          <w:p w:rsidR="00000000" w:rsidRPr="00B149E9" w:rsidP="00B149E9">
            <w:pPr>
              <w:pStyle w:val="ListBullet"/>
            </w:pPr>
            <w:r w:rsidRPr="00B149E9">
              <w:t>hazards that may exist when using communications systems for on-track vehicle operation and ways of controlling the risks involved</w:t>
            </w:r>
          </w:p>
          <w:p w:rsidR="00000000" w:rsidRPr="00B149E9" w:rsidP="00B149E9">
            <w:pPr>
              <w:pStyle w:val="ListBullet"/>
            </w:pPr>
            <w:r w:rsidRPr="00B149E9">
              <w:t>organisational procedures for using communications systems for on-track vehicle operation</w:t>
            </w:r>
          </w:p>
          <w:p w:rsidR="00000000" w:rsidRPr="00B149E9" w:rsidP="00B149E9">
            <w:pPr>
              <w:pStyle w:val="ListBullet"/>
            </w:pPr>
            <w:r w:rsidRPr="00B149E9">
              <w:t>problems that may occur when using communications systems for on-track vehicle operation and action that can be taken to report or resolve these problems</w:t>
            </w:r>
          </w:p>
          <w:p w:rsidR="00000000" w:rsidRPr="00B149E9" w:rsidP="00B149E9">
            <w:pPr>
              <w:pStyle w:val="ListBullet"/>
            </w:pPr>
            <w:r w:rsidRPr="00B149E9">
              <w:t>relevant rail safety, work health and safety (WHS)/occupational health and safety (OHS) and environmen</w:t>
            </w:r>
            <w:r w:rsidRPr="00B149E9">
              <w:t>tal procedures and regulations.</w:t>
            </w:r>
          </w:p>
        </w:tc>
      </w:tr>
    </w:tbl>
    <w:p w:rsidR="00000000" w:rsidRPr="00B149E9" w:rsidP="00B149E9">
      <w:pPr>
        <w:pStyle w:val="BodyText"/>
      </w:pPr>
    </w:p>
    <w:p w:rsidR="00000000" w:rsidRPr="00B149E9" w:rsidP="00B149E9">
      <w:pPr>
        <w:pStyle w:val="AllowPageBreak"/>
      </w:pPr>
    </w:p>
    <w:p w:rsidR="00000000" w:rsidRPr="00B149E9" w:rsidP="00B149E9">
      <w:pPr>
        <w:pStyle w:val="Heading1"/>
      </w:pPr>
      <w:bookmarkStart w:id="4" w:name="O_751374"/>
      <w:bookmarkEnd w:id="4"/>
      <w:r w:rsidRPr="00B149E9">
        <w:t>Assessment Conditions</w:t>
      </w:r>
    </w:p>
    <w:tbl>
      <w:tblPr>
        <w:tblW w:w="0" w:type="auto"/>
        <w:tblCellMar>
          <w:left w:w="62" w:type="dxa"/>
          <w:right w:w="62" w:type="dxa"/>
        </w:tblCellMar>
        <w:tblLook w:val="0000"/>
      </w:tblPr>
      <w:tblGrid>
        <w:gridCol w:w="9196"/>
      </w:tblGrid>
      <w:tr w:rsidTr="00E8749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149E9" w:rsidP="00B149E9">
            <w:pPr>
              <w:pStyle w:val="BodyText"/>
            </w:pPr>
            <w:r w:rsidRPr="00B149E9">
              <w:t xml:space="preserve">As a minimum, assessors must satisfy applicable regulatory requirements, which include requirements in the </w:t>
            </w:r>
            <w:r w:rsidRPr="00B149E9">
              <w:rPr>
                <w:rStyle w:val="Emphasis"/>
              </w:rPr>
              <w:t>Standards for Registered Training Organisations</w:t>
            </w:r>
            <w:r w:rsidRPr="00B149E9">
              <w:t xml:space="preserve"> current at the time of asses</w:t>
            </w:r>
            <w:r w:rsidRPr="00B149E9">
              <w:t xml:space="preserve">sment. </w:t>
            </w:r>
          </w:p>
          <w:p w:rsidR="00000000" w:rsidRPr="00B149E9" w:rsidP="00B149E9">
            <w:pPr>
              <w:pStyle w:val="BodyText"/>
            </w:pPr>
            <w:r w:rsidRPr="00B149E9">
              <w:t xml:space="preserve">As a minimum, assessment must satisfy applicable regulatory requirements, which include requirements in the </w:t>
            </w:r>
            <w:r w:rsidRPr="00B149E9">
              <w:rPr>
                <w:rStyle w:val="Emphasis"/>
              </w:rPr>
              <w:t>Standards for Registered Training Organisations</w:t>
            </w:r>
            <w:r w:rsidRPr="00B149E9">
              <w:t xml:space="preserve"> current at the time of assessment.</w:t>
            </w:r>
          </w:p>
          <w:p w:rsidR="00000000" w:rsidRPr="00B149E9" w:rsidP="00B149E9">
            <w:pPr>
              <w:pStyle w:val="BodyText"/>
            </w:pPr>
            <w:r w:rsidRPr="00B149E9">
              <w:t>Assessment must occur in workplace operational situations</w:t>
            </w:r>
            <w:r w:rsidRPr="00B149E9">
              <w:t xml:space="preserve"> or, where this is not available, in simulated workplace operational situations that replicate rail corridor workplace conditions.</w:t>
            </w:r>
          </w:p>
          <w:p w:rsidR="00000000" w:rsidRPr="00B149E9" w:rsidP="00B149E9">
            <w:pPr>
              <w:pStyle w:val="BodyText"/>
            </w:pPr>
            <w:r w:rsidRPr="00B149E9">
              <w:t>Assessment processes and techniques must be appropriate to the language, literacy and numeracy requirements of the work being</w:t>
            </w:r>
            <w:r w:rsidRPr="00B149E9">
              <w:t xml:space="preserve"> performed and the needs of the candidate.</w:t>
            </w:r>
          </w:p>
          <w:p w:rsidR="00000000" w:rsidRPr="00B149E9" w:rsidP="00B149E9">
            <w:pPr>
              <w:pStyle w:val="BodyText"/>
            </w:pPr>
            <w:r w:rsidRPr="00B149E9">
              <w:t>Resources for assessment include:</w:t>
            </w:r>
          </w:p>
          <w:p w:rsidR="00000000" w:rsidRPr="00B149E9" w:rsidP="00B149E9">
            <w:pPr>
              <w:pStyle w:val="ListBullet2"/>
            </w:pPr>
            <w:r w:rsidRPr="00B149E9">
              <w:t>a range of relevant exercises, case studies and/or simulations</w:t>
            </w:r>
          </w:p>
          <w:p w:rsidR="00000000" w:rsidRPr="00B149E9" w:rsidP="00B149E9">
            <w:pPr>
              <w:pStyle w:val="ListBullet2"/>
            </w:pPr>
            <w:r w:rsidRPr="00B149E9">
              <w:t>relevant and appropriate materials, tools, equipment and personal protective equipment currently used in industry</w:t>
            </w:r>
          </w:p>
          <w:p w:rsidR="00000000" w:rsidRPr="00B149E9" w:rsidP="00B149E9">
            <w:pPr>
              <w:pStyle w:val="ListBullet2"/>
            </w:pPr>
            <w:r w:rsidRPr="00B149E9">
              <w:t>applicable documentation and terminology as defined by the relevant Rail Infrastructure Manager safeworking system including workplace communications procedures, regulations, rules, codes of practice and operation manuals.</w:t>
            </w:r>
          </w:p>
        </w:tc>
      </w:tr>
    </w:tbl>
    <w:p w:rsidR="00E8749A" w:rsidP="00B149E9">
      <w:pPr>
        <w:pStyle w:val="BodyText"/>
      </w:pPr>
    </w:p>
    <w:p w:rsidR="00E8749A" w:rsidP="00B149E9">
      <w:pPr>
        <w:pStyle w:val="BodyText"/>
      </w:pPr>
    </w:p>
    <w:p w:rsidR="00000000" w:rsidRPr="00B149E9" w:rsidP="00B149E9">
      <w:pPr>
        <w:pStyle w:val="Heading1"/>
      </w:pPr>
      <w:bookmarkStart w:id="5" w:name="O_751377"/>
      <w:bookmarkEnd w:id="5"/>
      <w:r w:rsidRPr="00B149E9">
        <w:t>Links</w:t>
      </w:r>
    </w:p>
    <w:p w:rsidR="00000000" w:rsidRPr="00B149E9" w:rsidP="00E8749A">
      <w:pPr>
        <w:pStyle w:val="BodyText"/>
      </w:pPr>
      <w:r w:rsidRPr="00B149E9">
        <w:t>Compani</w:t>
      </w:r>
      <w:r w:rsidRPr="00B149E9">
        <w:t xml:space="preserve">on Volume implementation guides are found in VETNet - </w:t>
      </w:r>
      <w:r>
        <w:fldChar w:fldCharType="begin"/>
      </w:r>
      <w:r>
        <w:instrText xml:space="preserve"> HYPERLINK "https://vetnet.gov.au/Pages/TrainingDocs.aspx?q=df441c6e-213d-43e3-874c-0b3f7036d851" </w:instrText>
      </w:r>
      <w:r>
        <w:fldChar w:fldCharType="separate"/>
      </w:r>
      <w:r w:rsidRPr="00453B15">
        <w:rPr>
          <w:rStyle w:val="Hyperlink"/>
        </w:rPr>
        <w:t>https://vetnet.gov.au/Pages/TrainingDocs.aspx?q=df441c6e-213d-43e3-874c-0b3f7036d851</w:t>
      </w:r>
      <w:r>
        <w:fldChar w:fldCharType="end"/>
      </w:r>
    </w:p>
    <w:p w:rsidR="00000000" w:rsidRPr="00B149E9" w:rsidP="00B149E9"/>
    <w:sectPr w:rsidSect="00B149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E9" w:rsidRPr="00E8749A" w:rsidP="00E874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49A" w:rsidP="00B14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749A" w:rsidP="00B149E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8749A" w:rsidP="00B149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4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9E9" w:rsidRPr="00E8749A" w:rsidP="00E874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49A" w:rsidRPr="002D2AF8" w:rsidP="00B149E9">
    <w:pPr>
      <w:pStyle w:val="Header"/>
      <w:framePr w:wrap="around"/>
    </w:pPr>
    <w:r>
      <w:fldChar w:fldCharType="begin"/>
    </w:r>
    <w:r>
      <w:instrText xml:space="preserve"> TITLE   \* MERGEFORMAT </w:instrText>
    </w:r>
    <w:r>
      <w:fldChar w:fldCharType="separate"/>
    </w:r>
    <w:r>
      <w:t>Assessment Requirements for TLIE2031 Use communication systems for on-track vehicle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8749A" w:rsidP="00B149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EAD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7AC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94BD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9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9E9"/>
    <w:pPr>
      <w:spacing w:before="360" w:after="60"/>
      <w:outlineLvl w:val="0"/>
    </w:pPr>
    <w:rPr>
      <w:sz w:val="32"/>
    </w:rPr>
  </w:style>
  <w:style w:type="paragraph" w:styleId="Heading2">
    <w:name w:val="heading 2"/>
    <w:basedOn w:val="HeadingBase"/>
    <w:next w:val="BodyText"/>
    <w:link w:val="Heading2Char"/>
    <w:qFormat/>
    <w:rsid w:val="00B149E9"/>
    <w:pPr>
      <w:keepLines/>
      <w:spacing w:before="240" w:after="120"/>
      <w:outlineLvl w:val="1"/>
    </w:pPr>
    <w:rPr>
      <w:sz w:val="28"/>
      <w:szCs w:val="40"/>
    </w:rPr>
  </w:style>
  <w:style w:type="paragraph" w:styleId="Heading3">
    <w:name w:val="heading 3"/>
    <w:basedOn w:val="HeadingBase"/>
    <w:next w:val="BodyText"/>
    <w:link w:val="Heading3Char"/>
    <w:qFormat/>
    <w:rsid w:val="00B149E9"/>
    <w:pPr>
      <w:spacing w:before="180" w:after="120"/>
      <w:outlineLvl w:val="2"/>
    </w:pPr>
    <w:rPr>
      <w:spacing w:val="-10"/>
      <w:kern w:val="32"/>
    </w:rPr>
  </w:style>
  <w:style w:type="paragraph" w:styleId="Heading4">
    <w:name w:val="heading 4"/>
    <w:basedOn w:val="HeadingBase"/>
    <w:next w:val="BodyText"/>
    <w:link w:val="Heading4Char"/>
    <w:qFormat/>
    <w:rsid w:val="00B149E9"/>
    <w:pPr>
      <w:spacing w:before="160" w:after="120"/>
      <w:outlineLvl w:val="3"/>
    </w:pPr>
    <w:rPr>
      <w:sz w:val="22"/>
    </w:rPr>
  </w:style>
  <w:style w:type="paragraph" w:styleId="Heading5">
    <w:name w:val="heading 5"/>
    <w:basedOn w:val="HeadingBase"/>
    <w:next w:val="Normal"/>
    <w:link w:val="Heading5Char"/>
    <w:qFormat/>
    <w:rsid w:val="00B149E9"/>
    <w:pPr>
      <w:spacing w:before="80"/>
      <w:outlineLvl w:val="4"/>
    </w:pPr>
    <w:rPr>
      <w:color w:val="918585"/>
      <w:sz w:val="20"/>
    </w:rPr>
  </w:style>
  <w:style w:type="paragraph" w:styleId="Heading6">
    <w:name w:val="heading 6"/>
    <w:basedOn w:val="HeadingBase"/>
    <w:next w:val="Normal"/>
    <w:link w:val="Heading6Char"/>
    <w:qFormat/>
    <w:rsid w:val="00B149E9"/>
    <w:pPr>
      <w:spacing w:before="60"/>
      <w:outlineLvl w:val="5"/>
    </w:pPr>
    <w:rPr>
      <w:color w:val="918585"/>
      <w:sz w:val="20"/>
    </w:rPr>
  </w:style>
  <w:style w:type="paragraph" w:styleId="Heading7">
    <w:name w:val="heading 7"/>
    <w:basedOn w:val="Normal"/>
    <w:next w:val="Normal"/>
    <w:link w:val="Heading7Char"/>
    <w:qFormat/>
    <w:rsid w:val="00B149E9"/>
    <w:pPr>
      <w:ind w:left="720"/>
      <w:outlineLvl w:val="6"/>
    </w:pPr>
    <w:rPr>
      <w:i/>
    </w:rPr>
  </w:style>
  <w:style w:type="paragraph" w:styleId="Heading8">
    <w:name w:val="heading 8"/>
    <w:basedOn w:val="Normal"/>
    <w:next w:val="Normal"/>
    <w:link w:val="Heading8Char"/>
    <w:qFormat/>
    <w:rsid w:val="00B149E9"/>
    <w:pPr>
      <w:ind w:left="720"/>
      <w:outlineLvl w:val="7"/>
    </w:pPr>
    <w:rPr>
      <w:i/>
    </w:rPr>
  </w:style>
  <w:style w:type="paragraph" w:styleId="Heading9">
    <w:name w:val="heading 9"/>
    <w:basedOn w:val="Normal"/>
    <w:next w:val="Normal"/>
    <w:link w:val="Heading9Char"/>
    <w:qFormat/>
    <w:rsid w:val="00B149E9"/>
    <w:pPr>
      <w:ind w:left="720"/>
      <w:outlineLvl w:val="8"/>
    </w:pPr>
    <w:rPr>
      <w:i/>
    </w:rPr>
  </w:style>
  <w:style w:type="character" w:default="1" w:styleId="DefaultParagraphFont">
    <w:name w:val="Default Paragraph Font"/>
    <w:uiPriority w:val="1"/>
    <w:unhideWhenUsed/>
    <w:rsid w:val="00B14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9E9"/>
  </w:style>
  <w:style w:type="character" w:customStyle="1" w:styleId="Heading1Char">
    <w:name w:val="Heading 1 Char"/>
    <w:basedOn w:val="DefaultParagraphFont"/>
    <w:link w:val="Heading1"/>
    <w:rsid w:val="00B149E9"/>
    <w:rPr>
      <w:rFonts w:ascii="Times New Roman" w:eastAsia="Times New Roman" w:hAnsi="Times New Roman" w:cs="Times New Roman"/>
      <w:b/>
      <w:sz w:val="32"/>
      <w:szCs w:val="20"/>
      <w:lang w:eastAsia="en-US"/>
    </w:rPr>
  </w:style>
  <w:style w:type="paragraph" w:styleId="BodyText">
    <w:name w:val="Body Text"/>
    <w:basedOn w:val="Normal"/>
    <w:link w:val="BodyTextChar"/>
    <w:rsid w:val="00B149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9E9"/>
    <w:rPr>
      <w:rFonts w:ascii="Times New Roman" w:eastAsia="Times New Roman" w:hAnsi="Times New Roman" w:cs="Times New Roman"/>
      <w:sz w:val="24"/>
      <w:lang w:eastAsia="en-US"/>
    </w:rPr>
  </w:style>
  <w:style w:type="paragraph" w:styleId="ListBullet">
    <w:name w:val="List Bullet"/>
    <w:basedOn w:val="List"/>
    <w:rsid w:val="00B149E9"/>
    <w:pPr>
      <w:numPr>
        <w:numId w:val="12"/>
      </w:numPr>
      <w:tabs>
        <w:tab w:val="clear" w:pos="340"/>
      </w:tabs>
      <w:spacing w:before="40" w:after="40"/>
    </w:pPr>
  </w:style>
  <w:style w:type="paragraph" w:styleId="ListBullet2">
    <w:name w:val="List Bullet 2"/>
    <w:basedOn w:val="List2"/>
    <w:rsid w:val="00B149E9"/>
    <w:pPr>
      <w:numPr>
        <w:numId w:val="13"/>
      </w:numPr>
      <w:tabs>
        <w:tab w:val="clear" w:pos="680"/>
      </w:tabs>
    </w:pPr>
  </w:style>
  <w:style w:type="character" w:styleId="Emphasis">
    <w:name w:val="Emphasis"/>
    <w:basedOn w:val="DefaultParagraphFont"/>
    <w:qFormat/>
    <w:rsid w:val="00B149E9"/>
    <w:rPr>
      <w:i/>
    </w:rPr>
  </w:style>
  <w:style w:type="paragraph" w:customStyle="1" w:styleId="SuperHeading">
    <w:name w:val="SuperHeading"/>
    <w:basedOn w:val="Normal"/>
    <w:rsid w:val="00B149E9"/>
    <w:pPr>
      <w:spacing w:before="240" w:after="120"/>
      <w:outlineLvl w:val="0"/>
    </w:pPr>
    <w:rPr>
      <w:rFonts w:ascii="Times New Roman" w:hAnsi="Times New Roman"/>
      <w:b/>
      <w:sz w:val="32"/>
    </w:rPr>
  </w:style>
  <w:style w:type="paragraph" w:customStyle="1" w:styleId="AllowPageBreak">
    <w:name w:val="AllowPageBreak"/>
    <w:rsid w:val="00B149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9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9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9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9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9E9"/>
    <w:rPr>
      <w:rFonts w:ascii="Courier New" w:eastAsia="Times New Roman" w:hAnsi="Courier New" w:cs="Times New Roman"/>
      <w:i/>
      <w:szCs w:val="20"/>
      <w:lang w:eastAsia="en-US"/>
    </w:rPr>
  </w:style>
  <w:style w:type="paragraph" w:customStyle="1" w:styleId="HeadingBase">
    <w:name w:val="Heading Base"/>
    <w:rsid w:val="00B14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9E9"/>
    <w:pPr>
      <w:tabs>
        <w:tab w:val="right" w:leader="dot" w:pos="9072"/>
      </w:tabs>
      <w:ind w:left="567"/>
    </w:pPr>
    <w:rPr>
      <w:szCs w:val="22"/>
    </w:rPr>
  </w:style>
  <w:style w:type="paragraph" w:customStyle="1" w:styleId="TOCBase">
    <w:name w:val="TOC Base"/>
    <w:rsid w:val="00B14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9E9"/>
    <w:pPr>
      <w:tabs>
        <w:tab w:val="right" w:leader="dot" w:pos="9072"/>
      </w:tabs>
      <w:spacing w:before="40" w:after="40"/>
      <w:ind w:left="284"/>
    </w:pPr>
    <w:rPr>
      <w:rFonts w:ascii="Times New Roman" w:hAnsi="Times New Roman"/>
    </w:rPr>
  </w:style>
  <w:style w:type="paragraph" w:styleId="TOC1">
    <w:name w:val="toc 1"/>
    <w:basedOn w:val="TOCBase"/>
    <w:next w:val="Normal"/>
    <w:rsid w:val="00B149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9E9"/>
    <w:rPr>
      <w:rFonts w:ascii="Times New Roman" w:eastAsia="Times New Roman" w:hAnsi="Times New Roman" w:cs="Times New Roman"/>
      <w:sz w:val="16"/>
      <w:lang w:eastAsia="en-US"/>
    </w:rPr>
  </w:style>
  <w:style w:type="paragraph" w:styleId="Title">
    <w:name w:val="Title"/>
    <w:basedOn w:val="HeadingBase"/>
    <w:link w:val="TitleChar"/>
    <w:qFormat/>
    <w:rsid w:val="00B149E9"/>
    <w:pPr>
      <w:spacing w:before="5040"/>
      <w:jc w:val="center"/>
    </w:pPr>
    <w:rPr>
      <w:sz w:val="48"/>
      <w:szCs w:val="72"/>
      <w:lang w:val="en-US"/>
    </w:rPr>
  </w:style>
  <w:style w:type="character" w:customStyle="1" w:styleId="TitleChar">
    <w:name w:val="Title Char"/>
    <w:basedOn w:val="DefaultParagraphFont"/>
    <w:link w:val="Title"/>
    <w:rsid w:val="00B14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9E9"/>
    <w:pPr>
      <w:tabs>
        <w:tab w:val="left" w:pos="3600"/>
        <w:tab w:val="left" w:pos="3958"/>
      </w:tabs>
    </w:pPr>
  </w:style>
  <w:style w:type="paragraph" w:styleId="List">
    <w:name w:val="List"/>
    <w:basedOn w:val="BodyText"/>
    <w:next w:val="BodyText"/>
    <w:rsid w:val="00B149E9"/>
    <w:pPr>
      <w:tabs>
        <w:tab w:val="left" w:pos="340"/>
      </w:tabs>
      <w:spacing w:before="60" w:after="60"/>
      <w:ind w:left="340" w:hanging="340"/>
    </w:pPr>
  </w:style>
  <w:style w:type="paragraph" w:customStyle="1" w:styleId="Note">
    <w:name w:val="Note"/>
    <w:basedOn w:val="BodyText"/>
    <w:rsid w:val="00B149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49E9"/>
    <w:rPr>
      <w:b/>
      <w:spacing w:val="0"/>
    </w:rPr>
  </w:style>
  <w:style w:type="paragraph" w:customStyle="1" w:styleId="SuperTitle">
    <w:name w:val="SuperTitle"/>
    <w:basedOn w:val="Title"/>
    <w:rsid w:val="00B149E9"/>
    <w:pPr>
      <w:framePr w:wrap="auto" w:hAnchor="text" w:y="6049"/>
    </w:pPr>
    <w:rPr>
      <w:color w:val="000000"/>
      <w:sz w:val="40"/>
    </w:rPr>
  </w:style>
  <w:style w:type="paragraph" w:customStyle="1" w:styleId="TOCTitle">
    <w:name w:val="TOCTitle"/>
    <w:basedOn w:val="Heading1"/>
    <w:rsid w:val="00B149E9"/>
    <w:pPr>
      <w:spacing w:after="240"/>
      <w:jc w:val="center"/>
      <w:outlineLvl w:val="9"/>
    </w:pPr>
    <w:rPr>
      <w:caps/>
    </w:rPr>
  </w:style>
  <w:style w:type="paragraph" w:customStyle="1" w:styleId="Version">
    <w:name w:val="Version"/>
    <w:rsid w:val="00B149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49E9"/>
    <w:pPr>
      <w:keepNext w:val="0"/>
      <w:tabs>
        <w:tab w:val="right" w:pos="4176"/>
      </w:tabs>
      <w:ind w:left="198" w:hanging="198"/>
    </w:pPr>
    <w:rPr>
      <w:rFonts w:ascii="Garamond" w:hAnsi="Garamond"/>
    </w:rPr>
  </w:style>
  <w:style w:type="paragraph" w:styleId="IndexHeading">
    <w:name w:val="index heading"/>
    <w:basedOn w:val="Normal"/>
    <w:next w:val="Index1"/>
    <w:semiHidden/>
    <w:rsid w:val="00B149E9"/>
    <w:pPr>
      <w:spacing w:before="120" w:after="120"/>
    </w:pPr>
    <w:rPr>
      <w:rFonts w:ascii="Arial" w:hAnsi="Arial"/>
      <w:b/>
      <w:color w:val="918585"/>
      <w:sz w:val="24"/>
    </w:rPr>
  </w:style>
  <w:style w:type="paragraph" w:styleId="Header">
    <w:name w:val="header"/>
    <w:basedOn w:val="Normal"/>
    <w:link w:val="HeaderChar"/>
    <w:rsid w:val="00B14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9E9"/>
    <w:rPr>
      <w:rFonts w:ascii="Times New Roman" w:eastAsia="Times New Roman" w:hAnsi="Times New Roman" w:cs="Times New Roman"/>
      <w:sz w:val="16"/>
      <w:szCs w:val="20"/>
      <w:lang w:val="en-GB" w:eastAsia="en-US"/>
    </w:rPr>
  </w:style>
  <w:style w:type="paragraph" w:customStyle="1" w:styleId="Chapter">
    <w:name w:val="Chapter"/>
    <w:basedOn w:val="Normal"/>
    <w:rsid w:val="00B149E9"/>
    <w:pPr>
      <w:spacing w:before="240"/>
    </w:pPr>
    <w:rPr>
      <w:rFonts w:ascii="Times New Roman" w:hAnsi="Times New Roman"/>
      <w:smallCaps/>
      <w:spacing w:val="80"/>
      <w:sz w:val="28"/>
    </w:rPr>
  </w:style>
  <w:style w:type="paragraph" w:customStyle="1" w:styleId="InChapter">
    <w:name w:val="InChapter"/>
    <w:basedOn w:val="Heading3"/>
    <w:rsid w:val="00B149E9"/>
    <w:pPr>
      <w:spacing w:after="240"/>
      <w:outlineLvl w:val="9"/>
    </w:pPr>
    <w:rPr>
      <w:noProof/>
    </w:rPr>
  </w:style>
  <w:style w:type="paragraph" w:styleId="Index2">
    <w:name w:val="index 2"/>
    <w:basedOn w:val="Normal"/>
    <w:next w:val="Normal"/>
    <w:semiHidden/>
    <w:rsid w:val="00B149E9"/>
    <w:pPr>
      <w:tabs>
        <w:tab w:val="right" w:pos="4176"/>
      </w:tabs>
      <w:ind w:left="568" w:hanging="284"/>
    </w:pPr>
    <w:rPr>
      <w:rFonts w:ascii="Garamond" w:hAnsi="Garamond"/>
    </w:rPr>
  </w:style>
  <w:style w:type="paragraph" w:customStyle="1" w:styleId="Byline">
    <w:name w:val="Byline"/>
    <w:rsid w:val="00B14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9E9"/>
    <w:pPr>
      <w:tabs>
        <w:tab w:val="clear" w:pos="3600"/>
        <w:tab w:val="clear" w:pos="3958"/>
      </w:tabs>
      <w:jc w:val="right"/>
    </w:pPr>
  </w:style>
  <w:style w:type="paragraph" w:styleId="Caption">
    <w:name w:val="caption"/>
    <w:basedOn w:val="BodyText"/>
    <w:next w:val="Normal"/>
    <w:qFormat/>
    <w:rsid w:val="00B149E9"/>
    <w:pPr>
      <w:framePr w:w="2268" w:hSpace="181" w:vSpace="181" w:wrap="around" w:vAnchor="text" w:hAnchor="page" w:x="1135" w:y="285" w:anchorLock="1"/>
    </w:pPr>
    <w:rPr>
      <w:i/>
    </w:rPr>
  </w:style>
  <w:style w:type="paragraph" w:customStyle="1" w:styleId="MiniTOCTitle">
    <w:name w:val="MiniTOCTitle"/>
    <w:basedOn w:val="Heading4"/>
    <w:rsid w:val="00B149E9"/>
    <w:pPr>
      <w:spacing w:before="240"/>
      <w:outlineLvl w:val="9"/>
    </w:pPr>
    <w:rPr>
      <w:noProof/>
      <w:sz w:val="24"/>
    </w:rPr>
  </w:style>
  <w:style w:type="paragraph" w:customStyle="1" w:styleId="MiniTOCItem">
    <w:name w:val="MiniTOCItem"/>
    <w:basedOn w:val="ListBullet"/>
    <w:rsid w:val="00B149E9"/>
    <w:pPr>
      <w:numPr>
        <w:numId w:val="0"/>
      </w:numPr>
      <w:tabs>
        <w:tab w:val="right" w:leader="dot" w:pos="6521"/>
      </w:tabs>
      <w:spacing w:before="0" w:after="0"/>
    </w:pPr>
  </w:style>
  <w:style w:type="paragraph" w:customStyle="1" w:styleId="TOFTitle">
    <w:name w:val="TOFTitle"/>
    <w:basedOn w:val="TOCTitle"/>
    <w:rsid w:val="00B149E9"/>
  </w:style>
  <w:style w:type="paragraph" w:styleId="TableofFigures">
    <w:name w:val="table of figures"/>
    <w:basedOn w:val="Normal"/>
    <w:next w:val="Normal"/>
    <w:semiHidden/>
    <w:rsid w:val="00B149E9"/>
    <w:pPr>
      <w:tabs>
        <w:tab w:val="right" w:leader="dot" w:pos="9072"/>
      </w:tabs>
      <w:ind w:left="970" w:hanging="403"/>
    </w:pPr>
    <w:rPr>
      <w:rFonts w:ascii="Times New Roman" w:hAnsi="Times New Roman"/>
      <w:b/>
    </w:rPr>
  </w:style>
  <w:style w:type="paragraph" w:styleId="ListNumber">
    <w:name w:val="List Number"/>
    <w:basedOn w:val="List"/>
    <w:rsid w:val="00B149E9"/>
    <w:pPr>
      <w:numPr>
        <w:numId w:val="15"/>
      </w:numPr>
      <w:tabs>
        <w:tab w:val="clear" w:pos="340"/>
      </w:tabs>
    </w:pPr>
  </w:style>
  <w:style w:type="character" w:customStyle="1" w:styleId="WingdingSymbols">
    <w:name w:val="Wingding Symbols"/>
    <w:rsid w:val="00B149E9"/>
    <w:rPr>
      <w:rFonts w:ascii="Wingdings" w:hAnsi="Wingdings"/>
    </w:rPr>
  </w:style>
  <w:style w:type="paragraph" w:customStyle="1" w:styleId="TableHeading">
    <w:name w:val="Table Heading"/>
    <w:basedOn w:val="HeadingBase"/>
    <w:rsid w:val="00B149E9"/>
    <w:pPr>
      <w:keepLines/>
      <w:pBdr>
        <w:bottom w:val="single" w:sz="6" w:space="1" w:color="918585"/>
      </w:pBdr>
      <w:spacing w:before="240"/>
    </w:pPr>
  </w:style>
  <w:style w:type="character" w:customStyle="1" w:styleId="HotSpot">
    <w:name w:val="HotSpot"/>
    <w:rsid w:val="00B149E9"/>
    <w:rPr>
      <w:color w:val="0033CC"/>
      <w:u w:val="none"/>
    </w:rPr>
  </w:style>
  <w:style w:type="paragraph" w:customStyle="1" w:styleId="BodyTextRight">
    <w:name w:val="Body Text Right"/>
    <w:basedOn w:val="BodyText"/>
    <w:rsid w:val="00B149E9"/>
    <w:pPr>
      <w:spacing w:before="0" w:after="0"/>
      <w:jc w:val="right"/>
    </w:pPr>
  </w:style>
  <w:style w:type="paragraph" w:styleId="Index3">
    <w:name w:val="index 3"/>
    <w:basedOn w:val="ListNumber2"/>
    <w:next w:val="Normal"/>
    <w:semiHidden/>
    <w:rsid w:val="00B149E9"/>
    <w:pPr>
      <w:numPr>
        <w:numId w:val="0"/>
      </w:numPr>
      <w:tabs>
        <w:tab w:val="right" w:leader="dot" w:pos="4176"/>
      </w:tabs>
    </w:pPr>
  </w:style>
  <w:style w:type="paragraph" w:styleId="ListNumber2">
    <w:name w:val="List Number 2"/>
    <w:basedOn w:val="List2"/>
    <w:rsid w:val="00B149E9"/>
    <w:pPr>
      <w:numPr>
        <w:numId w:val="10"/>
      </w:numPr>
      <w:tabs>
        <w:tab w:val="clear" w:pos="1060"/>
      </w:tabs>
    </w:pPr>
  </w:style>
  <w:style w:type="paragraph" w:customStyle="1" w:styleId="MarginNote">
    <w:name w:val="Margin Note"/>
    <w:basedOn w:val="BodyText"/>
    <w:rsid w:val="00B14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9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9E9"/>
    <w:rPr>
      <w:sz w:val="32"/>
    </w:rPr>
  </w:style>
  <w:style w:type="paragraph" w:customStyle="1" w:styleId="HeadingProcedure">
    <w:name w:val="Heading Procedure"/>
    <w:basedOn w:val="HeadingBase"/>
    <w:next w:val="Normal"/>
    <w:rsid w:val="00B149E9"/>
    <w:pPr>
      <w:tabs>
        <w:tab w:val="left" w:pos="0"/>
      </w:tabs>
      <w:spacing w:before="120" w:after="60"/>
    </w:pPr>
    <w:rPr>
      <w:i/>
      <w:color w:val="918585"/>
      <w:sz w:val="22"/>
    </w:rPr>
  </w:style>
  <w:style w:type="paragraph" w:customStyle="1" w:styleId="TableBodyText">
    <w:name w:val="Table Body Text"/>
    <w:basedOn w:val="BodyText"/>
    <w:rsid w:val="00B149E9"/>
    <w:pPr>
      <w:spacing w:before="60" w:after="60"/>
    </w:pPr>
  </w:style>
  <w:style w:type="paragraph" w:styleId="ListContinue">
    <w:name w:val="List Continue"/>
    <w:basedOn w:val="List"/>
    <w:rsid w:val="00B149E9"/>
    <w:pPr>
      <w:ind w:firstLine="0"/>
    </w:pPr>
  </w:style>
  <w:style w:type="paragraph" w:customStyle="1" w:styleId="ListNote">
    <w:name w:val="List Note"/>
    <w:basedOn w:val="List"/>
    <w:rsid w:val="00B149E9"/>
    <w:pPr>
      <w:pBdr>
        <w:top w:val="single" w:sz="6" w:space="2" w:color="918585"/>
        <w:bottom w:val="single" w:sz="6" w:space="2" w:color="918585"/>
      </w:pBdr>
      <w:tabs>
        <w:tab w:val="left" w:pos="1021"/>
      </w:tabs>
      <w:ind w:firstLine="0"/>
    </w:pPr>
  </w:style>
  <w:style w:type="paragraph" w:customStyle="1" w:styleId="Warning">
    <w:name w:val="Warning"/>
    <w:basedOn w:val="BodyText"/>
    <w:rsid w:val="00B149E9"/>
    <w:pPr>
      <w:shd w:val="clear" w:color="auto" w:fill="D9D9D9"/>
      <w:tabs>
        <w:tab w:val="left" w:pos="992"/>
      </w:tabs>
      <w:ind w:left="119" w:right="119"/>
    </w:pPr>
    <w:rPr>
      <w:sz w:val="20"/>
    </w:rPr>
  </w:style>
  <w:style w:type="paragraph" w:customStyle="1" w:styleId="MarginIcons">
    <w:name w:val="Margin Icons"/>
    <w:basedOn w:val="BodyText"/>
    <w:rsid w:val="00B14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9E9"/>
    <w:rPr>
      <w:rFonts w:ascii="Courier New" w:hAnsi="Courier New"/>
    </w:rPr>
  </w:style>
  <w:style w:type="paragraph" w:customStyle="1" w:styleId="NoteBullet">
    <w:name w:val="Note Bullet"/>
    <w:basedOn w:val="Note"/>
    <w:rsid w:val="00B149E9"/>
    <w:pPr>
      <w:tabs>
        <w:tab w:val="clear" w:pos="680"/>
      </w:tabs>
      <w:spacing w:before="60" w:after="60"/>
    </w:pPr>
  </w:style>
  <w:style w:type="paragraph" w:customStyle="1" w:styleId="SubHeading2">
    <w:name w:val="SubHeading2"/>
    <w:basedOn w:val="HeadingBase"/>
    <w:rsid w:val="00B149E9"/>
    <w:pPr>
      <w:spacing w:before="240" w:after="60"/>
    </w:pPr>
    <w:rPr>
      <w:sz w:val="20"/>
    </w:rPr>
  </w:style>
  <w:style w:type="paragraph" w:customStyle="1" w:styleId="SubHeading1">
    <w:name w:val="SubHeading1"/>
    <w:basedOn w:val="HeadingBase"/>
    <w:rsid w:val="00B149E9"/>
    <w:pPr>
      <w:spacing w:before="240" w:after="60"/>
    </w:pPr>
    <w:rPr>
      <w:color w:val="918585"/>
      <w:sz w:val="22"/>
    </w:rPr>
  </w:style>
  <w:style w:type="paragraph" w:customStyle="1" w:styleId="SideHeading">
    <w:name w:val="Side Heading"/>
    <w:basedOn w:val="HeadingBase"/>
    <w:rsid w:val="00B14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9E9"/>
    <w:pPr>
      <w:tabs>
        <w:tab w:val="num" w:pos="360"/>
      </w:tabs>
    </w:pPr>
  </w:style>
  <w:style w:type="paragraph" w:styleId="PlainText">
    <w:name w:val="Plain Text"/>
    <w:basedOn w:val="Normal"/>
    <w:link w:val="PlainTextChar"/>
    <w:rsid w:val="00B149E9"/>
    <w:rPr>
      <w:sz w:val="20"/>
    </w:rPr>
  </w:style>
  <w:style w:type="character" w:customStyle="1" w:styleId="PlainTextChar">
    <w:name w:val="Plain Text Char"/>
    <w:basedOn w:val="DefaultParagraphFont"/>
    <w:link w:val="PlainText"/>
    <w:rsid w:val="00B149E9"/>
    <w:rPr>
      <w:rFonts w:ascii="Courier New" w:eastAsia="Times New Roman" w:hAnsi="Courier New" w:cs="Times New Roman"/>
      <w:sz w:val="20"/>
      <w:szCs w:val="20"/>
      <w:lang w:eastAsia="en-US"/>
    </w:rPr>
  </w:style>
  <w:style w:type="character" w:customStyle="1" w:styleId="MenuOption">
    <w:name w:val="Menu Option"/>
    <w:basedOn w:val="DefaultParagraphFont"/>
    <w:rsid w:val="00B149E9"/>
    <w:rPr>
      <w:b/>
      <w:smallCaps/>
    </w:rPr>
  </w:style>
  <w:style w:type="paragraph" w:customStyle="1" w:styleId="TableListNumber">
    <w:name w:val="Table List Number"/>
    <w:basedOn w:val="ListNumber"/>
    <w:rsid w:val="00B149E9"/>
    <w:pPr>
      <w:numPr>
        <w:numId w:val="0"/>
      </w:numPr>
    </w:pPr>
  </w:style>
  <w:style w:type="paragraph" w:styleId="TOC4">
    <w:name w:val="toc 4"/>
    <w:basedOn w:val="TOCBase"/>
    <w:next w:val="Normal"/>
    <w:semiHidden/>
    <w:rsid w:val="00B149E9"/>
    <w:pPr>
      <w:tabs>
        <w:tab w:val="right" w:leader="dot" w:pos="9071"/>
      </w:tabs>
      <w:ind w:left="1701"/>
    </w:pPr>
  </w:style>
  <w:style w:type="paragraph" w:customStyle="1" w:styleId="ListAlpha">
    <w:name w:val="List Alpha"/>
    <w:basedOn w:val="List"/>
    <w:rsid w:val="00B149E9"/>
    <w:pPr>
      <w:numPr>
        <w:numId w:val="9"/>
      </w:numPr>
    </w:pPr>
  </w:style>
  <w:style w:type="paragraph" w:customStyle="1" w:styleId="ListAlpha2">
    <w:name w:val="List Alpha 2"/>
    <w:basedOn w:val="List2"/>
    <w:rsid w:val="00B149E9"/>
    <w:pPr>
      <w:numPr>
        <w:numId w:val="8"/>
      </w:numPr>
    </w:pPr>
  </w:style>
  <w:style w:type="paragraph" w:styleId="List2">
    <w:name w:val="List 2"/>
    <w:basedOn w:val="BodyText"/>
    <w:rsid w:val="00B149E9"/>
    <w:pPr>
      <w:tabs>
        <w:tab w:val="left" w:pos="680"/>
      </w:tabs>
      <w:spacing w:before="60" w:after="60"/>
      <w:ind w:left="680" w:hanging="340"/>
    </w:pPr>
  </w:style>
  <w:style w:type="paragraph" w:styleId="List3">
    <w:name w:val="List 3"/>
    <w:basedOn w:val="BodyText"/>
    <w:rsid w:val="00B149E9"/>
    <w:pPr>
      <w:tabs>
        <w:tab w:val="left" w:pos="1021"/>
      </w:tabs>
      <w:spacing w:before="60" w:after="60"/>
      <w:ind w:left="1020" w:hanging="340"/>
    </w:pPr>
  </w:style>
  <w:style w:type="paragraph" w:styleId="List4">
    <w:name w:val="List 4"/>
    <w:basedOn w:val="BodyText"/>
    <w:rsid w:val="00B149E9"/>
    <w:pPr>
      <w:tabs>
        <w:tab w:val="left" w:pos="1361"/>
      </w:tabs>
      <w:spacing w:before="60" w:after="60"/>
      <w:ind w:left="1361" w:hanging="340"/>
    </w:pPr>
  </w:style>
  <w:style w:type="paragraph" w:styleId="List5">
    <w:name w:val="List 5"/>
    <w:basedOn w:val="BodyText"/>
    <w:rsid w:val="00B149E9"/>
    <w:pPr>
      <w:tabs>
        <w:tab w:val="left" w:pos="1701"/>
      </w:tabs>
      <w:spacing w:before="60" w:after="60"/>
      <w:ind w:left="1701" w:hanging="340"/>
    </w:pPr>
  </w:style>
  <w:style w:type="paragraph" w:styleId="ListBullet3">
    <w:name w:val="List Bullet 3"/>
    <w:basedOn w:val="List3"/>
    <w:rsid w:val="00B149E9"/>
    <w:pPr>
      <w:numPr>
        <w:numId w:val="14"/>
      </w:numPr>
      <w:tabs>
        <w:tab w:val="clear" w:pos="1021"/>
      </w:tabs>
      <w:ind w:left="1037" w:hanging="357"/>
    </w:pPr>
  </w:style>
  <w:style w:type="paragraph" w:styleId="ListBullet4">
    <w:name w:val="List Bullet 4"/>
    <w:basedOn w:val="List4"/>
    <w:rsid w:val="00B149E9"/>
    <w:pPr>
      <w:numPr>
        <w:numId w:val="3"/>
      </w:numPr>
      <w:tabs>
        <w:tab w:val="clear" w:pos="1361"/>
      </w:tabs>
    </w:pPr>
  </w:style>
  <w:style w:type="paragraph" w:styleId="ListBullet5">
    <w:name w:val="List Bullet 5"/>
    <w:basedOn w:val="List5"/>
    <w:rsid w:val="00B149E9"/>
    <w:pPr>
      <w:numPr>
        <w:numId w:val="4"/>
      </w:numPr>
    </w:pPr>
  </w:style>
  <w:style w:type="paragraph" w:styleId="ListContinue2">
    <w:name w:val="List Continue 2"/>
    <w:basedOn w:val="List2"/>
    <w:rsid w:val="00B149E9"/>
    <w:pPr>
      <w:ind w:firstLine="0"/>
    </w:pPr>
  </w:style>
  <w:style w:type="paragraph" w:styleId="ListContinue3">
    <w:name w:val="List Continue 3"/>
    <w:basedOn w:val="List3"/>
    <w:rsid w:val="00B149E9"/>
    <w:pPr>
      <w:ind w:left="1021" w:firstLine="0"/>
    </w:pPr>
  </w:style>
  <w:style w:type="paragraph" w:styleId="ListContinue4">
    <w:name w:val="List Continue 4"/>
    <w:basedOn w:val="List4"/>
    <w:rsid w:val="00B149E9"/>
    <w:pPr>
      <w:ind w:firstLine="0"/>
    </w:pPr>
  </w:style>
  <w:style w:type="paragraph" w:styleId="ListContinue5">
    <w:name w:val="List Continue 5"/>
    <w:basedOn w:val="List5"/>
    <w:rsid w:val="00B149E9"/>
    <w:pPr>
      <w:ind w:firstLine="0"/>
    </w:pPr>
  </w:style>
  <w:style w:type="paragraph" w:styleId="ListNumber3">
    <w:name w:val="List Number 3"/>
    <w:basedOn w:val="List3"/>
    <w:rsid w:val="00B149E9"/>
    <w:pPr>
      <w:numPr>
        <w:numId w:val="5"/>
      </w:numPr>
    </w:pPr>
  </w:style>
  <w:style w:type="paragraph" w:styleId="ListNumber4">
    <w:name w:val="List Number 4"/>
    <w:basedOn w:val="List4"/>
    <w:rsid w:val="00B149E9"/>
    <w:pPr>
      <w:numPr>
        <w:numId w:val="6"/>
      </w:numPr>
    </w:pPr>
  </w:style>
  <w:style w:type="paragraph" w:styleId="ListNumber5">
    <w:name w:val="List Number 5"/>
    <w:basedOn w:val="List5"/>
    <w:rsid w:val="00B149E9"/>
    <w:pPr>
      <w:numPr>
        <w:numId w:val="7"/>
      </w:numPr>
    </w:pPr>
  </w:style>
  <w:style w:type="paragraph" w:styleId="BlockText">
    <w:name w:val="Block Text"/>
    <w:basedOn w:val="Normal"/>
    <w:rsid w:val="00B149E9"/>
    <w:pPr>
      <w:spacing w:after="120"/>
      <w:ind w:left="1440" w:right="1440"/>
    </w:pPr>
  </w:style>
  <w:style w:type="character" w:customStyle="1" w:styleId="Subscript">
    <w:name w:val="Subscript"/>
    <w:basedOn w:val="DefaultParagraphFont"/>
    <w:rsid w:val="00B149E9"/>
    <w:rPr>
      <w:sz w:val="16"/>
      <w:vertAlign w:val="subscript"/>
    </w:rPr>
  </w:style>
  <w:style w:type="character" w:customStyle="1" w:styleId="Superscript">
    <w:name w:val="Superscript"/>
    <w:basedOn w:val="DefaultParagraphFont"/>
    <w:rsid w:val="00B149E9"/>
    <w:rPr>
      <w:sz w:val="16"/>
      <w:vertAlign w:val="superscript"/>
    </w:rPr>
  </w:style>
  <w:style w:type="character" w:customStyle="1" w:styleId="Symbols">
    <w:name w:val="Symbols"/>
    <w:basedOn w:val="DefaultParagraphFont"/>
    <w:rsid w:val="00B149E9"/>
    <w:rPr>
      <w:rFonts w:ascii="Symbol" w:hAnsi="Symbol"/>
    </w:rPr>
  </w:style>
  <w:style w:type="character" w:customStyle="1" w:styleId="MenuOptions">
    <w:name w:val="Menu Options"/>
    <w:basedOn w:val="DefaultParagraphFont"/>
    <w:rsid w:val="00B149E9"/>
    <w:rPr>
      <w:rFonts w:ascii="Arial Narrow" w:hAnsi="Arial Narrow"/>
      <w:smallCaps/>
    </w:rPr>
  </w:style>
  <w:style w:type="character" w:customStyle="1" w:styleId="Buttons">
    <w:name w:val="Buttons"/>
    <w:basedOn w:val="DefaultParagraphFont"/>
    <w:rsid w:val="00B149E9"/>
    <w:rPr>
      <w:b/>
    </w:rPr>
  </w:style>
  <w:style w:type="character" w:customStyle="1" w:styleId="Underlined">
    <w:name w:val="Underlined"/>
    <w:basedOn w:val="DefaultParagraphFont"/>
    <w:rsid w:val="00B149E9"/>
    <w:rPr>
      <w:u w:val="single"/>
    </w:rPr>
  </w:style>
  <w:style w:type="paragraph" w:customStyle="1" w:styleId="TableBodyTextRight">
    <w:name w:val="Table Body Text Right"/>
    <w:basedOn w:val="TableBodyText"/>
    <w:rsid w:val="00B149E9"/>
    <w:pPr>
      <w:widowControl w:val="0"/>
      <w:autoSpaceDE w:val="0"/>
      <w:autoSpaceDN w:val="0"/>
      <w:adjustRightInd w:val="0"/>
      <w:jc w:val="right"/>
    </w:pPr>
    <w:rPr>
      <w:rFonts w:cs="Arial"/>
      <w:szCs w:val="18"/>
    </w:rPr>
  </w:style>
  <w:style w:type="paragraph" w:customStyle="1" w:styleId="CopyrightText">
    <w:name w:val="Copyright Text"/>
    <w:basedOn w:val="BodyText"/>
    <w:rsid w:val="00B149E9"/>
    <w:rPr>
      <w:sz w:val="18"/>
    </w:rPr>
  </w:style>
  <w:style w:type="paragraph" w:customStyle="1" w:styleId="BodySmallRight">
    <w:name w:val="Body Small Right"/>
    <w:basedOn w:val="BodyTextRight"/>
    <w:rsid w:val="00B149E9"/>
    <w:rPr>
      <w:sz w:val="18"/>
      <w:szCs w:val="18"/>
    </w:rPr>
  </w:style>
  <w:style w:type="paragraph" w:customStyle="1" w:styleId="MarginEdition">
    <w:name w:val="Margin Edition"/>
    <w:basedOn w:val="MarginNote"/>
    <w:rsid w:val="00B149E9"/>
    <w:pPr>
      <w:spacing w:before="0" w:after="0"/>
    </w:pPr>
    <w:rPr>
      <w:rFonts w:ascii="Times New Roman" w:hAnsi="Times New Roman"/>
      <w:color w:val="999999"/>
    </w:rPr>
  </w:style>
  <w:style w:type="paragraph" w:customStyle="1" w:styleId="Spacer">
    <w:name w:val="Spacer"/>
    <w:basedOn w:val="Normal"/>
    <w:rsid w:val="00B149E9"/>
    <w:rPr>
      <w:sz w:val="2"/>
      <w:szCs w:val="2"/>
    </w:rPr>
  </w:style>
  <w:style w:type="character" w:customStyle="1" w:styleId="Small">
    <w:name w:val="Small"/>
    <w:basedOn w:val="DefaultParagraphFont"/>
    <w:rsid w:val="00B149E9"/>
    <w:rPr>
      <w:sz w:val="16"/>
    </w:rPr>
  </w:style>
  <w:style w:type="paragraph" w:customStyle="1" w:styleId="WideTable">
    <w:name w:val="Wide Table"/>
    <w:basedOn w:val="Normal"/>
    <w:rsid w:val="00B149E9"/>
    <w:pPr>
      <w:ind w:left="-1418"/>
    </w:pPr>
    <w:rPr>
      <w:sz w:val="2"/>
      <w:szCs w:val="2"/>
    </w:rPr>
  </w:style>
  <w:style w:type="character" w:styleId="PageNumber">
    <w:name w:val="page number"/>
    <w:basedOn w:val="DefaultParagraphFont"/>
    <w:rsid w:val="00B149E9"/>
  </w:style>
  <w:style w:type="paragraph" w:styleId="Quote">
    <w:name w:val="Quote"/>
    <w:basedOn w:val="Heading1"/>
    <w:link w:val="QuoteChar"/>
    <w:qFormat/>
    <w:rsid w:val="00B149E9"/>
    <w:rPr>
      <w:b w:val="0"/>
      <w:sz w:val="72"/>
      <w:szCs w:val="72"/>
      <w:lang w:val="en-NZ"/>
    </w:rPr>
  </w:style>
  <w:style w:type="character" w:customStyle="1" w:styleId="QuoteChar">
    <w:name w:val="Quote Char"/>
    <w:basedOn w:val="DefaultParagraphFont"/>
    <w:link w:val="Quote"/>
    <w:rsid w:val="00B14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9E9"/>
    <w:pPr>
      <w:pageBreakBefore/>
    </w:pPr>
  </w:style>
  <w:style w:type="paragraph" w:customStyle="1" w:styleId="Border">
    <w:name w:val="Border"/>
    <w:basedOn w:val="Normal"/>
    <w:qFormat/>
    <w:rsid w:val="00B14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9E9"/>
    <w:rPr>
      <w:b/>
      <w:bCs/>
      <w:i/>
      <w:iCs/>
      <w:color w:val="auto"/>
    </w:rPr>
  </w:style>
  <w:style w:type="paragraph" w:styleId="IntenseQuote">
    <w:name w:val="Intense Quote"/>
    <w:basedOn w:val="Normal"/>
    <w:next w:val="Normal"/>
    <w:link w:val="IntenseQuoteChar"/>
    <w:uiPriority w:val="30"/>
    <w:qFormat/>
    <w:rsid w:val="00B14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9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9E9"/>
    <w:rPr>
      <w:smallCaps/>
      <w:color w:val="auto"/>
      <w:u w:val="single"/>
    </w:rPr>
  </w:style>
  <w:style w:type="character" w:styleId="IntenseReference">
    <w:name w:val="Intense Reference"/>
    <w:basedOn w:val="DefaultParagraphFont"/>
    <w:uiPriority w:val="32"/>
    <w:qFormat/>
    <w:rsid w:val="00B149E9"/>
    <w:rPr>
      <w:b/>
      <w:bCs/>
      <w:smallCaps/>
      <w:color w:val="auto"/>
      <w:spacing w:val="5"/>
      <w:u w:val="single"/>
    </w:rPr>
  </w:style>
  <w:style w:type="paragraph" w:customStyle="1" w:styleId="2ColumnHeading">
    <w:name w:val="2Column Heading"/>
    <w:basedOn w:val="BodyText"/>
    <w:qFormat/>
    <w:rsid w:val="00B149E9"/>
    <w:pPr>
      <w:spacing w:after="60"/>
      <w:ind w:left="-2268"/>
    </w:pPr>
    <w:rPr>
      <w:b/>
    </w:rPr>
  </w:style>
  <w:style w:type="paragraph" w:customStyle="1" w:styleId="Heading1TOC">
    <w:name w:val="Heading1 TOC"/>
    <w:basedOn w:val="Normal"/>
    <w:qFormat/>
    <w:rsid w:val="00B149E9"/>
    <w:pPr>
      <w:spacing w:before="240" w:after="120"/>
    </w:pPr>
    <w:rPr>
      <w:rFonts w:ascii="Times New Roman" w:hAnsi="Times New Roman"/>
      <w:b/>
      <w:sz w:val="32"/>
    </w:rPr>
  </w:style>
  <w:style w:type="paragraph" w:customStyle="1" w:styleId="Heading2TOC">
    <w:name w:val="Heading2 TOC"/>
    <w:basedOn w:val="Normal"/>
    <w:qFormat/>
    <w:rsid w:val="00B149E9"/>
    <w:pPr>
      <w:spacing w:before="240" w:after="60"/>
    </w:pPr>
    <w:rPr>
      <w:rFonts w:ascii="Times New Roman" w:hAnsi="Times New Roman"/>
      <w:b/>
      <w:sz w:val="28"/>
    </w:rPr>
  </w:style>
  <w:style w:type="character" w:customStyle="1" w:styleId="Underline">
    <w:name w:val="Underline"/>
    <w:basedOn w:val="DefaultParagraphFont"/>
    <w:qFormat/>
    <w:rsid w:val="00B149E9"/>
    <w:rPr>
      <w:u w:val="single"/>
    </w:rPr>
  </w:style>
  <w:style w:type="character" w:customStyle="1" w:styleId="BoldandItalics">
    <w:name w:val="Bold and Italics"/>
    <w:qFormat/>
    <w:rsid w:val="00B149E9"/>
    <w:rPr>
      <w:b/>
      <w:i/>
      <w:u w:val="none"/>
    </w:rPr>
  </w:style>
  <w:style w:type="paragraph" w:styleId="BalloonText">
    <w:name w:val="Balloon Text"/>
    <w:basedOn w:val="Normal"/>
    <w:link w:val="BalloonTextChar"/>
    <w:rsid w:val="00B149E9"/>
    <w:rPr>
      <w:rFonts w:ascii="Tahoma" w:hAnsi="Tahoma" w:cs="Tahoma"/>
      <w:sz w:val="16"/>
      <w:szCs w:val="16"/>
    </w:rPr>
  </w:style>
  <w:style w:type="character" w:customStyle="1" w:styleId="BalloonTextChar">
    <w:name w:val="Balloon Text Char"/>
    <w:basedOn w:val="DefaultParagraphFont"/>
    <w:link w:val="BalloonText"/>
    <w:rsid w:val="00B149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9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9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9E9"/>
    <w:rPr>
      <w:b/>
      <w:color w:val="660033"/>
      <w:spacing w:val="0"/>
    </w:rPr>
  </w:style>
  <w:style w:type="paragraph" w:customStyle="1" w:styleId="Nameditemlist">
    <w:name w:val="Named item list"/>
    <w:basedOn w:val="BodyText"/>
    <w:qFormat/>
    <w:rsid w:val="00B149E9"/>
    <w:pPr>
      <w:tabs>
        <w:tab w:val="left" w:pos="2835"/>
      </w:tabs>
      <w:ind w:left="2835" w:hanging="2835"/>
    </w:pPr>
  </w:style>
  <w:style w:type="paragraph" w:customStyle="1" w:styleId="BodyTextnopadding">
    <w:name w:val="Body Text no padding"/>
    <w:basedOn w:val="BodyText"/>
    <w:qFormat/>
    <w:rsid w:val="00B149E9"/>
    <w:pPr>
      <w:spacing w:before="0" w:after="0"/>
    </w:pPr>
  </w:style>
  <w:style w:type="paragraph" w:customStyle="1" w:styleId="BodyTextBold">
    <w:name w:val="Body Text Bold"/>
    <w:basedOn w:val="BodyText"/>
    <w:qFormat/>
    <w:rsid w:val="00B149E9"/>
    <w:rPr>
      <w:b/>
    </w:rPr>
  </w:style>
  <w:style w:type="character" w:styleId="Hyperlink">
    <w:name w:val="Hyperlink"/>
    <w:basedOn w:val="DefaultParagraphFont"/>
    <w:uiPriority w:val="99"/>
    <w:unhideWhenUsed/>
    <w:rsid w:val="00E874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452</Words>
  <Characters>3097</Characters>
  <Application>Microsoft Office Word</Application>
  <DocSecurity>0</DocSecurity>
  <Lines>61</Lines>
  <Paragraphs>41</Paragraphs>
  <ScaleCrop>false</ScaleCrop>
  <Company>Author-it Software Corporation Ltd.</Company>
  <LinksUpToDate>false</LinksUpToDate>
  <CharactersWithSpaces>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TLIE2031 Use communication systems for on-track vehicle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2024-07-12T07:55:00Z</dcterms:created>
  <dcterms:modified xsi:type="dcterms:W3CDTF">2024-07-12T07:55:00Z</dcterms:modified>
</cp:coreProperties>
</file>