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705" w:rsidP="00F17705">
      <w:pPr>
        <w:pStyle w:val="Title"/>
      </w:pPr>
      <w:r>
        <w:fldChar w:fldCharType="begin"/>
      </w:r>
      <w:r>
        <w:instrText xml:space="preserve"> TITLE   \* MERGEFORMAT </w:instrText>
      </w:r>
      <w:r>
        <w:fldChar w:fldCharType="separate"/>
      </w:r>
      <w:r>
        <w:t>TLID1001 Shift materials safely using manual handling methods</w:t>
      </w:r>
      <w:r>
        <w:fldChar w:fldCharType="end"/>
      </w:r>
    </w:p>
    <w:p w:rsidR="00F17705" w:rsidP="00F17705">
      <w:pPr>
        <w:pStyle w:val="Version"/>
        <w:sectPr w:rsidSect="006565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5F8" w:rsidP="006565F8">
      <w:pPr>
        <w:pStyle w:val="SuperHeading"/>
      </w:pPr>
      <w:r w:rsidRPr="006565F8">
        <w:t>TLID1001 Shift materials safely using manual handling methods</w:t>
      </w:r>
    </w:p>
    <w:p w:rsidR="00000000" w:rsidRPr="006565F8" w:rsidP="006565F8">
      <w:pPr>
        <w:pStyle w:val="Heading1"/>
      </w:pPr>
      <w:bookmarkStart w:id="1" w:name="O_739432"/>
      <w:bookmarkEnd w:id="1"/>
      <w:r w:rsidRPr="006565F8">
        <w:t>Modification History</w:t>
      </w:r>
    </w:p>
    <w:p w:rsidR="00F17705" w:rsidP="00F17705">
      <w:pPr>
        <w:pStyle w:val="BodyText"/>
      </w:pPr>
      <w:r w:rsidRPr="006565F8">
        <w:t>Release 1. This is the first release of this unit of competency in the TLI Transport and Logistics Training Package.</w:t>
      </w:r>
    </w:p>
    <w:p w:rsidR="00000000" w:rsidRPr="006565F8" w:rsidP="006565F8">
      <w:pPr>
        <w:pStyle w:val="Heading1"/>
      </w:pPr>
      <w:bookmarkStart w:id="2" w:name="O_739433"/>
      <w:bookmarkEnd w:id="2"/>
      <w:r w:rsidRPr="006565F8">
        <w:t>Application</w:t>
      </w:r>
    </w:p>
    <w:p w:rsidR="00000000" w:rsidRPr="006565F8" w:rsidP="00F17705">
      <w:pPr>
        <w:pStyle w:val="BodyText"/>
      </w:pPr>
      <w:r w:rsidRPr="006565F8">
        <w:t xml:space="preserve">This unit involves the skills and knowledge required to shift loads safely using manual handling methods. Work must be carried out in compliance with the relevant work health and safety (WHS)/occupational health and safety (OHS) regulations concerning the </w:t>
      </w:r>
      <w:r w:rsidRPr="006565F8">
        <w:t>manual handling and movement of loads.</w:t>
      </w:r>
    </w:p>
    <w:p w:rsidR="00000000" w:rsidRPr="006565F8" w:rsidP="00F17705">
      <w:pPr>
        <w:pStyle w:val="BodyText"/>
      </w:pPr>
      <w:r w:rsidRPr="006565F8">
        <w:t xml:space="preserve">It includes assessing the risks associated with relocating the load, planning the relocation process and carrying out the relocation in accordance with the plan. </w:t>
      </w:r>
    </w:p>
    <w:p w:rsidR="00000000" w:rsidRPr="006565F8" w:rsidP="00F17705">
      <w:pPr>
        <w:pStyle w:val="BodyText"/>
      </w:pPr>
      <w:r w:rsidRPr="006565F8">
        <w:t>Work is performed under some supervision generally wit</w:t>
      </w:r>
      <w:r w:rsidRPr="006565F8">
        <w:t>hin a team environment.</w:t>
      </w:r>
    </w:p>
    <w:p w:rsidR="00F17705" w:rsidP="00F17705">
      <w:pPr>
        <w:pStyle w:val="BodyText"/>
      </w:pPr>
      <w:r w:rsidRPr="006565F8">
        <w:t>No licensing, legislative or certification requirements apply to this unit at the time of publication.</w:t>
      </w:r>
    </w:p>
    <w:p w:rsidR="00000000" w:rsidRPr="006565F8" w:rsidP="006565F8">
      <w:pPr>
        <w:pStyle w:val="Heading1"/>
      </w:pPr>
      <w:bookmarkStart w:id="3" w:name="O_739434"/>
      <w:bookmarkEnd w:id="3"/>
      <w:r w:rsidRPr="006565F8">
        <w:t>Pre-requisite Unit</w:t>
      </w:r>
    </w:p>
    <w:p w:rsidR="00000000" w:rsidRPr="006565F8" w:rsidP="00F17705">
      <w:pPr>
        <w:pStyle w:val="BodyText"/>
      </w:pPr>
      <w:r w:rsidRPr="006565F8">
        <w:t>Not applicable.</w:t>
      </w:r>
    </w:p>
    <w:p w:rsidR="00000000" w:rsidRPr="006565F8" w:rsidP="006565F8">
      <w:pPr>
        <w:pStyle w:val="Heading1"/>
      </w:pPr>
      <w:bookmarkStart w:id="4" w:name="O_739435"/>
      <w:bookmarkEnd w:id="4"/>
      <w:r w:rsidRPr="006565F8">
        <w:t>Competency Field</w:t>
      </w:r>
    </w:p>
    <w:p w:rsidR="00000000" w:rsidRPr="006565F8" w:rsidP="00F17705">
      <w:pPr>
        <w:pStyle w:val="BodyText"/>
      </w:pPr>
      <w:r w:rsidRPr="006565F8">
        <w:t xml:space="preserve">D – Load Handling </w:t>
      </w:r>
    </w:p>
    <w:p w:rsidR="00000000" w:rsidRPr="006565F8" w:rsidP="006565F8">
      <w:pPr>
        <w:pStyle w:val="Heading1"/>
      </w:pPr>
      <w:bookmarkStart w:id="5" w:name="O_739436"/>
      <w:bookmarkEnd w:id="5"/>
      <w:r w:rsidRPr="006565F8">
        <w:t>Unit S</w:t>
      </w:r>
      <w:r w:rsidRPr="006565F8">
        <w:t>ector</w:t>
      </w:r>
    </w:p>
    <w:p w:rsidR="00000000" w:rsidRPr="006565F8" w:rsidP="00F17705">
      <w:pPr>
        <w:pStyle w:val="BodyText"/>
      </w:pPr>
      <w:r w:rsidRPr="006565F8">
        <w:t>Not applicable.</w:t>
      </w:r>
    </w:p>
    <w:p w:rsidR="00000000" w:rsidRPr="006565F8" w:rsidP="006565F8">
      <w:pPr>
        <w:pStyle w:val="Heading1"/>
      </w:pPr>
      <w:bookmarkStart w:id="6" w:name="O_739437"/>
      <w:bookmarkEnd w:id="6"/>
      <w:r w:rsidRPr="006565F8">
        <w:t>Elements and Performance Criteria</w:t>
      </w:r>
    </w:p>
    <w:tbl>
      <w:tblPr>
        <w:tblW w:w="0" w:type="auto"/>
        <w:tblCellMar>
          <w:left w:w="62" w:type="dxa"/>
          <w:right w:w="62" w:type="dxa"/>
        </w:tblCellMar>
        <w:tblLook w:val="0000"/>
      </w:tblPr>
      <w:tblGrid>
        <w:gridCol w:w="321"/>
        <w:gridCol w:w="1705"/>
        <w:gridCol w:w="533"/>
        <w:gridCol w:w="6637"/>
      </w:tblGrid>
      <w:tr w:rsidTr="00F177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565F8" w:rsidP="006565F8">
            <w:pPr>
              <w:pStyle w:val="BodyText"/>
            </w:pPr>
            <w:r w:rsidRPr="006565F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rPr>
                <w:rStyle w:val="SpecialBold"/>
              </w:rPr>
              <w:t>PERFORMANCE CRITERIA</w:t>
            </w:r>
          </w:p>
        </w:tc>
      </w:tr>
      <w:tr w:rsidTr="00F1770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Performance criteria describe the performance needed to demonstrate achievement of the element.</w:t>
            </w:r>
          </w:p>
        </w:tc>
      </w:tr>
      <w:tr w:rsidTr="00F177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65F8" w:rsidP="006565F8">
            <w:pPr>
              <w:pStyle w:val="BodyText"/>
            </w:pPr>
            <w:r w:rsidRPr="006565F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rPr>
                <w:rStyle w:val="SpecialBold"/>
              </w:rPr>
              <w:t xml:space="preserve">Assess risks associated with </w:t>
            </w:r>
            <w:r w:rsidRPr="006565F8">
              <w:rPr>
                <w:rStyle w:val="SpecialBold"/>
              </w:rPr>
              <w:t>relocating load</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1.1</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 xml:space="preserve">Products, goods or materials to be relocated are identified and assessed to determine appropriate relocation method </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1.2</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Storage locations are determined and potential routes to be followed are identified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1.3</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Effect of load relocation on original load base is predicted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1.4</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Points of balance are estimated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1.5</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Required clearances are compared to available space and adjustments are made to moving loads to reflect required clearance</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1.6</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 xml:space="preserve">Effects of </w:t>
            </w:r>
            <w:r w:rsidRPr="006565F8">
              <w:t xml:space="preserve">moving contents, which may be loose, liquid, dangerous or hazardous, are considered </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1.7</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Risks in potential routes are considered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1.8</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Risks to self are identified arising from the required lifting, load carrying, set down or movement of the goods</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1.9</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Manual handling procedures for lifting, lowering and carrying, pushing and pulling are identified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1.10</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Team lifting processes are considered when moving loads</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1.11</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Appropriate personal protective equipment is determined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1.12</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Size to weight ratio of items to be manually handled are identified</w:t>
            </w:r>
          </w:p>
        </w:tc>
      </w:tr>
      <w:tr w:rsidTr="00F177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65F8" w:rsidP="006565F8">
            <w:pPr>
              <w:pStyle w:val="BodyText"/>
            </w:pPr>
            <w:r w:rsidRPr="006565F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rPr>
                <w:rStyle w:val="SpecialBold"/>
              </w:rPr>
              <w:t>Plan load relocation</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2.1</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Relocation of the load is planned, consistent with the code of practice for manual handling and in accordance with the risk assessment</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2.2</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Process for relocating load is proposed including predicting and planning for potential difficulties</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2.3</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 xml:space="preserve">Proposed process is checked for compliance with code of practice and workplace procedures </w:t>
            </w:r>
          </w:p>
        </w:tc>
      </w:tr>
      <w:tr w:rsidTr="00F1770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65F8" w:rsidP="006565F8">
            <w:pPr>
              <w:pStyle w:val="BodyText"/>
            </w:pPr>
            <w:r w:rsidRPr="006565F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rPr>
                <w:rStyle w:val="SpecialBold"/>
              </w:rPr>
              <w:t>Relocate load</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3.1</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Actions for lifting, lowering and ca</w:t>
            </w:r>
            <w:r w:rsidRPr="006565F8">
              <w:t>rrying, pulling and pushing a load are in accordance with workplace procedures and WHS/OHS requirements</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3.2</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Applications appropriate for team relocation of load are identified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3.3</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Team lifting tasks are coordinated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3.4</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Planned process and route are followed</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3.5</w:t>
            </w: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Relocated materials are set down without damage to goods, personnel or equipment and are checked for stability</w:t>
            </w:r>
          </w:p>
        </w:tc>
      </w:tr>
      <w:tr w:rsidTr="00F1770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65F8">
            <w:pPr>
              <w:pStyle w:val="BodyText"/>
              <w:rPr>
                <w:lang w:val="en-NZ"/>
              </w:rPr>
            </w:pPr>
            <w:r w:rsidRPr="006565F8">
              <w:t>3.6</w:t>
            </w:r>
          </w:p>
        </w:tc>
        <w:tc>
          <w:tcPr>
            <w:tcW w:w="0" w:type="auto"/>
            <w:tcBorders>
              <w:top w:val="nil"/>
              <w:left w:val="nil"/>
              <w:bottom w:val="nil"/>
              <w:right w:val="nil"/>
            </w:tcBorders>
            <w:tcMar>
              <w:top w:w="0" w:type="dxa"/>
              <w:left w:w="62" w:type="dxa"/>
              <w:bottom w:w="0" w:type="dxa"/>
              <w:right w:w="62" w:type="dxa"/>
            </w:tcMar>
          </w:tcPr>
          <w:p w:rsidR="00000000" w:rsidRPr="006565F8" w:rsidP="006565F8">
            <w:pPr>
              <w:pStyle w:val="BodyText"/>
            </w:pPr>
            <w:r w:rsidRPr="006565F8">
              <w:t>Relocation is checked to see it meets work requirements and variance/s are reported</w:t>
            </w:r>
          </w:p>
        </w:tc>
      </w:tr>
    </w:tbl>
    <w:p w:rsidR="00F17705" w:rsidP="006565F8">
      <w:pPr>
        <w:pStyle w:val="BodyText"/>
      </w:pPr>
    </w:p>
    <w:p w:rsidR="00F17705" w:rsidP="006565F8">
      <w:pPr>
        <w:pStyle w:val="BodyText"/>
      </w:pPr>
    </w:p>
    <w:p w:rsidR="00000000" w:rsidRPr="006565F8" w:rsidP="006565F8">
      <w:pPr>
        <w:pStyle w:val="Heading1"/>
      </w:pPr>
      <w:bookmarkStart w:id="7" w:name="O_739438"/>
      <w:bookmarkEnd w:id="7"/>
      <w:r w:rsidRPr="006565F8">
        <w:t>Foundation Skills</w:t>
      </w:r>
    </w:p>
    <w:p w:rsidR="00F17705" w:rsidP="00F17705">
      <w:pPr>
        <w:pStyle w:val="BodyText"/>
      </w:pPr>
      <w:r w:rsidRPr="006565F8">
        <w:t>Foundation skills essential to performance are explicit in the performance criteria of this unit of competency.</w:t>
      </w:r>
    </w:p>
    <w:p w:rsidR="00000000" w:rsidRPr="006565F8" w:rsidP="006565F8">
      <w:pPr>
        <w:pStyle w:val="Heading1"/>
      </w:pPr>
      <w:bookmarkStart w:id="8" w:name="O_739439"/>
      <w:bookmarkEnd w:id="8"/>
      <w:r w:rsidRPr="006565F8">
        <w:t>Range of Conditions</w:t>
      </w:r>
    </w:p>
    <w:p w:rsidR="00000000" w:rsidRPr="006565F8" w:rsidP="00F17705">
      <w:pPr>
        <w:pStyle w:val="BodyText"/>
      </w:pPr>
      <w:r w:rsidRPr="006565F8">
        <w:t>Range is restricted to essential operating conditions and any other variables essential to the work environment.</w:t>
      </w:r>
    </w:p>
    <w:p w:rsidR="00F17705" w:rsidP="00F17705">
      <w:pPr>
        <w:pStyle w:val="BodyText"/>
      </w:pPr>
      <w:r w:rsidRPr="006565F8">
        <w:t>Non-essential conditions can be found in the Companion Volume Implementation Guide.</w:t>
      </w:r>
    </w:p>
    <w:p w:rsidR="00000000" w:rsidRPr="006565F8" w:rsidP="006565F8">
      <w:pPr>
        <w:pStyle w:val="Heading1"/>
      </w:pPr>
      <w:bookmarkStart w:id="9" w:name="O_739440"/>
      <w:bookmarkEnd w:id="9"/>
      <w:r w:rsidRPr="006565F8">
        <w:t>Unit Mapping Information</w:t>
      </w:r>
    </w:p>
    <w:p w:rsidR="00F17705" w:rsidP="00F17705">
      <w:pPr>
        <w:pStyle w:val="BodyText"/>
      </w:pPr>
      <w:r w:rsidRPr="006565F8">
        <w:t>This unit replac</w:t>
      </w:r>
      <w:r w:rsidRPr="006565F8">
        <w:t>es and is equivalent to TLID1001A Shift materials safely using manual handling methods.</w:t>
      </w:r>
    </w:p>
    <w:p w:rsidR="00000000" w:rsidRPr="006565F8" w:rsidP="006565F8">
      <w:pPr>
        <w:pStyle w:val="Heading1"/>
      </w:pPr>
      <w:bookmarkStart w:id="10" w:name="O_739447"/>
      <w:bookmarkEnd w:id="10"/>
      <w:r w:rsidRPr="006565F8">
        <w:t>Links</w:t>
      </w:r>
    </w:p>
    <w:p w:rsidR="00000000" w:rsidRPr="006565F8" w:rsidP="00F17705">
      <w:pPr>
        <w:pStyle w:val="BodyText"/>
      </w:pPr>
      <w:r w:rsidRPr="006565F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C666E">
        <w:rPr>
          <w:rStyle w:val="Hyperlink"/>
        </w:rPr>
        <w:t>https://vetnet.gov.au/Pages/TrainingDocs.aspx?q=df441c6e-213d-43e3-874c-0b3f7036d851</w:t>
      </w:r>
      <w:r>
        <w:fldChar w:fldCharType="end"/>
      </w:r>
    </w:p>
    <w:p w:rsidR="00000000" w:rsidRPr="006565F8" w:rsidP="006565F8"/>
    <w:sectPr w:rsidSect="006565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F8" w:rsidRPr="00F17705" w:rsidP="00F17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705" w:rsidP="00656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7705" w:rsidP="006565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17705" w:rsidP="00656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5F8" w:rsidRPr="00F17705" w:rsidP="00F17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705" w:rsidRPr="002D2AF8" w:rsidP="006565F8">
    <w:pPr>
      <w:pStyle w:val="Header"/>
      <w:framePr w:wrap="around"/>
    </w:pPr>
    <w:r>
      <w:fldChar w:fldCharType="begin"/>
    </w:r>
    <w:r>
      <w:instrText xml:space="preserve"> TITLE   \* MERGEFORMAT </w:instrText>
    </w:r>
    <w:r>
      <w:fldChar w:fldCharType="separate"/>
    </w:r>
    <w:r>
      <w:t>TLID1001 Shift materials safely using manual handling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17705" w:rsidP="00656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5F8"/>
    <w:pPr>
      <w:spacing w:before="360" w:after="60"/>
      <w:outlineLvl w:val="0"/>
    </w:pPr>
    <w:rPr>
      <w:sz w:val="32"/>
    </w:rPr>
  </w:style>
  <w:style w:type="paragraph" w:styleId="Heading2">
    <w:name w:val="heading 2"/>
    <w:basedOn w:val="HeadingBase"/>
    <w:next w:val="BodyText"/>
    <w:link w:val="Heading2Char"/>
    <w:qFormat/>
    <w:rsid w:val="006565F8"/>
    <w:pPr>
      <w:keepLines/>
      <w:spacing w:before="240" w:after="120"/>
      <w:outlineLvl w:val="1"/>
    </w:pPr>
    <w:rPr>
      <w:sz w:val="28"/>
      <w:szCs w:val="40"/>
    </w:rPr>
  </w:style>
  <w:style w:type="paragraph" w:styleId="Heading3">
    <w:name w:val="heading 3"/>
    <w:basedOn w:val="HeadingBase"/>
    <w:next w:val="BodyText"/>
    <w:link w:val="Heading3Char"/>
    <w:qFormat/>
    <w:rsid w:val="006565F8"/>
    <w:pPr>
      <w:spacing w:before="180" w:after="120"/>
      <w:outlineLvl w:val="2"/>
    </w:pPr>
    <w:rPr>
      <w:spacing w:val="-10"/>
      <w:kern w:val="32"/>
    </w:rPr>
  </w:style>
  <w:style w:type="paragraph" w:styleId="Heading4">
    <w:name w:val="heading 4"/>
    <w:basedOn w:val="HeadingBase"/>
    <w:next w:val="BodyText"/>
    <w:link w:val="Heading4Char"/>
    <w:qFormat/>
    <w:rsid w:val="006565F8"/>
    <w:pPr>
      <w:spacing w:before="160" w:after="120"/>
      <w:outlineLvl w:val="3"/>
    </w:pPr>
    <w:rPr>
      <w:sz w:val="22"/>
    </w:rPr>
  </w:style>
  <w:style w:type="paragraph" w:styleId="Heading5">
    <w:name w:val="heading 5"/>
    <w:basedOn w:val="HeadingBase"/>
    <w:next w:val="Normal"/>
    <w:link w:val="Heading5Char"/>
    <w:qFormat/>
    <w:rsid w:val="006565F8"/>
    <w:pPr>
      <w:spacing w:before="80"/>
      <w:outlineLvl w:val="4"/>
    </w:pPr>
    <w:rPr>
      <w:color w:val="918585"/>
      <w:sz w:val="20"/>
    </w:rPr>
  </w:style>
  <w:style w:type="paragraph" w:styleId="Heading6">
    <w:name w:val="heading 6"/>
    <w:basedOn w:val="HeadingBase"/>
    <w:next w:val="Normal"/>
    <w:link w:val="Heading6Char"/>
    <w:qFormat/>
    <w:rsid w:val="006565F8"/>
    <w:pPr>
      <w:spacing w:before="60"/>
      <w:outlineLvl w:val="5"/>
    </w:pPr>
    <w:rPr>
      <w:color w:val="918585"/>
      <w:sz w:val="20"/>
    </w:rPr>
  </w:style>
  <w:style w:type="paragraph" w:styleId="Heading7">
    <w:name w:val="heading 7"/>
    <w:basedOn w:val="Normal"/>
    <w:next w:val="Normal"/>
    <w:link w:val="Heading7Char"/>
    <w:qFormat/>
    <w:rsid w:val="006565F8"/>
    <w:pPr>
      <w:ind w:left="720"/>
      <w:outlineLvl w:val="6"/>
    </w:pPr>
    <w:rPr>
      <w:i/>
    </w:rPr>
  </w:style>
  <w:style w:type="paragraph" w:styleId="Heading8">
    <w:name w:val="heading 8"/>
    <w:basedOn w:val="Normal"/>
    <w:next w:val="Normal"/>
    <w:link w:val="Heading8Char"/>
    <w:qFormat/>
    <w:rsid w:val="006565F8"/>
    <w:pPr>
      <w:ind w:left="720"/>
      <w:outlineLvl w:val="7"/>
    </w:pPr>
    <w:rPr>
      <w:i/>
    </w:rPr>
  </w:style>
  <w:style w:type="paragraph" w:styleId="Heading9">
    <w:name w:val="heading 9"/>
    <w:basedOn w:val="Normal"/>
    <w:next w:val="Normal"/>
    <w:link w:val="Heading9Char"/>
    <w:qFormat/>
    <w:rsid w:val="006565F8"/>
    <w:pPr>
      <w:ind w:left="720"/>
      <w:outlineLvl w:val="8"/>
    </w:pPr>
    <w:rPr>
      <w:i/>
    </w:rPr>
  </w:style>
  <w:style w:type="character" w:default="1" w:styleId="DefaultParagraphFont">
    <w:name w:val="Default Paragraph Font"/>
    <w:uiPriority w:val="1"/>
    <w:unhideWhenUsed/>
    <w:rsid w:val="00656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5F8"/>
  </w:style>
  <w:style w:type="character" w:customStyle="1" w:styleId="Heading1Char">
    <w:name w:val="Heading 1 Char"/>
    <w:basedOn w:val="DefaultParagraphFont"/>
    <w:link w:val="Heading1"/>
    <w:rsid w:val="006565F8"/>
    <w:rPr>
      <w:rFonts w:ascii="Times New Roman" w:eastAsia="Times New Roman" w:hAnsi="Times New Roman" w:cs="Times New Roman"/>
      <w:b/>
      <w:sz w:val="32"/>
      <w:szCs w:val="20"/>
      <w:lang w:eastAsia="en-US"/>
    </w:rPr>
  </w:style>
  <w:style w:type="paragraph" w:styleId="BodyText">
    <w:name w:val="Body Text"/>
    <w:basedOn w:val="Normal"/>
    <w:link w:val="BodyTextChar"/>
    <w:rsid w:val="006565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5F8"/>
    <w:rPr>
      <w:rFonts w:ascii="Times New Roman" w:eastAsia="Times New Roman" w:hAnsi="Times New Roman" w:cs="Times New Roman"/>
      <w:sz w:val="24"/>
      <w:lang w:eastAsia="en-US"/>
    </w:rPr>
  </w:style>
  <w:style w:type="character" w:customStyle="1" w:styleId="SpecialBold">
    <w:name w:val="Special Bold"/>
    <w:basedOn w:val="DefaultParagraphFont"/>
    <w:rsid w:val="006565F8"/>
    <w:rPr>
      <w:b/>
      <w:spacing w:val="0"/>
    </w:rPr>
  </w:style>
  <w:style w:type="paragraph" w:customStyle="1" w:styleId="SuperHeading">
    <w:name w:val="SuperHeading"/>
    <w:basedOn w:val="Normal"/>
    <w:rsid w:val="006565F8"/>
    <w:pPr>
      <w:spacing w:before="240" w:after="120"/>
      <w:outlineLvl w:val="0"/>
    </w:pPr>
    <w:rPr>
      <w:rFonts w:ascii="Times New Roman" w:hAnsi="Times New Roman"/>
      <w:b/>
      <w:sz w:val="32"/>
    </w:rPr>
  </w:style>
  <w:style w:type="paragraph" w:customStyle="1" w:styleId="AllowPageBreak">
    <w:name w:val="AllowPageBreak"/>
    <w:rsid w:val="006565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5F8"/>
    <w:rPr>
      <w:rFonts w:ascii="Courier New" w:eastAsia="Times New Roman" w:hAnsi="Courier New" w:cs="Times New Roman"/>
      <w:i/>
      <w:szCs w:val="20"/>
      <w:lang w:eastAsia="en-US"/>
    </w:rPr>
  </w:style>
  <w:style w:type="paragraph" w:customStyle="1" w:styleId="HeadingBase">
    <w:name w:val="Heading Base"/>
    <w:rsid w:val="00656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5F8"/>
    <w:pPr>
      <w:tabs>
        <w:tab w:val="right" w:leader="dot" w:pos="9072"/>
      </w:tabs>
      <w:ind w:left="567"/>
    </w:pPr>
    <w:rPr>
      <w:szCs w:val="22"/>
    </w:rPr>
  </w:style>
  <w:style w:type="paragraph" w:customStyle="1" w:styleId="TOCBase">
    <w:name w:val="TOC Base"/>
    <w:rsid w:val="00656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5F8"/>
    <w:pPr>
      <w:tabs>
        <w:tab w:val="right" w:leader="dot" w:pos="9072"/>
      </w:tabs>
      <w:spacing w:before="40" w:after="40"/>
      <w:ind w:left="284"/>
    </w:pPr>
    <w:rPr>
      <w:rFonts w:ascii="Times New Roman" w:hAnsi="Times New Roman"/>
    </w:rPr>
  </w:style>
  <w:style w:type="paragraph" w:styleId="TOC1">
    <w:name w:val="toc 1"/>
    <w:basedOn w:val="TOCBase"/>
    <w:next w:val="Normal"/>
    <w:rsid w:val="00656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5F8"/>
    <w:rPr>
      <w:rFonts w:ascii="Times New Roman" w:eastAsia="Times New Roman" w:hAnsi="Times New Roman" w:cs="Times New Roman"/>
      <w:sz w:val="16"/>
      <w:lang w:eastAsia="en-US"/>
    </w:rPr>
  </w:style>
  <w:style w:type="paragraph" w:styleId="Title">
    <w:name w:val="Title"/>
    <w:basedOn w:val="HeadingBase"/>
    <w:link w:val="TitleChar"/>
    <w:qFormat/>
    <w:rsid w:val="006565F8"/>
    <w:pPr>
      <w:spacing w:before="5040"/>
      <w:jc w:val="center"/>
    </w:pPr>
    <w:rPr>
      <w:sz w:val="48"/>
      <w:szCs w:val="72"/>
      <w:lang w:val="en-US"/>
    </w:rPr>
  </w:style>
  <w:style w:type="character" w:customStyle="1" w:styleId="TitleChar">
    <w:name w:val="Title Char"/>
    <w:basedOn w:val="DefaultParagraphFont"/>
    <w:link w:val="Title"/>
    <w:rsid w:val="00656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5F8"/>
    <w:pPr>
      <w:tabs>
        <w:tab w:val="left" w:pos="3600"/>
        <w:tab w:val="left" w:pos="3958"/>
      </w:tabs>
    </w:pPr>
  </w:style>
  <w:style w:type="paragraph" w:styleId="List">
    <w:name w:val="List"/>
    <w:basedOn w:val="BodyText"/>
    <w:next w:val="BodyText"/>
    <w:rsid w:val="006565F8"/>
    <w:pPr>
      <w:tabs>
        <w:tab w:val="left" w:pos="340"/>
      </w:tabs>
      <w:spacing w:before="60" w:after="60"/>
      <w:ind w:left="340" w:hanging="340"/>
    </w:pPr>
  </w:style>
  <w:style w:type="paragraph" w:styleId="ListBullet">
    <w:name w:val="List Bullet"/>
    <w:basedOn w:val="List"/>
    <w:rsid w:val="006565F8"/>
    <w:pPr>
      <w:numPr>
        <w:numId w:val="10"/>
      </w:numPr>
      <w:tabs>
        <w:tab w:val="clear" w:pos="340"/>
      </w:tabs>
      <w:spacing w:before="40" w:after="40"/>
    </w:pPr>
  </w:style>
  <w:style w:type="paragraph" w:customStyle="1" w:styleId="Note">
    <w:name w:val="Note"/>
    <w:basedOn w:val="BodyText"/>
    <w:rsid w:val="00656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5F8"/>
    <w:pPr>
      <w:framePr w:wrap="auto" w:hAnchor="text" w:y="6049"/>
    </w:pPr>
    <w:rPr>
      <w:color w:val="000000"/>
      <w:sz w:val="40"/>
    </w:rPr>
  </w:style>
  <w:style w:type="paragraph" w:customStyle="1" w:styleId="TOCTitle">
    <w:name w:val="TOCTitle"/>
    <w:basedOn w:val="Heading1"/>
    <w:rsid w:val="006565F8"/>
    <w:pPr>
      <w:spacing w:after="240"/>
      <w:jc w:val="center"/>
      <w:outlineLvl w:val="9"/>
    </w:pPr>
    <w:rPr>
      <w:caps/>
    </w:rPr>
  </w:style>
  <w:style w:type="paragraph" w:customStyle="1" w:styleId="Version">
    <w:name w:val="Version"/>
    <w:rsid w:val="006565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65F8"/>
    <w:pPr>
      <w:numPr>
        <w:numId w:val="11"/>
      </w:numPr>
      <w:tabs>
        <w:tab w:val="clear" w:pos="680"/>
      </w:tabs>
    </w:pPr>
  </w:style>
  <w:style w:type="paragraph" w:styleId="Index1">
    <w:name w:val="index 1"/>
    <w:basedOn w:val="Normal"/>
    <w:next w:val="Normal"/>
    <w:semiHidden/>
    <w:rsid w:val="006565F8"/>
    <w:pPr>
      <w:keepNext w:val="0"/>
      <w:tabs>
        <w:tab w:val="right" w:pos="4176"/>
      </w:tabs>
      <w:ind w:left="198" w:hanging="198"/>
    </w:pPr>
    <w:rPr>
      <w:rFonts w:ascii="Garamond" w:hAnsi="Garamond"/>
    </w:rPr>
  </w:style>
  <w:style w:type="paragraph" w:styleId="IndexHeading">
    <w:name w:val="index heading"/>
    <w:basedOn w:val="Normal"/>
    <w:next w:val="Index1"/>
    <w:semiHidden/>
    <w:rsid w:val="006565F8"/>
    <w:pPr>
      <w:spacing w:before="120" w:after="120"/>
    </w:pPr>
    <w:rPr>
      <w:rFonts w:ascii="Arial" w:hAnsi="Arial"/>
      <w:b/>
      <w:color w:val="918585"/>
      <w:sz w:val="24"/>
    </w:rPr>
  </w:style>
  <w:style w:type="paragraph" w:styleId="Header">
    <w:name w:val="header"/>
    <w:basedOn w:val="Normal"/>
    <w:link w:val="HeaderChar"/>
    <w:rsid w:val="00656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5F8"/>
    <w:rPr>
      <w:rFonts w:ascii="Times New Roman" w:eastAsia="Times New Roman" w:hAnsi="Times New Roman" w:cs="Times New Roman"/>
      <w:sz w:val="16"/>
      <w:szCs w:val="20"/>
      <w:lang w:val="en-GB" w:eastAsia="en-US"/>
    </w:rPr>
  </w:style>
  <w:style w:type="paragraph" w:customStyle="1" w:styleId="Chapter">
    <w:name w:val="Chapter"/>
    <w:basedOn w:val="Normal"/>
    <w:rsid w:val="006565F8"/>
    <w:pPr>
      <w:spacing w:before="240"/>
    </w:pPr>
    <w:rPr>
      <w:rFonts w:ascii="Times New Roman" w:hAnsi="Times New Roman"/>
      <w:smallCaps/>
      <w:spacing w:val="80"/>
      <w:sz w:val="28"/>
    </w:rPr>
  </w:style>
  <w:style w:type="paragraph" w:customStyle="1" w:styleId="InChapter">
    <w:name w:val="InChapter"/>
    <w:basedOn w:val="Heading3"/>
    <w:rsid w:val="006565F8"/>
    <w:pPr>
      <w:spacing w:after="240"/>
      <w:outlineLvl w:val="9"/>
    </w:pPr>
    <w:rPr>
      <w:noProof/>
    </w:rPr>
  </w:style>
  <w:style w:type="paragraph" w:styleId="Index2">
    <w:name w:val="index 2"/>
    <w:basedOn w:val="Normal"/>
    <w:next w:val="Normal"/>
    <w:semiHidden/>
    <w:rsid w:val="006565F8"/>
    <w:pPr>
      <w:tabs>
        <w:tab w:val="right" w:pos="4176"/>
      </w:tabs>
      <w:ind w:left="568" w:hanging="284"/>
    </w:pPr>
    <w:rPr>
      <w:rFonts w:ascii="Garamond" w:hAnsi="Garamond"/>
    </w:rPr>
  </w:style>
  <w:style w:type="paragraph" w:customStyle="1" w:styleId="Byline">
    <w:name w:val="Byline"/>
    <w:rsid w:val="00656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5F8"/>
    <w:pPr>
      <w:tabs>
        <w:tab w:val="clear" w:pos="3600"/>
        <w:tab w:val="clear" w:pos="3958"/>
      </w:tabs>
      <w:jc w:val="right"/>
    </w:pPr>
  </w:style>
  <w:style w:type="character" w:styleId="Emphasis">
    <w:name w:val="Emphasis"/>
    <w:basedOn w:val="DefaultParagraphFont"/>
    <w:qFormat/>
    <w:rsid w:val="006565F8"/>
    <w:rPr>
      <w:i/>
    </w:rPr>
  </w:style>
  <w:style w:type="paragraph" w:styleId="Caption">
    <w:name w:val="caption"/>
    <w:basedOn w:val="BodyText"/>
    <w:next w:val="Normal"/>
    <w:qFormat/>
    <w:rsid w:val="006565F8"/>
    <w:pPr>
      <w:framePr w:w="2268" w:hSpace="181" w:vSpace="181" w:wrap="around" w:vAnchor="text" w:hAnchor="page" w:x="1135" w:y="285" w:anchorLock="1"/>
    </w:pPr>
    <w:rPr>
      <w:i/>
    </w:rPr>
  </w:style>
  <w:style w:type="paragraph" w:customStyle="1" w:styleId="MiniTOCTitle">
    <w:name w:val="MiniTOCTitle"/>
    <w:basedOn w:val="Heading4"/>
    <w:rsid w:val="006565F8"/>
    <w:pPr>
      <w:spacing w:before="240"/>
      <w:outlineLvl w:val="9"/>
    </w:pPr>
    <w:rPr>
      <w:noProof/>
      <w:sz w:val="24"/>
    </w:rPr>
  </w:style>
  <w:style w:type="paragraph" w:customStyle="1" w:styleId="MiniTOCItem">
    <w:name w:val="MiniTOCItem"/>
    <w:basedOn w:val="ListBullet"/>
    <w:rsid w:val="006565F8"/>
    <w:pPr>
      <w:numPr>
        <w:numId w:val="0"/>
      </w:numPr>
      <w:tabs>
        <w:tab w:val="right" w:leader="dot" w:pos="6521"/>
      </w:tabs>
      <w:spacing w:before="0" w:after="0"/>
    </w:pPr>
  </w:style>
  <w:style w:type="paragraph" w:customStyle="1" w:styleId="TOFTitle">
    <w:name w:val="TOFTitle"/>
    <w:basedOn w:val="TOCTitle"/>
    <w:rsid w:val="006565F8"/>
  </w:style>
  <w:style w:type="paragraph" w:styleId="TableofFigures">
    <w:name w:val="table of figures"/>
    <w:basedOn w:val="Normal"/>
    <w:next w:val="Normal"/>
    <w:semiHidden/>
    <w:rsid w:val="006565F8"/>
    <w:pPr>
      <w:tabs>
        <w:tab w:val="right" w:leader="dot" w:pos="9072"/>
      </w:tabs>
      <w:ind w:left="970" w:hanging="403"/>
    </w:pPr>
    <w:rPr>
      <w:rFonts w:ascii="Times New Roman" w:hAnsi="Times New Roman"/>
      <w:b/>
    </w:rPr>
  </w:style>
  <w:style w:type="paragraph" w:styleId="ListNumber">
    <w:name w:val="List Number"/>
    <w:basedOn w:val="List"/>
    <w:rsid w:val="006565F8"/>
    <w:pPr>
      <w:numPr>
        <w:numId w:val="13"/>
      </w:numPr>
      <w:tabs>
        <w:tab w:val="clear" w:pos="340"/>
      </w:tabs>
    </w:pPr>
  </w:style>
  <w:style w:type="character" w:customStyle="1" w:styleId="WingdingSymbols">
    <w:name w:val="Wingding Symbols"/>
    <w:rsid w:val="006565F8"/>
    <w:rPr>
      <w:rFonts w:ascii="Wingdings" w:hAnsi="Wingdings"/>
    </w:rPr>
  </w:style>
  <w:style w:type="paragraph" w:customStyle="1" w:styleId="TableHeading">
    <w:name w:val="Table Heading"/>
    <w:basedOn w:val="HeadingBase"/>
    <w:rsid w:val="006565F8"/>
    <w:pPr>
      <w:keepLines/>
      <w:pBdr>
        <w:bottom w:val="single" w:sz="6" w:space="1" w:color="918585"/>
      </w:pBdr>
      <w:spacing w:before="240"/>
    </w:pPr>
  </w:style>
  <w:style w:type="character" w:customStyle="1" w:styleId="HotSpot">
    <w:name w:val="HotSpot"/>
    <w:rsid w:val="006565F8"/>
    <w:rPr>
      <w:color w:val="0033CC"/>
      <w:u w:val="none"/>
    </w:rPr>
  </w:style>
  <w:style w:type="paragraph" w:customStyle="1" w:styleId="BodyTextRight">
    <w:name w:val="Body Text Right"/>
    <w:basedOn w:val="BodyText"/>
    <w:rsid w:val="006565F8"/>
    <w:pPr>
      <w:spacing w:before="0" w:after="0"/>
      <w:jc w:val="right"/>
    </w:pPr>
  </w:style>
  <w:style w:type="paragraph" w:styleId="Index3">
    <w:name w:val="index 3"/>
    <w:basedOn w:val="ListNumber2"/>
    <w:next w:val="Normal"/>
    <w:semiHidden/>
    <w:rsid w:val="006565F8"/>
    <w:pPr>
      <w:numPr>
        <w:numId w:val="0"/>
      </w:numPr>
      <w:tabs>
        <w:tab w:val="right" w:leader="dot" w:pos="4176"/>
      </w:tabs>
    </w:pPr>
  </w:style>
  <w:style w:type="paragraph" w:styleId="ListNumber2">
    <w:name w:val="List Number 2"/>
    <w:basedOn w:val="List2"/>
    <w:rsid w:val="006565F8"/>
    <w:pPr>
      <w:numPr>
        <w:numId w:val="8"/>
      </w:numPr>
      <w:tabs>
        <w:tab w:val="clear" w:pos="1060"/>
      </w:tabs>
    </w:pPr>
  </w:style>
  <w:style w:type="paragraph" w:customStyle="1" w:styleId="MarginNote">
    <w:name w:val="Margin Note"/>
    <w:basedOn w:val="BodyText"/>
    <w:rsid w:val="00656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5F8"/>
    <w:rPr>
      <w:sz w:val="32"/>
    </w:rPr>
  </w:style>
  <w:style w:type="paragraph" w:customStyle="1" w:styleId="HeadingProcedure">
    <w:name w:val="Heading Procedure"/>
    <w:basedOn w:val="HeadingBase"/>
    <w:next w:val="Normal"/>
    <w:rsid w:val="006565F8"/>
    <w:pPr>
      <w:tabs>
        <w:tab w:val="left" w:pos="0"/>
      </w:tabs>
      <w:spacing w:before="120" w:after="60"/>
    </w:pPr>
    <w:rPr>
      <w:i/>
      <w:color w:val="918585"/>
      <w:sz w:val="22"/>
    </w:rPr>
  </w:style>
  <w:style w:type="paragraph" w:customStyle="1" w:styleId="TableBodyText">
    <w:name w:val="Table Body Text"/>
    <w:basedOn w:val="BodyText"/>
    <w:rsid w:val="006565F8"/>
    <w:pPr>
      <w:spacing w:before="60" w:after="60"/>
    </w:pPr>
  </w:style>
  <w:style w:type="paragraph" w:styleId="ListContinue">
    <w:name w:val="List Continue"/>
    <w:basedOn w:val="List"/>
    <w:rsid w:val="006565F8"/>
    <w:pPr>
      <w:ind w:firstLine="0"/>
    </w:pPr>
  </w:style>
  <w:style w:type="paragraph" w:customStyle="1" w:styleId="ListNote">
    <w:name w:val="List Note"/>
    <w:basedOn w:val="List"/>
    <w:rsid w:val="006565F8"/>
    <w:pPr>
      <w:pBdr>
        <w:top w:val="single" w:sz="6" w:space="2" w:color="918585"/>
        <w:bottom w:val="single" w:sz="6" w:space="2" w:color="918585"/>
      </w:pBdr>
      <w:tabs>
        <w:tab w:val="left" w:pos="1021"/>
      </w:tabs>
      <w:ind w:firstLine="0"/>
    </w:pPr>
  </w:style>
  <w:style w:type="paragraph" w:customStyle="1" w:styleId="Warning">
    <w:name w:val="Warning"/>
    <w:basedOn w:val="BodyText"/>
    <w:rsid w:val="006565F8"/>
    <w:pPr>
      <w:shd w:val="clear" w:color="auto" w:fill="D9D9D9"/>
      <w:tabs>
        <w:tab w:val="left" w:pos="992"/>
      </w:tabs>
      <w:ind w:left="119" w:right="119"/>
    </w:pPr>
    <w:rPr>
      <w:sz w:val="20"/>
    </w:rPr>
  </w:style>
  <w:style w:type="paragraph" w:customStyle="1" w:styleId="MarginIcons">
    <w:name w:val="Margin Icons"/>
    <w:basedOn w:val="BodyText"/>
    <w:rsid w:val="00656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5F8"/>
    <w:rPr>
      <w:rFonts w:ascii="Courier New" w:hAnsi="Courier New"/>
    </w:rPr>
  </w:style>
  <w:style w:type="paragraph" w:customStyle="1" w:styleId="NoteBullet">
    <w:name w:val="Note Bullet"/>
    <w:basedOn w:val="Note"/>
    <w:rsid w:val="006565F8"/>
    <w:pPr>
      <w:tabs>
        <w:tab w:val="clear" w:pos="680"/>
      </w:tabs>
      <w:spacing w:before="60" w:after="60"/>
    </w:pPr>
  </w:style>
  <w:style w:type="paragraph" w:customStyle="1" w:styleId="SubHeading2">
    <w:name w:val="SubHeading2"/>
    <w:basedOn w:val="HeadingBase"/>
    <w:rsid w:val="006565F8"/>
    <w:pPr>
      <w:spacing w:before="240" w:after="60"/>
    </w:pPr>
    <w:rPr>
      <w:sz w:val="20"/>
    </w:rPr>
  </w:style>
  <w:style w:type="paragraph" w:customStyle="1" w:styleId="SubHeading1">
    <w:name w:val="SubHeading1"/>
    <w:basedOn w:val="HeadingBase"/>
    <w:rsid w:val="006565F8"/>
    <w:pPr>
      <w:spacing w:before="240" w:after="60"/>
    </w:pPr>
    <w:rPr>
      <w:color w:val="918585"/>
      <w:sz w:val="22"/>
    </w:rPr>
  </w:style>
  <w:style w:type="paragraph" w:customStyle="1" w:styleId="SideHeading">
    <w:name w:val="Side Heading"/>
    <w:basedOn w:val="HeadingBase"/>
    <w:rsid w:val="00656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5F8"/>
    <w:pPr>
      <w:numPr>
        <w:numId w:val="9"/>
      </w:numPr>
    </w:pPr>
  </w:style>
  <w:style w:type="paragraph" w:styleId="PlainText">
    <w:name w:val="Plain Text"/>
    <w:basedOn w:val="Normal"/>
    <w:link w:val="PlainTextChar"/>
    <w:rsid w:val="006565F8"/>
    <w:rPr>
      <w:sz w:val="20"/>
    </w:rPr>
  </w:style>
  <w:style w:type="character" w:customStyle="1" w:styleId="PlainTextChar">
    <w:name w:val="Plain Text Char"/>
    <w:basedOn w:val="DefaultParagraphFont"/>
    <w:link w:val="PlainText"/>
    <w:rsid w:val="006565F8"/>
    <w:rPr>
      <w:rFonts w:ascii="Courier New" w:eastAsia="Times New Roman" w:hAnsi="Courier New" w:cs="Times New Roman"/>
      <w:sz w:val="20"/>
      <w:szCs w:val="20"/>
      <w:lang w:eastAsia="en-US"/>
    </w:rPr>
  </w:style>
  <w:style w:type="character" w:customStyle="1" w:styleId="MenuOption">
    <w:name w:val="Menu Option"/>
    <w:basedOn w:val="DefaultParagraphFont"/>
    <w:rsid w:val="006565F8"/>
    <w:rPr>
      <w:b/>
      <w:smallCaps/>
    </w:rPr>
  </w:style>
  <w:style w:type="paragraph" w:customStyle="1" w:styleId="TableListNumber">
    <w:name w:val="Table List Number"/>
    <w:basedOn w:val="ListNumber"/>
    <w:rsid w:val="006565F8"/>
    <w:pPr>
      <w:numPr>
        <w:numId w:val="0"/>
      </w:numPr>
    </w:pPr>
  </w:style>
  <w:style w:type="paragraph" w:styleId="TOC4">
    <w:name w:val="toc 4"/>
    <w:basedOn w:val="TOCBase"/>
    <w:next w:val="Normal"/>
    <w:semiHidden/>
    <w:rsid w:val="006565F8"/>
    <w:pPr>
      <w:tabs>
        <w:tab w:val="right" w:leader="dot" w:pos="9071"/>
      </w:tabs>
      <w:ind w:left="1701"/>
    </w:pPr>
  </w:style>
  <w:style w:type="paragraph" w:customStyle="1" w:styleId="ListAlpha">
    <w:name w:val="List Alpha"/>
    <w:basedOn w:val="List"/>
    <w:rsid w:val="006565F8"/>
    <w:pPr>
      <w:numPr>
        <w:numId w:val="7"/>
      </w:numPr>
    </w:pPr>
  </w:style>
  <w:style w:type="paragraph" w:customStyle="1" w:styleId="ListAlpha2">
    <w:name w:val="List Alpha 2"/>
    <w:basedOn w:val="List2"/>
    <w:rsid w:val="006565F8"/>
    <w:pPr>
      <w:numPr>
        <w:numId w:val="6"/>
      </w:numPr>
    </w:pPr>
  </w:style>
  <w:style w:type="paragraph" w:styleId="List2">
    <w:name w:val="List 2"/>
    <w:basedOn w:val="BodyText"/>
    <w:rsid w:val="006565F8"/>
    <w:pPr>
      <w:tabs>
        <w:tab w:val="left" w:pos="680"/>
      </w:tabs>
      <w:spacing w:before="60" w:after="60"/>
      <w:ind w:left="680" w:hanging="340"/>
    </w:pPr>
  </w:style>
  <w:style w:type="paragraph" w:styleId="List3">
    <w:name w:val="List 3"/>
    <w:basedOn w:val="BodyText"/>
    <w:rsid w:val="006565F8"/>
    <w:pPr>
      <w:tabs>
        <w:tab w:val="left" w:pos="1021"/>
      </w:tabs>
      <w:spacing w:before="60" w:after="60"/>
      <w:ind w:left="1020" w:hanging="340"/>
    </w:pPr>
  </w:style>
  <w:style w:type="paragraph" w:styleId="List4">
    <w:name w:val="List 4"/>
    <w:basedOn w:val="BodyText"/>
    <w:rsid w:val="006565F8"/>
    <w:pPr>
      <w:tabs>
        <w:tab w:val="left" w:pos="1361"/>
      </w:tabs>
      <w:spacing w:before="60" w:after="60"/>
      <w:ind w:left="1361" w:hanging="340"/>
    </w:pPr>
  </w:style>
  <w:style w:type="paragraph" w:styleId="List5">
    <w:name w:val="List 5"/>
    <w:basedOn w:val="BodyText"/>
    <w:rsid w:val="006565F8"/>
    <w:pPr>
      <w:tabs>
        <w:tab w:val="left" w:pos="1701"/>
      </w:tabs>
      <w:spacing w:before="60" w:after="60"/>
      <w:ind w:left="1701" w:hanging="340"/>
    </w:pPr>
  </w:style>
  <w:style w:type="paragraph" w:styleId="ListBullet3">
    <w:name w:val="List Bullet 3"/>
    <w:basedOn w:val="List3"/>
    <w:rsid w:val="006565F8"/>
    <w:pPr>
      <w:numPr>
        <w:numId w:val="12"/>
      </w:numPr>
      <w:tabs>
        <w:tab w:val="clear" w:pos="1021"/>
      </w:tabs>
      <w:ind w:left="1037" w:hanging="357"/>
    </w:pPr>
  </w:style>
  <w:style w:type="paragraph" w:styleId="ListBullet4">
    <w:name w:val="List Bullet 4"/>
    <w:basedOn w:val="List4"/>
    <w:rsid w:val="006565F8"/>
    <w:pPr>
      <w:numPr>
        <w:numId w:val="1"/>
      </w:numPr>
      <w:tabs>
        <w:tab w:val="clear" w:pos="1361"/>
      </w:tabs>
    </w:pPr>
  </w:style>
  <w:style w:type="paragraph" w:styleId="ListBullet5">
    <w:name w:val="List Bullet 5"/>
    <w:basedOn w:val="List5"/>
    <w:rsid w:val="006565F8"/>
    <w:pPr>
      <w:numPr>
        <w:numId w:val="2"/>
      </w:numPr>
    </w:pPr>
  </w:style>
  <w:style w:type="paragraph" w:styleId="ListContinue2">
    <w:name w:val="List Continue 2"/>
    <w:basedOn w:val="List2"/>
    <w:rsid w:val="006565F8"/>
    <w:pPr>
      <w:ind w:firstLine="0"/>
    </w:pPr>
  </w:style>
  <w:style w:type="paragraph" w:styleId="ListContinue3">
    <w:name w:val="List Continue 3"/>
    <w:basedOn w:val="List3"/>
    <w:rsid w:val="006565F8"/>
    <w:pPr>
      <w:ind w:left="1021" w:firstLine="0"/>
    </w:pPr>
  </w:style>
  <w:style w:type="paragraph" w:styleId="ListContinue4">
    <w:name w:val="List Continue 4"/>
    <w:basedOn w:val="List4"/>
    <w:rsid w:val="006565F8"/>
    <w:pPr>
      <w:ind w:firstLine="0"/>
    </w:pPr>
  </w:style>
  <w:style w:type="paragraph" w:styleId="ListContinue5">
    <w:name w:val="List Continue 5"/>
    <w:basedOn w:val="List5"/>
    <w:rsid w:val="006565F8"/>
    <w:pPr>
      <w:ind w:firstLine="0"/>
    </w:pPr>
  </w:style>
  <w:style w:type="paragraph" w:styleId="ListNumber3">
    <w:name w:val="List Number 3"/>
    <w:basedOn w:val="List3"/>
    <w:rsid w:val="006565F8"/>
    <w:pPr>
      <w:numPr>
        <w:numId w:val="3"/>
      </w:numPr>
    </w:pPr>
  </w:style>
  <w:style w:type="paragraph" w:styleId="ListNumber4">
    <w:name w:val="List Number 4"/>
    <w:basedOn w:val="List4"/>
    <w:rsid w:val="006565F8"/>
    <w:pPr>
      <w:numPr>
        <w:numId w:val="4"/>
      </w:numPr>
    </w:pPr>
  </w:style>
  <w:style w:type="paragraph" w:styleId="ListNumber5">
    <w:name w:val="List Number 5"/>
    <w:basedOn w:val="List5"/>
    <w:rsid w:val="006565F8"/>
    <w:pPr>
      <w:numPr>
        <w:numId w:val="5"/>
      </w:numPr>
    </w:pPr>
  </w:style>
  <w:style w:type="paragraph" w:styleId="BlockText">
    <w:name w:val="Block Text"/>
    <w:basedOn w:val="Normal"/>
    <w:rsid w:val="006565F8"/>
    <w:pPr>
      <w:spacing w:after="120"/>
      <w:ind w:left="1440" w:right="1440"/>
    </w:pPr>
  </w:style>
  <w:style w:type="character" w:customStyle="1" w:styleId="Subscript">
    <w:name w:val="Subscript"/>
    <w:basedOn w:val="DefaultParagraphFont"/>
    <w:rsid w:val="006565F8"/>
    <w:rPr>
      <w:sz w:val="16"/>
      <w:vertAlign w:val="subscript"/>
    </w:rPr>
  </w:style>
  <w:style w:type="character" w:customStyle="1" w:styleId="Superscript">
    <w:name w:val="Superscript"/>
    <w:basedOn w:val="DefaultParagraphFont"/>
    <w:rsid w:val="006565F8"/>
    <w:rPr>
      <w:sz w:val="16"/>
      <w:vertAlign w:val="superscript"/>
    </w:rPr>
  </w:style>
  <w:style w:type="character" w:customStyle="1" w:styleId="Symbols">
    <w:name w:val="Symbols"/>
    <w:basedOn w:val="DefaultParagraphFont"/>
    <w:rsid w:val="006565F8"/>
    <w:rPr>
      <w:rFonts w:ascii="Symbol" w:hAnsi="Symbol"/>
    </w:rPr>
  </w:style>
  <w:style w:type="character" w:customStyle="1" w:styleId="MenuOptions">
    <w:name w:val="Menu Options"/>
    <w:basedOn w:val="DefaultParagraphFont"/>
    <w:rsid w:val="006565F8"/>
    <w:rPr>
      <w:rFonts w:ascii="Arial Narrow" w:hAnsi="Arial Narrow"/>
      <w:smallCaps/>
    </w:rPr>
  </w:style>
  <w:style w:type="character" w:customStyle="1" w:styleId="Buttons">
    <w:name w:val="Buttons"/>
    <w:basedOn w:val="DefaultParagraphFont"/>
    <w:rsid w:val="006565F8"/>
    <w:rPr>
      <w:b/>
    </w:rPr>
  </w:style>
  <w:style w:type="character" w:customStyle="1" w:styleId="Underlined">
    <w:name w:val="Underlined"/>
    <w:basedOn w:val="DefaultParagraphFont"/>
    <w:rsid w:val="006565F8"/>
    <w:rPr>
      <w:u w:val="single"/>
    </w:rPr>
  </w:style>
  <w:style w:type="paragraph" w:customStyle="1" w:styleId="TableBodyTextRight">
    <w:name w:val="Table Body Text Right"/>
    <w:basedOn w:val="TableBodyText"/>
    <w:rsid w:val="006565F8"/>
    <w:pPr>
      <w:widowControl w:val="0"/>
      <w:autoSpaceDE w:val="0"/>
      <w:autoSpaceDN w:val="0"/>
      <w:adjustRightInd w:val="0"/>
      <w:jc w:val="right"/>
    </w:pPr>
    <w:rPr>
      <w:rFonts w:cs="Arial"/>
      <w:szCs w:val="18"/>
    </w:rPr>
  </w:style>
  <w:style w:type="paragraph" w:customStyle="1" w:styleId="CopyrightText">
    <w:name w:val="Copyright Text"/>
    <w:basedOn w:val="BodyText"/>
    <w:rsid w:val="006565F8"/>
    <w:rPr>
      <w:sz w:val="18"/>
    </w:rPr>
  </w:style>
  <w:style w:type="paragraph" w:customStyle="1" w:styleId="BodySmallRight">
    <w:name w:val="Body Small Right"/>
    <w:basedOn w:val="BodyTextRight"/>
    <w:rsid w:val="006565F8"/>
    <w:rPr>
      <w:sz w:val="18"/>
      <w:szCs w:val="18"/>
    </w:rPr>
  </w:style>
  <w:style w:type="paragraph" w:customStyle="1" w:styleId="MarginEdition">
    <w:name w:val="Margin Edition"/>
    <w:basedOn w:val="MarginNote"/>
    <w:rsid w:val="006565F8"/>
    <w:pPr>
      <w:spacing w:before="0" w:after="0"/>
    </w:pPr>
    <w:rPr>
      <w:rFonts w:ascii="Times New Roman" w:hAnsi="Times New Roman"/>
      <w:color w:val="999999"/>
    </w:rPr>
  </w:style>
  <w:style w:type="paragraph" w:customStyle="1" w:styleId="Spacer">
    <w:name w:val="Spacer"/>
    <w:basedOn w:val="Normal"/>
    <w:rsid w:val="006565F8"/>
    <w:rPr>
      <w:sz w:val="2"/>
      <w:szCs w:val="2"/>
    </w:rPr>
  </w:style>
  <w:style w:type="character" w:customStyle="1" w:styleId="Small">
    <w:name w:val="Small"/>
    <w:basedOn w:val="DefaultParagraphFont"/>
    <w:rsid w:val="006565F8"/>
    <w:rPr>
      <w:sz w:val="16"/>
    </w:rPr>
  </w:style>
  <w:style w:type="paragraph" w:customStyle="1" w:styleId="WideTable">
    <w:name w:val="Wide Table"/>
    <w:basedOn w:val="Normal"/>
    <w:rsid w:val="006565F8"/>
    <w:pPr>
      <w:ind w:left="-1418"/>
    </w:pPr>
    <w:rPr>
      <w:sz w:val="2"/>
      <w:szCs w:val="2"/>
    </w:rPr>
  </w:style>
  <w:style w:type="character" w:styleId="PageNumber">
    <w:name w:val="page number"/>
    <w:basedOn w:val="DefaultParagraphFont"/>
    <w:rsid w:val="006565F8"/>
  </w:style>
  <w:style w:type="paragraph" w:styleId="Quote">
    <w:name w:val="Quote"/>
    <w:basedOn w:val="Heading1"/>
    <w:link w:val="QuoteChar"/>
    <w:qFormat/>
    <w:rsid w:val="006565F8"/>
    <w:rPr>
      <w:b w:val="0"/>
      <w:sz w:val="72"/>
      <w:szCs w:val="72"/>
      <w:lang w:val="en-NZ"/>
    </w:rPr>
  </w:style>
  <w:style w:type="character" w:customStyle="1" w:styleId="QuoteChar">
    <w:name w:val="Quote Char"/>
    <w:basedOn w:val="DefaultParagraphFont"/>
    <w:link w:val="Quote"/>
    <w:rsid w:val="00656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5F8"/>
    <w:pPr>
      <w:pageBreakBefore/>
    </w:pPr>
  </w:style>
  <w:style w:type="paragraph" w:customStyle="1" w:styleId="Border">
    <w:name w:val="Border"/>
    <w:basedOn w:val="Normal"/>
    <w:qFormat/>
    <w:rsid w:val="00656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5F8"/>
    <w:rPr>
      <w:b/>
      <w:bCs/>
      <w:i/>
      <w:iCs/>
      <w:color w:val="auto"/>
    </w:rPr>
  </w:style>
  <w:style w:type="paragraph" w:styleId="IntenseQuote">
    <w:name w:val="Intense Quote"/>
    <w:basedOn w:val="Normal"/>
    <w:next w:val="Normal"/>
    <w:link w:val="IntenseQuoteChar"/>
    <w:uiPriority w:val="30"/>
    <w:qFormat/>
    <w:rsid w:val="00656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5F8"/>
    <w:rPr>
      <w:smallCaps/>
      <w:color w:val="auto"/>
      <w:u w:val="single"/>
    </w:rPr>
  </w:style>
  <w:style w:type="character" w:styleId="IntenseReference">
    <w:name w:val="Intense Reference"/>
    <w:basedOn w:val="DefaultParagraphFont"/>
    <w:uiPriority w:val="32"/>
    <w:qFormat/>
    <w:rsid w:val="006565F8"/>
    <w:rPr>
      <w:b/>
      <w:bCs/>
      <w:smallCaps/>
      <w:color w:val="auto"/>
      <w:spacing w:val="5"/>
      <w:u w:val="single"/>
    </w:rPr>
  </w:style>
  <w:style w:type="paragraph" w:customStyle="1" w:styleId="2ColumnHeading">
    <w:name w:val="2Column Heading"/>
    <w:basedOn w:val="BodyText"/>
    <w:qFormat/>
    <w:rsid w:val="006565F8"/>
    <w:pPr>
      <w:spacing w:after="60"/>
      <w:ind w:left="-2268"/>
    </w:pPr>
    <w:rPr>
      <w:b/>
    </w:rPr>
  </w:style>
  <w:style w:type="paragraph" w:customStyle="1" w:styleId="Heading1TOC">
    <w:name w:val="Heading1 TOC"/>
    <w:basedOn w:val="Normal"/>
    <w:qFormat/>
    <w:rsid w:val="006565F8"/>
    <w:pPr>
      <w:spacing w:before="240" w:after="120"/>
    </w:pPr>
    <w:rPr>
      <w:rFonts w:ascii="Times New Roman" w:hAnsi="Times New Roman"/>
      <w:b/>
      <w:sz w:val="32"/>
    </w:rPr>
  </w:style>
  <w:style w:type="paragraph" w:customStyle="1" w:styleId="Heading2TOC">
    <w:name w:val="Heading2 TOC"/>
    <w:basedOn w:val="Normal"/>
    <w:qFormat/>
    <w:rsid w:val="006565F8"/>
    <w:pPr>
      <w:spacing w:before="240" w:after="60"/>
    </w:pPr>
    <w:rPr>
      <w:rFonts w:ascii="Times New Roman" w:hAnsi="Times New Roman"/>
      <w:b/>
      <w:sz w:val="28"/>
    </w:rPr>
  </w:style>
  <w:style w:type="character" w:customStyle="1" w:styleId="Underline">
    <w:name w:val="Underline"/>
    <w:basedOn w:val="DefaultParagraphFont"/>
    <w:qFormat/>
    <w:rsid w:val="006565F8"/>
    <w:rPr>
      <w:u w:val="single"/>
    </w:rPr>
  </w:style>
  <w:style w:type="character" w:customStyle="1" w:styleId="BoldandItalics">
    <w:name w:val="Bold and Italics"/>
    <w:qFormat/>
    <w:rsid w:val="006565F8"/>
    <w:rPr>
      <w:b/>
      <w:i/>
      <w:u w:val="none"/>
    </w:rPr>
  </w:style>
  <w:style w:type="paragraph" w:styleId="BalloonText">
    <w:name w:val="Balloon Text"/>
    <w:basedOn w:val="Normal"/>
    <w:link w:val="BalloonTextChar"/>
    <w:rsid w:val="006565F8"/>
    <w:rPr>
      <w:rFonts w:ascii="Tahoma" w:hAnsi="Tahoma" w:cs="Tahoma"/>
      <w:sz w:val="16"/>
      <w:szCs w:val="16"/>
    </w:rPr>
  </w:style>
  <w:style w:type="character" w:customStyle="1" w:styleId="BalloonTextChar">
    <w:name w:val="Balloon Text Char"/>
    <w:basedOn w:val="DefaultParagraphFont"/>
    <w:link w:val="BalloonText"/>
    <w:rsid w:val="00656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5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5F8"/>
    <w:rPr>
      <w:b/>
      <w:color w:val="660033"/>
      <w:spacing w:val="0"/>
    </w:rPr>
  </w:style>
  <w:style w:type="paragraph" w:customStyle="1" w:styleId="Nameditemlist">
    <w:name w:val="Named item list"/>
    <w:basedOn w:val="BodyText"/>
    <w:qFormat/>
    <w:rsid w:val="006565F8"/>
    <w:pPr>
      <w:tabs>
        <w:tab w:val="left" w:pos="2835"/>
      </w:tabs>
      <w:ind w:left="2835" w:hanging="2835"/>
    </w:pPr>
  </w:style>
  <w:style w:type="paragraph" w:customStyle="1" w:styleId="BodyTextnopadding">
    <w:name w:val="Body Text no padding"/>
    <w:basedOn w:val="BodyText"/>
    <w:qFormat/>
    <w:rsid w:val="006565F8"/>
    <w:pPr>
      <w:spacing w:before="0" w:after="0"/>
    </w:pPr>
  </w:style>
  <w:style w:type="paragraph" w:customStyle="1" w:styleId="BodyTextBold">
    <w:name w:val="Body Text Bold"/>
    <w:basedOn w:val="BodyText"/>
    <w:qFormat/>
    <w:rsid w:val="006565F8"/>
    <w:rPr>
      <w:b/>
    </w:rPr>
  </w:style>
  <w:style w:type="character" w:styleId="Hyperlink">
    <w:name w:val="Hyperlink"/>
    <w:basedOn w:val="DefaultParagraphFont"/>
    <w:uiPriority w:val="99"/>
    <w:unhideWhenUsed/>
    <w:rsid w:val="00F17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3432</Characters>
  <Application>Microsoft Office Word</Application>
  <DocSecurity>0</DocSecurity>
  <Lines>163</Lines>
  <Paragraphs>95</Paragraphs>
  <ScaleCrop>false</ScaleCrop>
  <Company>Author-it Software Corporation Ltd.</Company>
  <LinksUpToDate>false</LinksUpToDate>
  <CharactersWithSpaces>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TLID1001 Shift materials safely using manual handling methods</dc:title>
  <dc:subject>Approved</dc:subject>
  <dc:creator>Industry Skills Australia</dc:creator>
  <cp:keywords>Release: 1</cp:keywords>
  <dc:description>Review Date: 12 April 2008</dc:description>
  <cp:lastModifiedBy>HSD_TPCMSd.prod</cp:lastModifiedBy>
  <cp:revision>3</cp:revision>
  <dcterms:created xsi:type="dcterms:W3CDTF">2024-12-24T01:23:00Z</dcterms:created>
  <dcterms:modified xsi:type="dcterms:W3CDTF">2024-12-24T01:23:00Z</dcterms:modified>
</cp:coreProperties>
</file>