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3E4" w:rsidP="000843E4">
      <w:pPr>
        <w:pStyle w:val="Title"/>
      </w:pPr>
      <w:r>
        <w:fldChar w:fldCharType="begin"/>
      </w:r>
      <w:r>
        <w:instrText xml:space="preserve"> TITLE   \* MERGEFORMAT </w:instrText>
      </w:r>
      <w:r>
        <w:fldChar w:fldCharType="separate"/>
      </w:r>
      <w:r>
        <w:t>TLID0005 Monitor crane operations</w:t>
      </w:r>
      <w:r>
        <w:fldChar w:fldCharType="end"/>
      </w:r>
    </w:p>
    <w:p w:rsidR="000843E4" w:rsidP="000843E4">
      <w:pPr>
        <w:pStyle w:val="Version"/>
        <w:sectPr w:rsidSect="000B0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D69" w:rsidP="000B0D69">
      <w:pPr>
        <w:pStyle w:val="SuperHeading"/>
      </w:pPr>
      <w:r w:rsidRPr="000B0D69">
        <w:t>TLID0005 Monitor crane operations</w:t>
      </w:r>
    </w:p>
    <w:p w:rsidR="00000000" w:rsidRPr="000B0D69" w:rsidP="000B0D69">
      <w:pPr>
        <w:pStyle w:val="Heading1"/>
      </w:pPr>
      <w:bookmarkStart w:id="1" w:name="O_1066862"/>
      <w:bookmarkEnd w:id="1"/>
      <w:r w:rsidRPr="000B0D69">
        <w:t>Modification History</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 xml:space="preserve">Release 1. </w:t>
            </w:r>
            <w:r w:rsidRPr="000B0D69">
              <w:t>This is the first release of this unit of competency in the TLI Transport and Logistics Training Package.</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2" w:name="O_1066863"/>
      <w:bookmarkEnd w:id="2"/>
      <w:r w:rsidRPr="000B0D69">
        <w:t>Application</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This unit involves the skills and knowledge required to monitor crane operations in a</w:t>
            </w:r>
            <w:r w:rsidRPr="000B0D69">
              <w:t>ccordance with workplace procedures and regulatory requirements as part of work activities in the stevedoring, transport, distribution and allied industries.</w:t>
            </w:r>
          </w:p>
          <w:p w:rsidR="00000000" w:rsidRPr="000B0D69" w:rsidP="000B0D69">
            <w:pPr>
              <w:pStyle w:val="BodyText"/>
            </w:pPr>
            <w:r w:rsidRPr="000B0D69">
              <w:t xml:space="preserve">It includes monitoring work performance and progress, monitoring personnel working in operational </w:t>
            </w:r>
            <w:r w:rsidRPr="000B0D69">
              <w:t>areas, solving problems concerning crane operations and making decisions.</w:t>
            </w:r>
          </w:p>
          <w:p w:rsidR="00000000" w:rsidRPr="000B0D69" w:rsidP="000B0D69">
            <w:pPr>
              <w:pStyle w:val="BodyText"/>
            </w:pPr>
            <w:r w:rsidRPr="000B0D69">
              <w:t>Work is performed under some supervision generally within a team environment.</w:t>
            </w:r>
          </w:p>
          <w:p w:rsidR="00000000" w:rsidRPr="000B0D69" w:rsidP="000B0D69">
            <w:pPr>
              <w:pStyle w:val="BodyText"/>
            </w:pPr>
            <w:r w:rsidRPr="000B0D69">
              <w:t>No licensing, legislative or certification requirements apply to this unit at the time of publication.</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3" w:name="O_1066864"/>
      <w:bookmarkEnd w:id="3"/>
      <w:r w:rsidRPr="000B0D69">
        <w:t>Pre-requisite Unit</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Not applicable.</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4" w:name="O_1066865"/>
      <w:bookmarkEnd w:id="4"/>
      <w:r w:rsidRPr="000B0D69">
        <w:t>Competency Field</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D – Load Handling</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5" w:name="O_1066866"/>
      <w:bookmarkEnd w:id="5"/>
      <w:r w:rsidRPr="000B0D69">
        <w:t>Unit Sector</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 xml:space="preserve">Stevedore sector. </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6" w:name="O_1066867"/>
      <w:bookmarkEnd w:id="6"/>
      <w:r w:rsidRPr="000B0D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0D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PERFORMANCE CRITERIA</w:t>
            </w:r>
          </w:p>
        </w:tc>
      </w:tr>
      <w:tr w:rsidTr="000B0D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Performance criteria describe the performance needed to demonstrate achievement of the element.</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Monitor work performance and progress</w:t>
            </w: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Work is performed in accordance with workplace requirements and objectives to ensure safe work practices are maintained in accordance with statutory authority regulations, national and industry safety codes and workplace procedures</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 xml:space="preserve">Crane operations </w:t>
            </w:r>
            <w:r w:rsidRPr="000B0D69">
              <w:t>and compliance with operational procedures are monitored regularly and refined in consultation with supervisor, crane drivers and other employees</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Work performance rates are maintained and delays are minimised to ensure work program objectives are met</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Safety in the work area is continually monitored during crane operations and required action is taken to identify hazards and to control risks</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Monitor personnel working in operational area</w:t>
            </w: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Vigilance is maintained when personnel are working in the cranes operational area in accordance with statutory requirements, national standards and safety codes</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Personnel are checked out of operati</w:t>
            </w:r>
            <w:r w:rsidRPr="000B0D69">
              <w:t>onal area before securing operational area/storage location/ships hold after completing shift and when task is completed ensuring all personnel are safely out of the area/hold</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Personnel working in the operational area/storage location/ships hold are</w:t>
            </w:r>
            <w:r w:rsidRPr="000B0D69">
              <w:t xml:space="preserve"> warned of any danger in accordance with workplace procedures and regulatory requirements</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 xml:space="preserve">Personnel working in the operational area/storage location/ships hold are alerted when required and emergency responses are initiated to provide </w:t>
            </w:r>
            <w:r w:rsidRPr="000B0D69">
              <w:t>assistance to personnel in hold</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rPr>
                <w:rStyle w:val="SpecialBold"/>
              </w:rPr>
              <w:t>Solve problems and make decisions</w:t>
            </w: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t>Problems are solved and decisions are made to ensure optimum efficiency of operations in accordance with management and client objectives</w:t>
            </w:r>
          </w:p>
        </w:tc>
      </w:tr>
      <w:tr w:rsidTr="000B0D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0D6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B0D69">
            <w:pPr>
              <w:pStyle w:val="BodyText"/>
              <w:rPr>
                <w:lang w:val="en-NZ"/>
              </w:rPr>
            </w:pPr>
            <w:r w:rsidRPr="000B0D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Employees are encouraged to contribute their opinions to facilitate effective decisions and resolution of problems</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7" w:name="O_1066868"/>
      <w:bookmarkEnd w:id="7"/>
      <w:r w:rsidRPr="000B0D69">
        <w:t>Foundation Skills</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Foundation skills essential to performance are explicit in the performance criteria of this unit of co</w:t>
            </w:r>
            <w:r w:rsidRPr="000B0D69">
              <w:t>mpetency.</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8" w:name="O_1066869"/>
      <w:bookmarkEnd w:id="8"/>
      <w:r w:rsidRPr="000B0D69">
        <w:t>Range of Conditions</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 xml:space="preserve">Range is restricted to essential operating conditions and any other variables essential to the work </w:t>
            </w:r>
            <w:r w:rsidRPr="000B0D69">
              <w:t>environment.</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9" w:name="O_1066870"/>
      <w:bookmarkEnd w:id="9"/>
      <w:r w:rsidRPr="000B0D69">
        <w:t>Unit Mapping Information</w:t>
      </w:r>
    </w:p>
    <w:tbl>
      <w:tblPr>
        <w:tblW w:w="9497" w:type="dxa"/>
        <w:tblLayout w:type="fixed"/>
        <w:tblCellMar>
          <w:left w:w="62" w:type="dxa"/>
          <w:right w:w="62" w:type="dxa"/>
        </w:tblCellMar>
        <w:tblLook w:val="0000"/>
      </w:tblPr>
      <w:tblGrid>
        <w:gridCol w:w="9497"/>
      </w:tblGrid>
      <w:tr w:rsidTr="000B0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D69" w:rsidP="000B0D69">
            <w:pPr>
              <w:pStyle w:val="BodyText"/>
            </w:pPr>
            <w:r w:rsidRPr="000B0D69">
              <w:t>This unit replaces and is equivalent t</w:t>
            </w:r>
            <w:r w:rsidRPr="000B0D69">
              <w:t>o TLID4008 Monitor crane operations.</w:t>
            </w:r>
          </w:p>
        </w:tc>
      </w:tr>
    </w:tbl>
    <w:p w:rsidR="00000000" w:rsidRPr="000B0D69" w:rsidP="000B0D69">
      <w:pPr>
        <w:pStyle w:val="NoPaddingFontSize1"/>
      </w:pPr>
    </w:p>
    <w:p w:rsidR="00000000" w:rsidRPr="000B0D69" w:rsidP="000B0D69">
      <w:pPr>
        <w:pStyle w:val="AllowPageBreak"/>
      </w:pPr>
    </w:p>
    <w:p w:rsidR="00000000" w:rsidRPr="000B0D69" w:rsidP="000B0D69">
      <w:pPr>
        <w:pStyle w:val="Heading1"/>
      </w:pPr>
      <w:bookmarkStart w:id="10" w:name="O_1066877"/>
      <w:bookmarkEnd w:id="10"/>
      <w:r w:rsidRPr="000B0D69">
        <w:t>Links</w:t>
      </w:r>
    </w:p>
    <w:p w:rsidR="00000000" w:rsidRPr="000B0D69" w:rsidP="000843E4">
      <w:pPr>
        <w:pStyle w:val="BodyText"/>
      </w:pPr>
      <w:r w:rsidRPr="000B0D6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A34E0">
        <w:rPr>
          <w:rStyle w:val="Hyperlink"/>
        </w:rPr>
        <w:t>https://vetnet.gov.au/Pages/TrainingDocs.aspx?q=df441c6e-213d-43e3-874c-0b3f7036d851</w:t>
      </w:r>
      <w:r>
        <w:fldChar w:fldCharType="end"/>
      </w:r>
    </w:p>
    <w:p w:rsidR="00000000" w:rsidRPr="000B0D69" w:rsidP="000B0D69"/>
    <w:sectPr w:rsidSect="000B0D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9" w:rsidRPr="000843E4" w:rsidP="00084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E4" w:rsidP="000B0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3E4" w:rsidP="000B0D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843E4" w:rsidP="000B0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D69" w:rsidRPr="000843E4" w:rsidP="00084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E4" w:rsidRPr="002D2AF8" w:rsidP="000B0D69">
    <w:pPr>
      <w:pStyle w:val="Header"/>
      <w:framePr w:wrap="around"/>
    </w:pPr>
    <w:r>
      <w:fldChar w:fldCharType="begin"/>
    </w:r>
    <w:r>
      <w:instrText xml:space="preserve"> TITLE   \* MERGEFORMAT </w:instrText>
    </w:r>
    <w:r>
      <w:fldChar w:fldCharType="separate"/>
    </w:r>
    <w:r>
      <w:t>TLID0005 Monitor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843E4" w:rsidP="000B0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D69"/>
    <w:pPr>
      <w:spacing w:before="360" w:after="60"/>
      <w:outlineLvl w:val="0"/>
    </w:pPr>
    <w:rPr>
      <w:sz w:val="32"/>
    </w:rPr>
  </w:style>
  <w:style w:type="paragraph" w:styleId="Heading2">
    <w:name w:val="heading 2"/>
    <w:basedOn w:val="HeadingBase"/>
    <w:next w:val="BodyText"/>
    <w:link w:val="Heading2Char"/>
    <w:qFormat/>
    <w:rsid w:val="000B0D69"/>
    <w:pPr>
      <w:keepLines/>
      <w:spacing w:before="240" w:after="120"/>
      <w:outlineLvl w:val="1"/>
    </w:pPr>
    <w:rPr>
      <w:sz w:val="28"/>
      <w:szCs w:val="40"/>
    </w:rPr>
  </w:style>
  <w:style w:type="paragraph" w:styleId="Heading3">
    <w:name w:val="heading 3"/>
    <w:basedOn w:val="HeadingBase"/>
    <w:next w:val="BodyText"/>
    <w:link w:val="Heading3Char"/>
    <w:qFormat/>
    <w:rsid w:val="000B0D69"/>
    <w:pPr>
      <w:spacing w:before="180" w:after="120"/>
      <w:outlineLvl w:val="2"/>
    </w:pPr>
    <w:rPr>
      <w:spacing w:val="-10"/>
      <w:kern w:val="32"/>
    </w:rPr>
  </w:style>
  <w:style w:type="paragraph" w:styleId="Heading4">
    <w:name w:val="heading 4"/>
    <w:basedOn w:val="HeadingBase"/>
    <w:next w:val="BodyText"/>
    <w:link w:val="Heading4Char"/>
    <w:qFormat/>
    <w:rsid w:val="000B0D69"/>
    <w:pPr>
      <w:spacing w:before="160" w:after="120"/>
      <w:outlineLvl w:val="3"/>
    </w:pPr>
    <w:rPr>
      <w:sz w:val="22"/>
    </w:rPr>
  </w:style>
  <w:style w:type="paragraph" w:styleId="Heading5">
    <w:name w:val="heading 5"/>
    <w:basedOn w:val="HeadingBase"/>
    <w:next w:val="Normal"/>
    <w:link w:val="Heading5Char"/>
    <w:qFormat/>
    <w:rsid w:val="000B0D69"/>
    <w:pPr>
      <w:spacing w:before="80"/>
      <w:outlineLvl w:val="4"/>
    </w:pPr>
    <w:rPr>
      <w:color w:val="918585"/>
      <w:sz w:val="20"/>
    </w:rPr>
  </w:style>
  <w:style w:type="paragraph" w:styleId="Heading6">
    <w:name w:val="heading 6"/>
    <w:basedOn w:val="HeadingBase"/>
    <w:next w:val="Normal"/>
    <w:link w:val="Heading6Char"/>
    <w:qFormat/>
    <w:rsid w:val="000B0D69"/>
    <w:pPr>
      <w:spacing w:before="60"/>
      <w:outlineLvl w:val="5"/>
    </w:pPr>
    <w:rPr>
      <w:color w:val="918585"/>
      <w:sz w:val="20"/>
    </w:rPr>
  </w:style>
  <w:style w:type="paragraph" w:styleId="Heading7">
    <w:name w:val="heading 7"/>
    <w:basedOn w:val="Normal"/>
    <w:next w:val="Normal"/>
    <w:link w:val="Heading7Char"/>
    <w:qFormat/>
    <w:rsid w:val="000B0D69"/>
    <w:pPr>
      <w:ind w:left="720"/>
      <w:outlineLvl w:val="6"/>
    </w:pPr>
    <w:rPr>
      <w:i/>
    </w:rPr>
  </w:style>
  <w:style w:type="paragraph" w:styleId="Heading8">
    <w:name w:val="heading 8"/>
    <w:basedOn w:val="Normal"/>
    <w:next w:val="Normal"/>
    <w:link w:val="Heading8Char"/>
    <w:qFormat/>
    <w:rsid w:val="000B0D69"/>
    <w:pPr>
      <w:ind w:left="720"/>
      <w:outlineLvl w:val="7"/>
    </w:pPr>
    <w:rPr>
      <w:i/>
    </w:rPr>
  </w:style>
  <w:style w:type="paragraph" w:styleId="Heading9">
    <w:name w:val="heading 9"/>
    <w:basedOn w:val="Normal"/>
    <w:next w:val="Normal"/>
    <w:link w:val="Heading9Char"/>
    <w:qFormat/>
    <w:rsid w:val="000B0D69"/>
    <w:pPr>
      <w:ind w:left="720"/>
      <w:outlineLvl w:val="8"/>
    </w:pPr>
    <w:rPr>
      <w:i/>
    </w:rPr>
  </w:style>
  <w:style w:type="character" w:default="1" w:styleId="DefaultParagraphFont">
    <w:name w:val="Default Paragraph Font"/>
    <w:uiPriority w:val="1"/>
    <w:unhideWhenUsed/>
    <w:rsid w:val="000B0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D69"/>
  </w:style>
  <w:style w:type="character" w:customStyle="1" w:styleId="Heading1Char">
    <w:name w:val="Heading 1 Char"/>
    <w:basedOn w:val="DefaultParagraphFont"/>
    <w:link w:val="Heading1"/>
    <w:rsid w:val="000B0D69"/>
    <w:rPr>
      <w:rFonts w:ascii="Times New Roman" w:eastAsia="Times New Roman" w:hAnsi="Times New Roman" w:cs="Times New Roman"/>
      <w:b/>
      <w:sz w:val="32"/>
      <w:szCs w:val="20"/>
      <w:lang w:eastAsia="en-US"/>
    </w:rPr>
  </w:style>
  <w:style w:type="paragraph" w:styleId="BodyText">
    <w:name w:val="Body Text"/>
    <w:basedOn w:val="Normal"/>
    <w:link w:val="BodyTextChar"/>
    <w:rsid w:val="000B0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D69"/>
    <w:rPr>
      <w:rFonts w:ascii="Times New Roman" w:eastAsia="Times New Roman" w:hAnsi="Times New Roman" w:cs="Times New Roman"/>
      <w:sz w:val="24"/>
      <w:lang w:eastAsia="en-US"/>
    </w:rPr>
  </w:style>
  <w:style w:type="character" w:customStyle="1" w:styleId="SpecialBold">
    <w:name w:val="Special Bold"/>
    <w:basedOn w:val="DefaultParagraphFont"/>
    <w:rsid w:val="000B0D69"/>
    <w:rPr>
      <w:b/>
      <w:spacing w:val="0"/>
    </w:rPr>
  </w:style>
  <w:style w:type="paragraph" w:customStyle="1" w:styleId="SuperHeading">
    <w:name w:val="SuperHeading"/>
    <w:basedOn w:val="Normal"/>
    <w:rsid w:val="000B0D69"/>
    <w:pPr>
      <w:spacing w:before="240" w:after="120"/>
      <w:outlineLvl w:val="0"/>
    </w:pPr>
    <w:rPr>
      <w:rFonts w:ascii="Times New Roman" w:hAnsi="Times New Roman"/>
      <w:b/>
      <w:sz w:val="32"/>
    </w:rPr>
  </w:style>
  <w:style w:type="paragraph" w:customStyle="1" w:styleId="AllowPageBreak">
    <w:name w:val="AllowPageBreak"/>
    <w:rsid w:val="000B0D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0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D69"/>
    <w:rPr>
      <w:rFonts w:ascii="Courier New" w:eastAsia="Times New Roman" w:hAnsi="Courier New" w:cs="Times New Roman"/>
      <w:i/>
      <w:szCs w:val="20"/>
      <w:lang w:eastAsia="en-US"/>
    </w:rPr>
  </w:style>
  <w:style w:type="paragraph" w:customStyle="1" w:styleId="HeadingBase">
    <w:name w:val="Heading Base"/>
    <w:rsid w:val="000B0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D69"/>
    <w:pPr>
      <w:tabs>
        <w:tab w:val="right" w:leader="dot" w:pos="9072"/>
      </w:tabs>
      <w:ind w:left="567"/>
    </w:pPr>
    <w:rPr>
      <w:szCs w:val="22"/>
    </w:rPr>
  </w:style>
  <w:style w:type="paragraph" w:customStyle="1" w:styleId="TOCBase">
    <w:name w:val="TOC Base"/>
    <w:rsid w:val="000B0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D69"/>
    <w:pPr>
      <w:tabs>
        <w:tab w:val="right" w:leader="dot" w:pos="9072"/>
      </w:tabs>
      <w:spacing w:before="40" w:after="40"/>
      <w:ind w:left="284"/>
    </w:pPr>
    <w:rPr>
      <w:rFonts w:ascii="Times New Roman" w:hAnsi="Times New Roman"/>
    </w:rPr>
  </w:style>
  <w:style w:type="paragraph" w:styleId="TOC1">
    <w:name w:val="toc 1"/>
    <w:basedOn w:val="TOCBase"/>
    <w:next w:val="Normal"/>
    <w:rsid w:val="000B0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D69"/>
    <w:rPr>
      <w:rFonts w:ascii="Times New Roman" w:eastAsia="Times New Roman" w:hAnsi="Times New Roman" w:cs="Times New Roman"/>
      <w:sz w:val="16"/>
      <w:lang w:eastAsia="en-US"/>
    </w:rPr>
  </w:style>
  <w:style w:type="paragraph" w:styleId="Title">
    <w:name w:val="Title"/>
    <w:basedOn w:val="HeadingBase"/>
    <w:link w:val="TitleChar"/>
    <w:qFormat/>
    <w:rsid w:val="000B0D69"/>
    <w:pPr>
      <w:spacing w:before="5040"/>
      <w:jc w:val="center"/>
    </w:pPr>
    <w:rPr>
      <w:sz w:val="48"/>
      <w:szCs w:val="72"/>
      <w:lang w:val="en-US"/>
    </w:rPr>
  </w:style>
  <w:style w:type="character" w:customStyle="1" w:styleId="TitleChar">
    <w:name w:val="Title Char"/>
    <w:basedOn w:val="DefaultParagraphFont"/>
    <w:link w:val="Title"/>
    <w:rsid w:val="000B0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D69"/>
    <w:pPr>
      <w:tabs>
        <w:tab w:val="left" w:pos="3600"/>
        <w:tab w:val="left" w:pos="3958"/>
      </w:tabs>
    </w:pPr>
  </w:style>
  <w:style w:type="paragraph" w:styleId="List">
    <w:name w:val="List"/>
    <w:basedOn w:val="BodyText"/>
    <w:next w:val="BodyText"/>
    <w:rsid w:val="000B0D69"/>
    <w:pPr>
      <w:tabs>
        <w:tab w:val="left" w:pos="340"/>
      </w:tabs>
      <w:spacing w:before="60" w:after="60"/>
      <w:ind w:left="340" w:hanging="340"/>
    </w:pPr>
  </w:style>
  <w:style w:type="paragraph" w:styleId="ListBullet">
    <w:name w:val="List Bullet"/>
    <w:basedOn w:val="List"/>
    <w:rsid w:val="000B0D69"/>
    <w:pPr>
      <w:numPr>
        <w:numId w:val="10"/>
      </w:numPr>
      <w:tabs>
        <w:tab w:val="clear" w:pos="340"/>
      </w:tabs>
      <w:spacing w:before="40" w:after="40"/>
    </w:pPr>
  </w:style>
  <w:style w:type="paragraph" w:customStyle="1" w:styleId="Note">
    <w:name w:val="Note"/>
    <w:basedOn w:val="BodyText"/>
    <w:rsid w:val="000B0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D69"/>
    <w:pPr>
      <w:framePr w:wrap="auto" w:hAnchor="text" w:y="6049"/>
    </w:pPr>
    <w:rPr>
      <w:color w:val="000000"/>
      <w:sz w:val="40"/>
    </w:rPr>
  </w:style>
  <w:style w:type="paragraph" w:customStyle="1" w:styleId="TOCTitle">
    <w:name w:val="TOCTitle"/>
    <w:basedOn w:val="Heading1"/>
    <w:rsid w:val="000B0D69"/>
    <w:pPr>
      <w:spacing w:after="240"/>
      <w:jc w:val="center"/>
      <w:outlineLvl w:val="9"/>
    </w:pPr>
    <w:rPr>
      <w:caps/>
    </w:rPr>
  </w:style>
  <w:style w:type="paragraph" w:customStyle="1" w:styleId="Version">
    <w:name w:val="Version"/>
    <w:rsid w:val="000B0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D69"/>
    <w:pPr>
      <w:numPr>
        <w:numId w:val="11"/>
      </w:numPr>
      <w:tabs>
        <w:tab w:val="clear" w:pos="680"/>
      </w:tabs>
    </w:pPr>
  </w:style>
  <w:style w:type="paragraph" w:styleId="Index1">
    <w:name w:val="index 1"/>
    <w:basedOn w:val="Normal"/>
    <w:next w:val="Normal"/>
    <w:semiHidden/>
    <w:rsid w:val="000B0D69"/>
    <w:pPr>
      <w:keepNext w:val="0"/>
      <w:tabs>
        <w:tab w:val="right" w:pos="4176"/>
      </w:tabs>
      <w:ind w:left="198" w:hanging="198"/>
    </w:pPr>
    <w:rPr>
      <w:rFonts w:ascii="Garamond" w:hAnsi="Garamond"/>
    </w:rPr>
  </w:style>
  <w:style w:type="paragraph" w:styleId="IndexHeading">
    <w:name w:val="index heading"/>
    <w:basedOn w:val="Normal"/>
    <w:next w:val="Index1"/>
    <w:semiHidden/>
    <w:rsid w:val="000B0D69"/>
    <w:pPr>
      <w:spacing w:before="120" w:after="120"/>
    </w:pPr>
    <w:rPr>
      <w:rFonts w:ascii="Arial" w:hAnsi="Arial"/>
      <w:b/>
      <w:color w:val="918585"/>
      <w:sz w:val="24"/>
    </w:rPr>
  </w:style>
  <w:style w:type="paragraph" w:styleId="Header">
    <w:name w:val="header"/>
    <w:basedOn w:val="Normal"/>
    <w:link w:val="HeaderChar"/>
    <w:rsid w:val="000B0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D69"/>
    <w:rPr>
      <w:rFonts w:ascii="Times New Roman" w:eastAsia="Times New Roman" w:hAnsi="Times New Roman" w:cs="Times New Roman"/>
      <w:sz w:val="16"/>
      <w:szCs w:val="20"/>
      <w:lang w:val="en-GB" w:eastAsia="en-US"/>
    </w:rPr>
  </w:style>
  <w:style w:type="paragraph" w:customStyle="1" w:styleId="Chapter">
    <w:name w:val="Chapter"/>
    <w:basedOn w:val="Normal"/>
    <w:rsid w:val="000B0D69"/>
    <w:pPr>
      <w:spacing w:before="240"/>
    </w:pPr>
    <w:rPr>
      <w:rFonts w:ascii="Times New Roman" w:hAnsi="Times New Roman"/>
      <w:smallCaps/>
      <w:spacing w:val="80"/>
      <w:sz w:val="28"/>
    </w:rPr>
  </w:style>
  <w:style w:type="paragraph" w:customStyle="1" w:styleId="InChapter">
    <w:name w:val="InChapter"/>
    <w:basedOn w:val="Heading3"/>
    <w:rsid w:val="000B0D69"/>
    <w:pPr>
      <w:spacing w:after="240"/>
      <w:outlineLvl w:val="9"/>
    </w:pPr>
    <w:rPr>
      <w:noProof/>
    </w:rPr>
  </w:style>
  <w:style w:type="paragraph" w:styleId="Index2">
    <w:name w:val="index 2"/>
    <w:basedOn w:val="Normal"/>
    <w:next w:val="Normal"/>
    <w:semiHidden/>
    <w:rsid w:val="000B0D69"/>
    <w:pPr>
      <w:tabs>
        <w:tab w:val="right" w:pos="4176"/>
      </w:tabs>
      <w:ind w:left="568" w:hanging="284"/>
    </w:pPr>
    <w:rPr>
      <w:rFonts w:ascii="Garamond" w:hAnsi="Garamond"/>
    </w:rPr>
  </w:style>
  <w:style w:type="paragraph" w:customStyle="1" w:styleId="Byline">
    <w:name w:val="Byline"/>
    <w:rsid w:val="000B0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D69"/>
    <w:pPr>
      <w:tabs>
        <w:tab w:val="clear" w:pos="3600"/>
        <w:tab w:val="clear" w:pos="3958"/>
      </w:tabs>
      <w:jc w:val="right"/>
    </w:pPr>
  </w:style>
  <w:style w:type="character" w:styleId="Emphasis">
    <w:name w:val="Emphasis"/>
    <w:basedOn w:val="DefaultParagraphFont"/>
    <w:qFormat/>
    <w:rsid w:val="000B0D69"/>
    <w:rPr>
      <w:i/>
    </w:rPr>
  </w:style>
  <w:style w:type="paragraph" w:styleId="Caption">
    <w:name w:val="caption"/>
    <w:basedOn w:val="BodyText"/>
    <w:next w:val="Normal"/>
    <w:qFormat/>
    <w:rsid w:val="000B0D69"/>
    <w:pPr>
      <w:framePr w:w="2268" w:hSpace="181" w:vSpace="181" w:wrap="around" w:vAnchor="text" w:hAnchor="page" w:x="1135" w:y="285" w:anchorLock="1"/>
    </w:pPr>
    <w:rPr>
      <w:i/>
    </w:rPr>
  </w:style>
  <w:style w:type="paragraph" w:customStyle="1" w:styleId="MiniTOCTitle">
    <w:name w:val="MiniTOCTitle"/>
    <w:basedOn w:val="Heading4"/>
    <w:rsid w:val="000B0D69"/>
    <w:pPr>
      <w:spacing w:before="240"/>
      <w:outlineLvl w:val="9"/>
    </w:pPr>
    <w:rPr>
      <w:noProof/>
      <w:sz w:val="24"/>
    </w:rPr>
  </w:style>
  <w:style w:type="paragraph" w:customStyle="1" w:styleId="MiniTOCItem">
    <w:name w:val="MiniTOCItem"/>
    <w:basedOn w:val="ListBullet"/>
    <w:rsid w:val="000B0D69"/>
    <w:pPr>
      <w:numPr>
        <w:numId w:val="0"/>
      </w:numPr>
      <w:tabs>
        <w:tab w:val="right" w:leader="dot" w:pos="6521"/>
      </w:tabs>
      <w:spacing w:before="0" w:after="0"/>
    </w:pPr>
  </w:style>
  <w:style w:type="paragraph" w:customStyle="1" w:styleId="TOFTitle">
    <w:name w:val="TOFTitle"/>
    <w:basedOn w:val="TOCTitle"/>
    <w:rsid w:val="000B0D69"/>
  </w:style>
  <w:style w:type="paragraph" w:styleId="TableofFigures">
    <w:name w:val="table of figures"/>
    <w:basedOn w:val="Normal"/>
    <w:next w:val="Normal"/>
    <w:semiHidden/>
    <w:rsid w:val="000B0D69"/>
    <w:pPr>
      <w:tabs>
        <w:tab w:val="right" w:leader="dot" w:pos="9072"/>
      </w:tabs>
      <w:ind w:left="970" w:hanging="403"/>
    </w:pPr>
    <w:rPr>
      <w:rFonts w:ascii="Times New Roman" w:hAnsi="Times New Roman"/>
      <w:b/>
    </w:rPr>
  </w:style>
  <w:style w:type="paragraph" w:styleId="ListNumber">
    <w:name w:val="List Number"/>
    <w:basedOn w:val="List"/>
    <w:rsid w:val="000B0D69"/>
    <w:pPr>
      <w:numPr>
        <w:numId w:val="13"/>
      </w:numPr>
      <w:tabs>
        <w:tab w:val="clear" w:pos="340"/>
      </w:tabs>
    </w:pPr>
  </w:style>
  <w:style w:type="character" w:customStyle="1" w:styleId="WingdingSymbols">
    <w:name w:val="Wingding Symbols"/>
    <w:rsid w:val="000B0D69"/>
    <w:rPr>
      <w:rFonts w:ascii="Wingdings" w:hAnsi="Wingdings"/>
    </w:rPr>
  </w:style>
  <w:style w:type="paragraph" w:customStyle="1" w:styleId="TableHeading">
    <w:name w:val="Table Heading"/>
    <w:basedOn w:val="HeadingBase"/>
    <w:rsid w:val="000B0D69"/>
    <w:pPr>
      <w:keepLines/>
      <w:pBdr>
        <w:bottom w:val="single" w:sz="6" w:space="1" w:color="918585"/>
      </w:pBdr>
      <w:spacing w:before="240"/>
    </w:pPr>
  </w:style>
  <w:style w:type="character" w:customStyle="1" w:styleId="HotSpot">
    <w:name w:val="HotSpot"/>
    <w:rsid w:val="000B0D69"/>
    <w:rPr>
      <w:color w:val="0033CC"/>
      <w:u w:val="none"/>
    </w:rPr>
  </w:style>
  <w:style w:type="paragraph" w:customStyle="1" w:styleId="BodyTextRight">
    <w:name w:val="Body Text Right"/>
    <w:basedOn w:val="BodyText"/>
    <w:rsid w:val="000B0D69"/>
    <w:pPr>
      <w:spacing w:before="0" w:after="0"/>
      <w:jc w:val="right"/>
    </w:pPr>
  </w:style>
  <w:style w:type="paragraph" w:styleId="Index3">
    <w:name w:val="index 3"/>
    <w:basedOn w:val="ListNumber2"/>
    <w:next w:val="Normal"/>
    <w:semiHidden/>
    <w:rsid w:val="000B0D69"/>
    <w:pPr>
      <w:numPr>
        <w:numId w:val="0"/>
      </w:numPr>
      <w:tabs>
        <w:tab w:val="right" w:leader="dot" w:pos="4176"/>
      </w:tabs>
    </w:pPr>
  </w:style>
  <w:style w:type="paragraph" w:styleId="ListNumber2">
    <w:name w:val="List Number 2"/>
    <w:basedOn w:val="List2"/>
    <w:rsid w:val="000B0D69"/>
    <w:pPr>
      <w:numPr>
        <w:numId w:val="8"/>
      </w:numPr>
      <w:tabs>
        <w:tab w:val="clear" w:pos="1060"/>
      </w:tabs>
    </w:pPr>
  </w:style>
  <w:style w:type="paragraph" w:customStyle="1" w:styleId="MarginNote">
    <w:name w:val="Margin Note"/>
    <w:basedOn w:val="BodyText"/>
    <w:rsid w:val="000B0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D69"/>
    <w:rPr>
      <w:sz w:val="32"/>
    </w:rPr>
  </w:style>
  <w:style w:type="paragraph" w:customStyle="1" w:styleId="HeadingProcedure">
    <w:name w:val="Heading Procedure"/>
    <w:basedOn w:val="HeadingBase"/>
    <w:next w:val="Normal"/>
    <w:rsid w:val="000B0D69"/>
    <w:pPr>
      <w:tabs>
        <w:tab w:val="left" w:pos="0"/>
      </w:tabs>
      <w:spacing w:before="120" w:after="60"/>
    </w:pPr>
    <w:rPr>
      <w:i/>
      <w:color w:val="918585"/>
      <w:sz w:val="22"/>
    </w:rPr>
  </w:style>
  <w:style w:type="paragraph" w:customStyle="1" w:styleId="TableBodyText">
    <w:name w:val="Table Body Text"/>
    <w:basedOn w:val="BodyText"/>
    <w:rsid w:val="000B0D69"/>
    <w:pPr>
      <w:spacing w:before="60" w:after="60"/>
    </w:pPr>
  </w:style>
  <w:style w:type="paragraph" w:styleId="ListContinue">
    <w:name w:val="List Continue"/>
    <w:basedOn w:val="List"/>
    <w:rsid w:val="000B0D69"/>
    <w:pPr>
      <w:ind w:firstLine="0"/>
    </w:pPr>
  </w:style>
  <w:style w:type="paragraph" w:customStyle="1" w:styleId="ListNote">
    <w:name w:val="List Note"/>
    <w:basedOn w:val="List"/>
    <w:rsid w:val="000B0D69"/>
    <w:pPr>
      <w:pBdr>
        <w:top w:val="single" w:sz="6" w:space="2" w:color="918585"/>
        <w:bottom w:val="single" w:sz="6" w:space="2" w:color="918585"/>
      </w:pBdr>
      <w:tabs>
        <w:tab w:val="left" w:pos="1021"/>
      </w:tabs>
      <w:ind w:firstLine="0"/>
    </w:pPr>
  </w:style>
  <w:style w:type="paragraph" w:customStyle="1" w:styleId="Warning">
    <w:name w:val="Warning"/>
    <w:basedOn w:val="BodyText"/>
    <w:rsid w:val="000B0D69"/>
    <w:pPr>
      <w:shd w:val="clear" w:color="auto" w:fill="D9D9D9"/>
      <w:tabs>
        <w:tab w:val="left" w:pos="992"/>
      </w:tabs>
      <w:ind w:left="119" w:right="119"/>
    </w:pPr>
    <w:rPr>
      <w:sz w:val="20"/>
    </w:rPr>
  </w:style>
  <w:style w:type="paragraph" w:customStyle="1" w:styleId="MarginIcons">
    <w:name w:val="Margin Icons"/>
    <w:basedOn w:val="BodyText"/>
    <w:rsid w:val="000B0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D69"/>
    <w:rPr>
      <w:rFonts w:ascii="Courier New" w:hAnsi="Courier New"/>
    </w:rPr>
  </w:style>
  <w:style w:type="paragraph" w:customStyle="1" w:styleId="NoteBullet">
    <w:name w:val="Note Bullet"/>
    <w:basedOn w:val="Note"/>
    <w:rsid w:val="000B0D69"/>
    <w:pPr>
      <w:tabs>
        <w:tab w:val="clear" w:pos="680"/>
      </w:tabs>
      <w:spacing w:before="60" w:after="60"/>
    </w:pPr>
  </w:style>
  <w:style w:type="paragraph" w:customStyle="1" w:styleId="SubHeading2">
    <w:name w:val="SubHeading2"/>
    <w:basedOn w:val="HeadingBase"/>
    <w:rsid w:val="000B0D69"/>
    <w:pPr>
      <w:spacing w:before="240" w:after="60"/>
    </w:pPr>
    <w:rPr>
      <w:sz w:val="20"/>
    </w:rPr>
  </w:style>
  <w:style w:type="paragraph" w:customStyle="1" w:styleId="SubHeading1">
    <w:name w:val="SubHeading1"/>
    <w:basedOn w:val="HeadingBase"/>
    <w:rsid w:val="000B0D69"/>
    <w:pPr>
      <w:spacing w:before="240" w:after="60"/>
    </w:pPr>
    <w:rPr>
      <w:color w:val="918585"/>
      <w:sz w:val="22"/>
    </w:rPr>
  </w:style>
  <w:style w:type="paragraph" w:customStyle="1" w:styleId="SideHeading">
    <w:name w:val="Side Heading"/>
    <w:basedOn w:val="HeadingBase"/>
    <w:rsid w:val="000B0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D69"/>
    <w:pPr>
      <w:numPr>
        <w:numId w:val="9"/>
      </w:numPr>
    </w:pPr>
  </w:style>
  <w:style w:type="paragraph" w:styleId="PlainText">
    <w:name w:val="Plain Text"/>
    <w:basedOn w:val="Normal"/>
    <w:link w:val="PlainTextChar"/>
    <w:rsid w:val="000B0D69"/>
    <w:rPr>
      <w:sz w:val="20"/>
    </w:rPr>
  </w:style>
  <w:style w:type="character" w:customStyle="1" w:styleId="PlainTextChar">
    <w:name w:val="Plain Text Char"/>
    <w:basedOn w:val="DefaultParagraphFont"/>
    <w:link w:val="PlainText"/>
    <w:rsid w:val="000B0D69"/>
    <w:rPr>
      <w:rFonts w:ascii="Courier New" w:eastAsia="Times New Roman" w:hAnsi="Courier New" w:cs="Times New Roman"/>
      <w:sz w:val="20"/>
      <w:szCs w:val="20"/>
      <w:lang w:eastAsia="en-US"/>
    </w:rPr>
  </w:style>
  <w:style w:type="character" w:customStyle="1" w:styleId="MenuOption">
    <w:name w:val="Menu Option"/>
    <w:basedOn w:val="DefaultParagraphFont"/>
    <w:rsid w:val="000B0D69"/>
    <w:rPr>
      <w:b/>
      <w:smallCaps/>
    </w:rPr>
  </w:style>
  <w:style w:type="paragraph" w:customStyle="1" w:styleId="TableListNumber">
    <w:name w:val="Table List Number"/>
    <w:basedOn w:val="ListNumber"/>
    <w:rsid w:val="000B0D69"/>
    <w:pPr>
      <w:numPr>
        <w:numId w:val="0"/>
      </w:numPr>
    </w:pPr>
  </w:style>
  <w:style w:type="paragraph" w:styleId="TOC4">
    <w:name w:val="toc 4"/>
    <w:basedOn w:val="TOCBase"/>
    <w:next w:val="Normal"/>
    <w:semiHidden/>
    <w:rsid w:val="000B0D69"/>
    <w:pPr>
      <w:tabs>
        <w:tab w:val="right" w:leader="dot" w:pos="9071"/>
      </w:tabs>
      <w:ind w:left="1701"/>
    </w:pPr>
  </w:style>
  <w:style w:type="paragraph" w:customStyle="1" w:styleId="ListAlpha">
    <w:name w:val="List Alpha"/>
    <w:basedOn w:val="List"/>
    <w:rsid w:val="000B0D69"/>
    <w:pPr>
      <w:numPr>
        <w:numId w:val="7"/>
      </w:numPr>
    </w:pPr>
  </w:style>
  <w:style w:type="paragraph" w:customStyle="1" w:styleId="ListAlpha2">
    <w:name w:val="List Alpha 2"/>
    <w:basedOn w:val="List2"/>
    <w:rsid w:val="000B0D69"/>
    <w:pPr>
      <w:numPr>
        <w:numId w:val="6"/>
      </w:numPr>
    </w:pPr>
  </w:style>
  <w:style w:type="paragraph" w:styleId="List2">
    <w:name w:val="List 2"/>
    <w:basedOn w:val="BodyText"/>
    <w:rsid w:val="000B0D69"/>
    <w:pPr>
      <w:tabs>
        <w:tab w:val="left" w:pos="680"/>
      </w:tabs>
      <w:spacing w:before="60" w:after="60"/>
      <w:ind w:left="680" w:hanging="340"/>
    </w:pPr>
  </w:style>
  <w:style w:type="paragraph" w:styleId="List3">
    <w:name w:val="List 3"/>
    <w:basedOn w:val="BodyText"/>
    <w:rsid w:val="000B0D69"/>
    <w:pPr>
      <w:tabs>
        <w:tab w:val="left" w:pos="1021"/>
      </w:tabs>
      <w:spacing w:before="60" w:after="60"/>
      <w:ind w:left="1020" w:hanging="340"/>
    </w:pPr>
  </w:style>
  <w:style w:type="paragraph" w:styleId="List4">
    <w:name w:val="List 4"/>
    <w:basedOn w:val="BodyText"/>
    <w:rsid w:val="000B0D69"/>
    <w:pPr>
      <w:tabs>
        <w:tab w:val="left" w:pos="1361"/>
      </w:tabs>
      <w:spacing w:before="60" w:after="60"/>
      <w:ind w:left="1361" w:hanging="340"/>
    </w:pPr>
  </w:style>
  <w:style w:type="paragraph" w:styleId="List5">
    <w:name w:val="List 5"/>
    <w:basedOn w:val="BodyText"/>
    <w:rsid w:val="000B0D69"/>
    <w:pPr>
      <w:tabs>
        <w:tab w:val="left" w:pos="1701"/>
      </w:tabs>
      <w:spacing w:before="60" w:after="60"/>
      <w:ind w:left="1701" w:hanging="340"/>
    </w:pPr>
  </w:style>
  <w:style w:type="paragraph" w:styleId="ListBullet3">
    <w:name w:val="List Bullet 3"/>
    <w:basedOn w:val="List3"/>
    <w:rsid w:val="000B0D69"/>
    <w:pPr>
      <w:numPr>
        <w:numId w:val="12"/>
      </w:numPr>
      <w:tabs>
        <w:tab w:val="clear" w:pos="1021"/>
      </w:tabs>
      <w:ind w:left="1037" w:hanging="357"/>
    </w:pPr>
  </w:style>
  <w:style w:type="paragraph" w:styleId="ListBullet4">
    <w:name w:val="List Bullet 4"/>
    <w:basedOn w:val="List4"/>
    <w:rsid w:val="000B0D69"/>
    <w:pPr>
      <w:numPr>
        <w:numId w:val="1"/>
      </w:numPr>
      <w:tabs>
        <w:tab w:val="clear" w:pos="1361"/>
      </w:tabs>
    </w:pPr>
  </w:style>
  <w:style w:type="paragraph" w:styleId="ListBullet5">
    <w:name w:val="List Bullet 5"/>
    <w:basedOn w:val="List5"/>
    <w:rsid w:val="000B0D69"/>
    <w:pPr>
      <w:numPr>
        <w:numId w:val="2"/>
      </w:numPr>
    </w:pPr>
  </w:style>
  <w:style w:type="paragraph" w:styleId="ListContinue2">
    <w:name w:val="List Continue 2"/>
    <w:basedOn w:val="List2"/>
    <w:rsid w:val="000B0D69"/>
    <w:pPr>
      <w:ind w:firstLine="0"/>
    </w:pPr>
  </w:style>
  <w:style w:type="paragraph" w:styleId="ListContinue3">
    <w:name w:val="List Continue 3"/>
    <w:basedOn w:val="List3"/>
    <w:rsid w:val="000B0D69"/>
    <w:pPr>
      <w:ind w:left="1021" w:firstLine="0"/>
    </w:pPr>
  </w:style>
  <w:style w:type="paragraph" w:styleId="ListContinue4">
    <w:name w:val="List Continue 4"/>
    <w:basedOn w:val="List4"/>
    <w:rsid w:val="000B0D69"/>
    <w:pPr>
      <w:ind w:firstLine="0"/>
    </w:pPr>
  </w:style>
  <w:style w:type="paragraph" w:styleId="ListContinue5">
    <w:name w:val="List Continue 5"/>
    <w:basedOn w:val="List5"/>
    <w:rsid w:val="000B0D69"/>
    <w:pPr>
      <w:ind w:firstLine="0"/>
    </w:pPr>
  </w:style>
  <w:style w:type="paragraph" w:styleId="ListNumber3">
    <w:name w:val="List Number 3"/>
    <w:basedOn w:val="List3"/>
    <w:rsid w:val="000B0D69"/>
    <w:pPr>
      <w:numPr>
        <w:numId w:val="3"/>
      </w:numPr>
    </w:pPr>
  </w:style>
  <w:style w:type="paragraph" w:styleId="ListNumber4">
    <w:name w:val="List Number 4"/>
    <w:basedOn w:val="List4"/>
    <w:rsid w:val="000B0D69"/>
    <w:pPr>
      <w:numPr>
        <w:numId w:val="4"/>
      </w:numPr>
    </w:pPr>
  </w:style>
  <w:style w:type="paragraph" w:styleId="ListNumber5">
    <w:name w:val="List Number 5"/>
    <w:basedOn w:val="List5"/>
    <w:rsid w:val="000B0D69"/>
    <w:pPr>
      <w:numPr>
        <w:numId w:val="5"/>
      </w:numPr>
    </w:pPr>
  </w:style>
  <w:style w:type="paragraph" w:styleId="BlockText">
    <w:name w:val="Block Text"/>
    <w:basedOn w:val="Normal"/>
    <w:rsid w:val="000B0D69"/>
    <w:pPr>
      <w:spacing w:after="120"/>
      <w:ind w:left="1440" w:right="1440"/>
    </w:pPr>
  </w:style>
  <w:style w:type="character" w:customStyle="1" w:styleId="Subscript">
    <w:name w:val="Subscript"/>
    <w:basedOn w:val="DefaultParagraphFont"/>
    <w:rsid w:val="000B0D69"/>
    <w:rPr>
      <w:sz w:val="16"/>
      <w:vertAlign w:val="subscript"/>
    </w:rPr>
  </w:style>
  <w:style w:type="character" w:customStyle="1" w:styleId="Superscript">
    <w:name w:val="Superscript"/>
    <w:basedOn w:val="DefaultParagraphFont"/>
    <w:rsid w:val="000B0D69"/>
    <w:rPr>
      <w:sz w:val="16"/>
      <w:vertAlign w:val="superscript"/>
    </w:rPr>
  </w:style>
  <w:style w:type="character" w:customStyle="1" w:styleId="Symbols">
    <w:name w:val="Symbols"/>
    <w:basedOn w:val="DefaultParagraphFont"/>
    <w:rsid w:val="000B0D69"/>
    <w:rPr>
      <w:rFonts w:ascii="Symbol" w:hAnsi="Symbol"/>
    </w:rPr>
  </w:style>
  <w:style w:type="character" w:customStyle="1" w:styleId="MenuOptions">
    <w:name w:val="Menu Options"/>
    <w:basedOn w:val="DefaultParagraphFont"/>
    <w:rsid w:val="000B0D69"/>
    <w:rPr>
      <w:rFonts w:ascii="Arial Narrow" w:hAnsi="Arial Narrow"/>
      <w:smallCaps/>
    </w:rPr>
  </w:style>
  <w:style w:type="character" w:customStyle="1" w:styleId="Buttons">
    <w:name w:val="Buttons"/>
    <w:basedOn w:val="DefaultParagraphFont"/>
    <w:rsid w:val="000B0D69"/>
    <w:rPr>
      <w:b/>
    </w:rPr>
  </w:style>
  <w:style w:type="character" w:customStyle="1" w:styleId="Underlined">
    <w:name w:val="Underlined"/>
    <w:basedOn w:val="DefaultParagraphFont"/>
    <w:rsid w:val="000B0D69"/>
    <w:rPr>
      <w:u w:val="single"/>
    </w:rPr>
  </w:style>
  <w:style w:type="paragraph" w:customStyle="1" w:styleId="TableBodyTextRight">
    <w:name w:val="Table Body Text Right"/>
    <w:basedOn w:val="TableBodyText"/>
    <w:rsid w:val="000B0D69"/>
    <w:pPr>
      <w:widowControl w:val="0"/>
      <w:autoSpaceDE w:val="0"/>
      <w:autoSpaceDN w:val="0"/>
      <w:adjustRightInd w:val="0"/>
      <w:jc w:val="right"/>
    </w:pPr>
    <w:rPr>
      <w:rFonts w:cs="Arial"/>
      <w:szCs w:val="18"/>
    </w:rPr>
  </w:style>
  <w:style w:type="paragraph" w:customStyle="1" w:styleId="CopyrightText">
    <w:name w:val="Copyright Text"/>
    <w:basedOn w:val="BodyText"/>
    <w:rsid w:val="000B0D69"/>
    <w:rPr>
      <w:sz w:val="18"/>
    </w:rPr>
  </w:style>
  <w:style w:type="paragraph" w:customStyle="1" w:styleId="BodySmallRight">
    <w:name w:val="Body Small Right"/>
    <w:basedOn w:val="BodyTextRight"/>
    <w:rsid w:val="000B0D69"/>
    <w:rPr>
      <w:sz w:val="18"/>
      <w:szCs w:val="18"/>
    </w:rPr>
  </w:style>
  <w:style w:type="paragraph" w:customStyle="1" w:styleId="MarginEdition">
    <w:name w:val="Margin Edition"/>
    <w:basedOn w:val="MarginNote"/>
    <w:rsid w:val="000B0D69"/>
    <w:pPr>
      <w:spacing w:before="0" w:after="0"/>
    </w:pPr>
    <w:rPr>
      <w:rFonts w:ascii="Times New Roman" w:hAnsi="Times New Roman"/>
      <w:color w:val="999999"/>
    </w:rPr>
  </w:style>
  <w:style w:type="paragraph" w:customStyle="1" w:styleId="Spacer">
    <w:name w:val="Spacer"/>
    <w:basedOn w:val="Normal"/>
    <w:rsid w:val="000B0D69"/>
    <w:rPr>
      <w:sz w:val="2"/>
      <w:szCs w:val="2"/>
    </w:rPr>
  </w:style>
  <w:style w:type="character" w:customStyle="1" w:styleId="Small">
    <w:name w:val="Small"/>
    <w:basedOn w:val="DefaultParagraphFont"/>
    <w:rsid w:val="000B0D69"/>
    <w:rPr>
      <w:sz w:val="16"/>
    </w:rPr>
  </w:style>
  <w:style w:type="paragraph" w:customStyle="1" w:styleId="WideTable">
    <w:name w:val="Wide Table"/>
    <w:basedOn w:val="Normal"/>
    <w:rsid w:val="000B0D69"/>
    <w:pPr>
      <w:ind w:left="-1418"/>
    </w:pPr>
    <w:rPr>
      <w:sz w:val="2"/>
      <w:szCs w:val="2"/>
    </w:rPr>
  </w:style>
  <w:style w:type="character" w:styleId="PageNumber">
    <w:name w:val="page number"/>
    <w:basedOn w:val="DefaultParagraphFont"/>
    <w:rsid w:val="000B0D69"/>
  </w:style>
  <w:style w:type="paragraph" w:styleId="Quote">
    <w:name w:val="Quote"/>
    <w:basedOn w:val="Heading1"/>
    <w:link w:val="QuoteChar"/>
    <w:qFormat/>
    <w:rsid w:val="000B0D69"/>
    <w:rPr>
      <w:b w:val="0"/>
      <w:sz w:val="72"/>
      <w:szCs w:val="72"/>
      <w:lang w:val="en-NZ"/>
    </w:rPr>
  </w:style>
  <w:style w:type="character" w:customStyle="1" w:styleId="QuoteChar">
    <w:name w:val="Quote Char"/>
    <w:basedOn w:val="DefaultParagraphFont"/>
    <w:link w:val="Quote"/>
    <w:rsid w:val="000B0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D69"/>
    <w:pPr>
      <w:pageBreakBefore/>
    </w:pPr>
  </w:style>
  <w:style w:type="paragraph" w:customStyle="1" w:styleId="Border">
    <w:name w:val="Border"/>
    <w:basedOn w:val="Normal"/>
    <w:qFormat/>
    <w:rsid w:val="000B0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D69"/>
    <w:rPr>
      <w:b/>
      <w:bCs/>
      <w:i/>
      <w:iCs/>
      <w:color w:val="auto"/>
    </w:rPr>
  </w:style>
  <w:style w:type="paragraph" w:styleId="IntenseQuote">
    <w:name w:val="Intense Quote"/>
    <w:basedOn w:val="Normal"/>
    <w:next w:val="Normal"/>
    <w:link w:val="IntenseQuoteChar"/>
    <w:uiPriority w:val="30"/>
    <w:qFormat/>
    <w:rsid w:val="000B0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D69"/>
    <w:rPr>
      <w:smallCaps/>
      <w:color w:val="auto"/>
      <w:u w:val="single"/>
    </w:rPr>
  </w:style>
  <w:style w:type="character" w:styleId="IntenseReference">
    <w:name w:val="Intense Reference"/>
    <w:basedOn w:val="DefaultParagraphFont"/>
    <w:uiPriority w:val="32"/>
    <w:qFormat/>
    <w:rsid w:val="000B0D69"/>
    <w:rPr>
      <w:b/>
      <w:bCs/>
      <w:smallCaps/>
      <w:color w:val="auto"/>
      <w:spacing w:val="5"/>
      <w:u w:val="single"/>
    </w:rPr>
  </w:style>
  <w:style w:type="paragraph" w:customStyle="1" w:styleId="2ColumnHeading">
    <w:name w:val="2Column Heading"/>
    <w:basedOn w:val="BodyText"/>
    <w:qFormat/>
    <w:rsid w:val="000B0D69"/>
    <w:pPr>
      <w:spacing w:after="60"/>
      <w:ind w:left="-2268"/>
    </w:pPr>
    <w:rPr>
      <w:b/>
    </w:rPr>
  </w:style>
  <w:style w:type="paragraph" w:customStyle="1" w:styleId="Heading1TOC">
    <w:name w:val="Heading1 TOC"/>
    <w:basedOn w:val="Normal"/>
    <w:qFormat/>
    <w:rsid w:val="000B0D69"/>
    <w:pPr>
      <w:spacing w:before="240" w:after="120"/>
    </w:pPr>
    <w:rPr>
      <w:rFonts w:ascii="Times New Roman" w:hAnsi="Times New Roman"/>
      <w:b/>
      <w:sz w:val="32"/>
    </w:rPr>
  </w:style>
  <w:style w:type="paragraph" w:customStyle="1" w:styleId="Heading2TOC">
    <w:name w:val="Heading2 TOC"/>
    <w:basedOn w:val="Normal"/>
    <w:qFormat/>
    <w:rsid w:val="000B0D69"/>
    <w:pPr>
      <w:spacing w:before="240" w:after="60"/>
    </w:pPr>
    <w:rPr>
      <w:rFonts w:ascii="Times New Roman" w:hAnsi="Times New Roman"/>
      <w:b/>
      <w:sz w:val="28"/>
    </w:rPr>
  </w:style>
  <w:style w:type="character" w:customStyle="1" w:styleId="Underline">
    <w:name w:val="Underline"/>
    <w:basedOn w:val="DefaultParagraphFont"/>
    <w:qFormat/>
    <w:rsid w:val="000B0D69"/>
    <w:rPr>
      <w:u w:val="single"/>
    </w:rPr>
  </w:style>
  <w:style w:type="character" w:customStyle="1" w:styleId="BoldandItalics">
    <w:name w:val="Bold and Italics"/>
    <w:qFormat/>
    <w:rsid w:val="000B0D69"/>
    <w:rPr>
      <w:b/>
      <w:i/>
      <w:u w:val="none"/>
    </w:rPr>
  </w:style>
  <w:style w:type="paragraph" w:styleId="BalloonText">
    <w:name w:val="Balloon Text"/>
    <w:basedOn w:val="Normal"/>
    <w:link w:val="BalloonTextChar"/>
    <w:rsid w:val="000B0D69"/>
    <w:rPr>
      <w:rFonts w:ascii="Tahoma" w:hAnsi="Tahoma" w:cs="Tahoma"/>
      <w:sz w:val="16"/>
      <w:szCs w:val="16"/>
    </w:rPr>
  </w:style>
  <w:style w:type="character" w:customStyle="1" w:styleId="BalloonTextChar">
    <w:name w:val="Balloon Text Char"/>
    <w:basedOn w:val="DefaultParagraphFont"/>
    <w:link w:val="BalloonText"/>
    <w:rsid w:val="000B0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D69"/>
    <w:rPr>
      <w:b/>
      <w:color w:val="660033"/>
      <w:spacing w:val="0"/>
    </w:rPr>
  </w:style>
  <w:style w:type="paragraph" w:customStyle="1" w:styleId="Nameditemlist">
    <w:name w:val="Named item list"/>
    <w:basedOn w:val="BodyText"/>
    <w:qFormat/>
    <w:rsid w:val="000B0D69"/>
    <w:pPr>
      <w:tabs>
        <w:tab w:val="left" w:pos="2835"/>
      </w:tabs>
      <w:ind w:left="2835" w:hanging="2835"/>
    </w:pPr>
  </w:style>
  <w:style w:type="paragraph" w:customStyle="1" w:styleId="BodyTextnopadding">
    <w:name w:val="Body Text no padding"/>
    <w:basedOn w:val="BodyText"/>
    <w:qFormat/>
    <w:rsid w:val="000B0D69"/>
    <w:pPr>
      <w:spacing w:before="0" w:after="0"/>
    </w:pPr>
  </w:style>
  <w:style w:type="paragraph" w:customStyle="1" w:styleId="BodyTextBold">
    <w:name w:val="Body Text Bold"/>
    <w:basedOn w:val="BodyText"/>
    <w:qFormat/>
    <w:rsid w:val="000B0D69"/>
    <w:rPr>
      <w:b/>
    </w:rPr>
  </w:style>
  <w:style w:type="character" w:styleId="Hyperlink">
    <w:name w:val="Hyperlink"/>
    <w:basedOn w:val="DefaultParagraphFont"/>
    <w:uiPriority w:val="99"/>
    <w:unhideWhenUsed/>
    <w:rsid w:val="00084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3145</Characters>
  <Application>Microsoft Office Word</Application>
  <DocSecurity>0</DocSecurity>
  <Lines>136</Lines>
  <Paragraphs>67</Paragraphs>
  <ScaleCrop>false</ScaleCrop>
  <Company>Author-it Software Corporation Ltd.</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TLID0005 Monitor crane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