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6A7C" w:rsidP="00266A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TLIC3073 Fire a steam locomotive</w:t>
      </w:r>
      <w:r>
        <w:fldChar w:fldCharType="end"/>
      </w:r>
    </w:p>
    <w:p w:rsidR="00266A7C" w:rsidP="00266A7C">
      <w:pPr>
        <w:pStyle w:val="Version"/>
        <w:sectPr w:rsidSect="00001D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1D3E" w:rsidP="00001D3E">
      <w:pPr>
        <w:pStyle w:val="SuperHeading"/>
      </w:pPr>
      <w:r w:rsidRPr="00001D3E">
        <w:t>TLIC3073 Fire a steam locomotive</w:t>
      </w:r>
    </w:p>
    <w:p w:rsidR="00000000" w:rsidRPr="00001D3E" w:rsidP="00001D3E">
      <w:pPr>
        <w:pStyle w:val="Heading1"/>
      </w:pPr>
      <w:bookmarkStart w:id="1" w:name="O_751070"/>
      <w:bookmarkEnd w:id="1"/>
      <w:r w:rsidRPr="00001D3E">
        <w:t>Modification History</w:t>
      </w:r>
    </w:p>
    <w:p w:rsidR="00266A7C" w:rsidP="00266A7C">
      <w:pPr>
        <w:pStyle w:val="BodyText"/>
      </w:pPr>
      <w:r w:rsidRPr="00001D3E">
        <w:t>Release 1. This is the first release of this unit of competency in the TLI Transport and Logistics Training Package.</w:t>
      </w:r>
    </w:p>
    <w:p w:rsidR="00000000" w:rsidRPr="00001D3E" w:rsidP="00001D3E">
      <w:pPr>
        <w:pStyle w:val="Heading1"/>
      </w:pPr>
      <w:bookmarkStart w:id="2" w:name="O_751071"/>
      <w:bookmarkEnd w:id="2"/>
      <w:r w:rsidRPr="00001D3E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D3E" w:rsidP="00001D3E">
            <w:pPr>
              <w:pStyle w:val="BodyText"/>
            </w:pPr>
            <w:r w:rsidRPr="00001D3E">
              <w:t>This unit involves the skills and knowledge required to conduct the duties of an assista</w:t>
            </w:r>
            <w:r w:rsidRPr="00001D3E">
              <w:t>nt on a steam locomotive in accordance with workplace procedures and the requirements of relevant rail regulations and codes of practice.</w:t>
            </w:r>
          </w:p>
          <w:p w:rsidR="00000000" w:rsidRPr="00001D3E" w:rsidP="00001D3E">
            <w:pPr>
              <w:pStyle w:val="BodyText"/>
            </w:pPr>
            <w:r w:rsidRPr="00001D3E">
              <w:t>It includes preparing for operations, preparing and starting the locomotive, assisting with un/coupling and securing t</w:t>
            </w:r>
            <w:r w:rsidRPr="00001D3E">
              <w:t xml:space="preserve">he locomotive, and assisting in operating and stabling the locomotive in accordance with organisational requirements. </w:t>
            </w:r>
          </w:p>
          <w:p w:rsidR="00000000" w:rsidRPr="00001D3E" w:rsidP="00001D3E">
            <w:pPr>
              <w:pStyle w:val="BodyText"/>
            </w:pPr>
            <w:r w:rsidRPr="00001D3E">
              <w:t>People achieving competence in this unit will need to fulfil the applicable state/territory legislated rail safety requirements and to co</w:t>
            </w:r>
            <w:r w:rsidRPr="00001D3E">
              <w:t>mply with relevant codes of practice and/or guidelines to fire a steam locomotive.</w:t>
            </w:r>
          </w:p>
          <w:p w:rsidR="00000000" w:rsidRPr="00001D3E" w:rsidP="00001D3E">
            <w:pPr>
              <w:pStyle w:val="BodyText"/>
            </w:pPr>
            <w:r w:rsidRPr="00001D3E">
              <w:t>No licensing, legislative or certification requirements apply to this unit at the time of publication.</w:t>
            </w:r>
          </w:p>
        </w:tc>
      </w:tr>
    </w:tbl>
    <w:p w:rsidR="00266A7C" w:rsidP="00001D3E">
      <w:pPr>
        <w:pStyle w:val="BodyText"/>
      </w:pPr>
    </w:p>
    <w:p w:rsidR="00266A7C" w:rsidP="00001D3E">
      <w:pPr>
        <w:pStyle w:val="BodyText"/>
      </w:pPr>
    </w:p>
    <w:p w:rsidR="00000000" w:rsidRPr="00001D3E" w:rsidP="00001D3E">
      <w:pPr>
        <w:pStyle w:val="Heading1"/>
      </w:pPr>
      <w:bookmarkStart w:id="3" w:name="O_751072"/>
      <w:bookmarkEnd w:id="3"/>
      <w:r w:rsidRPr="00001D3E">
        <w:t>Pre-requisite Unit</w:t>
      </w:r>
    </w:p>
    <w:p w:rsidR="00000000" w:rsidRPr="00001D3E" w:rsidP="00266A7C">
      <w:pPr>
        <w:pStyle w:val="BodyText"/>
      </w:pPr>
      <w:r w:rsidRPr="00001D3E">
        <w:t>Not applicable.</w:t>
      </w:r>
    </w:p>
    <w:p w:rsidR="00000000" w:rsidRPr="00001D3E" w:rsidP="00001D3E">
      <w:pPr>
        <w:pStyle w:val="Heading1"/>
      </w:pPr>
      <w:bookmarkStart w:id="4" w:name="O_751073"/>
      <w:bookmarkEnd w:id="4"/>
      <w:r w:rsidRPr="00001D3E">
        <w:t>Competency Field</w:t>
      </w:r>
    </w:p>
    <w:p w:rsidR="00000000" w:rsidRPr="00001D3E" w:rsidP="00266A7C">
      <w:pPr>
        <w:pStyle w:val="BodyText"/>
      </w:pPr>
      <w:r w:rsidRPr="00001D3E">
        <w:t>C - Vehicle Operation</w:t>
      </w:r>
    </w:p>
    <w:p w:rsidR="00000000" w:rsidRPr="00001D3E" w:rsidP="00001D3E">
      <w:pPr>
        <w:pStyle w:val="Heading1"/>
      </w:pPr>
      <w:bookmarkStart w:id="5" w:name="O_751074"/>
      <w:bookmarkEnd w:id="5"/>
      <w:r w:rsidRPr="00001D3E">
        <w:t>Unit Sector</w:t>
      </w:r>
    </w:p>
    <w:p w:rsidR="00000000" w:rsidRPr="00001D3E" w:rsidP="00266A7C">
      <w:pPr>
        <w:pStyle w:val="BodyText"/>
      </w:pPr>
      <w:r w:rsidRPr="00001D3E">
        <w:t>Not applicable.</w:t>
      </w:r>
    </w:p>
    <w:p w:rsidR="00000000" w:rsidRPr="00001D3E" w:rsidP="00001D3E">
      <w:pPr>
        <w:pStyle w:val="Heading1"/>
      </w:pPr>
      <w:bookmarkStart w:id="6" w:name="O_751075"/>
      <w:bookmarkEnd w:id="6"/>
      <w:r w:rsidRPr="00001D3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5"/>
        <w:gridCol w:w="1782"/>
        <w:gridCol w:w="556"/>
        <w:gridCol w:w="6523"/>
      </w:tblGrid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Performance criteria describe the performance needed to demonstrate a</w:t>
            </w:r>
            <w:r w:rsidRPr="00001D3E">
              <w:t>chievement of the element.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D3E" w:rsidP="00001D3E">
            <w:pPr>
              <w:pStyle w:val="BodyText"/>
            </w:pPr>
            <w:r w:rsidRPr="00001D3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rPr>
                <w:rStyle w:val="SpecialBold"/>
              </w:rPr>
              <w:t xml:space="preserve">Prepare to assist with operating a </w:t>
            </w:r>
            <w:r w:rsidRPr="00001D3E">
              <w:rPr>
                <w:rStyle w:val="SpecialBold"/>
              </w:rPr>
              <w:t xml:space="preserve">steam locomotive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Roster is checked and interpreted for day’s operational activities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Allocation of locomotive is checked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Train schedules/notices and other operational and regulatory documentation are accessed and interpreted in accordance with workplace procedures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 xml:space="preserve">Personal protective equipment required to operate the locomotive is obtained 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Trackside safety and electrification awareness procedures are followed while locating allocated locomotive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D3E" w:rsidP="00001D3E">
            <w:pPr>
              <w:pStyle w:val="BodyText"/>
            </w:pPr>
            <w:r w:rsidRPr="00001D3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rPr>
                <w:rStyle w:val="SpecialBold"/>
              </w:rPr>
              <w:t>Prepare and start a steam locomotive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 xml:space="preserve">Logbook is checked to confirm serviceability of locomotive 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Locomotive is confi</w:t>
            </w:r>
            <w:r w:rsidRPr="00001D3E">
              <w:t>rmed as being securely stabled prior to commencing preparation and safety checks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Preparation and safety checks are conducted in accordance with work health and safety (WHS)/occupational health and safety (OHS) and other organisational policies and p</w:t>
            </w:r>
            <w:r w:rsidRPr="00001D3E">
              <w:t>rocedures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Water levels and fuels are checked and replenished as required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Mechanical equipment is checked and appropriate action is taken as required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Fire is lit and steam is raised in accordance with organisational instructions, with c</w:t>
            </w:r>
            <w:r w:rsidRPr="00001D3E">
              <w:t xml:space="preserve">onsideration for thermal expansion and in accordance with environmental procedures and practices 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For critical or serious equipment faults that cannot be readily rectified, fire is dropped, faulty equipment is isolated and problem is reported for rectification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All indicators and gauges are continuously monitored and readings are interpreted to c</w:t>
            </w:r>
            <w:r w:rsidRPr="00001D3E">
              <w:t>onfirm effective pressure, water level and air operation, and where a problem is indicated, action is taken to determine the cause and to rectify or report the situation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Operation of locomotive equipment is established and verified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2.10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Locomotiv</w:t>
            </w:r>
            <w:r w:rsidRPr="00001D3E">
              <w:t>e lubrication, cleaning, preparation, and provisioning are undertaken in accordance with organisational requirements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2.11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Logbook and other service records on the locomotive are completed in accordance with organisational requirements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D3E" w:rsidP="00001D3E">
            <w:pPr>
              <w:pStyle w:val="BodyText"/>
            </w:pPr>
            <w:r w:rsidRPr="00001D3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rPr>
                <w:rStyle w:val="SpecialBold"/>
              </w:rPr>
              <w:t>Assist with coupling, uncoupling and securing rail vehicles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Rail vehicles are positioned to meet coupling requirements in accordance with organisational policies and procedures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 xml:space="preserve">Coupling systems are identified and applied appropriately to couple </w:t>
            </w:r>
            <w:r w:rsidRPr="00001D3E">
              <w:t>and/or uncouple rail vehicles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Connecting hoses and electrical couplings are connected/disconnected in accordance with organisational policies and procedures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 xml:space="preserve">Hand brakes and other securing devices are applied/released and attached/removed in </w:t>
            </w:r>
            <w:r w:rsidRPr="00001D3E">
              <w:t>accordance with organisational policies and procedures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D3E" w:rsidP="00001D3E">
            <w:pPr>
              <w:pStyle w:val="BodyText"/>
            </w:pPr>
            <w:r w:rsidRPr="00001D3E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rPr>
                <w:rStyle w:val="SpecialBold"/>
              </w:rPr>
              <w:t>Assist with operating a steam locomotive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Safeworking activities are undertaken in accordance with organisation</w:t>
            </w:r>
            <w:r w:rsidRPr="00001D3E">
              <w:t>al and/or network owner policies and procedures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Gauges and indicators are monitored and operated in accordance with organisational policies and procedures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Boiler is fired to meet load requirements in accordance with environmental procedures and practices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Water level is maintained to ensure safe boiler operation meets load requirements and track characteristics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Assistance with communications is provided when communicating with Network Control Officer and ground staff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Observation of all aspects of the rail corridor and environs is maintained and communicated to driver in accordance with organisational and/o</w:t>
            </w:r>
            <w:r w:rsidRPr="00001D3E">
              <w:t>r network owner policies and procedures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In case of driver being incapacitated, train is stopped, Network Control Officer is informed and instructions are followed in accordance with organisational policies and procedures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Assistance with locom</w:t>
            </w:r>
            <w:r w:rsidRPr="00001D3E">
              <w:t>otive operation is provided as requested by driver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D3E" w:rsidP="00001D3E">
            <w:pPr>
              <w:pStyle w:val="BodyText"/>
            </w:pPr>
            <w:r w:rsidRPr="00001D3E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List"/>
              <w:rPr>
                <w:lang w:val="en-NZ"/>
              </w:rPr>
            </w:pPr>
            <w:r w:rsidRPr="00001D3E">
              <w:rPr>
                <w:rStyle w:val="SpecialBold"/>
              </w:rPr>
              <w:t>Assist with stabling a steam locomotive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Locomotive is secured in accordance with directions, workplace procedures and rail regulations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Boiler water levels are checked and replenished as requi</w:t>
            </w:r>
            <w:r w:rsidRPr="00001D3E">
              <w:t>red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Locomotive is shut down in accordance with operator instructions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Ash is disposed of responsibly in accordance with network owner and operator policies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Assistance is provided to conduct a post-operational inspection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Logbook and other service records on the locomotive are completed in accordance with organisational requirements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D3E" w:rsidP="00001D3E">
            <w:pPr>
              <w:pStyle w:val="BodyText"/>
            </w:pPr>
            <w:r w:rsidRPr="00001D3E">
              <w:t>Controls are secured in accordance with organisational procedures</w:t>
            </w:r>
          </w:p>
        </w:tc>
      </w:tr>
    </w:tbl>
    <w:p w:rsidR="00266A7C" w:rsidP="00001D3E">
      <w:pPr>
        <w:pStyle w:val="BodyText"/>
      </w:pPr>
    </w:p>
    <w:p w:rsidR="00266A7C" w:rsidP="00001D3E">
      <w:pPr>
        <w:pStyle w:val="BodyText"/>
      </w:pPr>
    </w:p>
    <w:p w:rsidR="00000000" w:rsidRPr="00001D3E" w:rsidP="00001D3E">
      <w:pPr>
        <w:pStyle w:val="Heading1"/>
      </w:pPr>
      <w:bookmarkStart w:id="7" w:name="O_751076"/>
      <w:bookmarkEnd w:id="7"/>
      <w:r w:rsidRPr="00001D3E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01D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D3E" w:rsidP="00001D3E">
            <w:pPr>
              <w:pStyle w:val="BodyText"/>
            </w:pPr>
            <w:r w:rsidRPr="00001D3E">
              <w:t>Foundation skills essential to performance are explicit in the performance criteria of this unit of competency.</w:t>
            </w:r>
          </w:p>
        </w:tc>
      </w:tr>
    </w:tbl>
    <w:p w:rsidR="00266A7C" w:rsidP="00001D3E">
      <w:pPr>
        <w:pStyle w:val="BodyText"/>
      </w:pPr>
    </w:p>
    <w:p w:rsidR="00266A7C" w:rsidP="00001D3E">
      <w:pPr>
        <w:pStyle w:val="BodyText"/>
      </w:pPr>
    </w:p>
    <w:p w:rsidR="00000000" w:rsidRPr="00001D3E" w:rsidP="00001D3E">
      <w:pPr>
        <w:pStyle w:val="Heading1"/>
      </w:pPr>
      <w:bookmarkStart w:id="8" w:name="O_751077"/>
      <w:bookmarkEnd w:id="8"/>
      <w:r w:rsidRPr="00001D3E">
        <w:t>Range of Conditions</w:t>
      </w:r>
    </w:p>
    <w:p w:rsidR="00000000" w:rsidRPr="00001D3E" w:rsidP="00266A7C">
      <w:pPr>
        <w:pStyle w:val="BodyText"/>
      </w:pPr>
      <w:r w:rsidRPr="00001D3E">
        <w:t>Range is restricted to essential operating conditions and any other variables essential to the work env</w:t>
      </w:r>
      <w:r w:rsidRPr="00001D3E">
        <w:t>ironment.</w:t>
      </w:r>
    </w:p>
    <w:p w:rsidR="00266A7C" w:rsidP="00266A7C">
      <w:pPr>
        <w:pStyle w:val="BodyText"/>
      </w:pPr>
      <w:r w:rsidRPr="00001D3E">
        <w:t>Non-essential conditions can be found in the Companion Volume Implementation Guide.</w:t>
      </w:r>
    </w:p>
    <w:p w:rsidR="00000000" w:rsidRPr="00001D3E" w:rsidP="00001D3E">
      <w:pPr>
        <w:pStyle w:val="Heading1"/>
      </w:pPr>
      <w:bookmarkStart w:id="9" w:name="O_751078"/>
      <w:bookmarkEnd w:id="9"/>
      <w:r w:rsidRPr="00001D3E">
        <w:t>Unit Mapping Information</w:t>
      </w:r>
    </w:p>
    <w:p w:rsidR="00000000" w:rsidRPr="00001D3E" w:rsidP="00266A7C">
      <w:pPr>
        <w:pStyle w:val="BodyText"/>
      </w:pPr>
      <w:r w:rsidRPr="00001D3E">
        <w:t>This unit replaces and is equivalent to TLIC3073A Fire a steam locomotive.</w:t>
      </w:r>
    </w:p>
    <w:p w:rsidR="00000000" w:rsidRPr="00001D3E" w:rsidP="00001D3E">
      <w:pPr>
        <w:pStyle w:val="Heading1"/>
      </w:pPr>
      <w:bookmarkStart w:id="10" w:name="O_751085"/>
      <w:bookmarkEnd w:id="10"/>
      <w:r w:rsidRPr="00001D3E">
        <w:t>Links</w:t>
      </w:r>
    </w:p>
    <w:p w:rsidR="00000000" w:rsidRPr="00001D3E" w:rsidP="00266A7C">
      <w:pPr>
        <w:pStyle w:val="BodyText"/>
      </w:pPr>
      <w:r w:rsidRPr="00001D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6359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01D3E" w:rsidP="00266A7C">
      <w:pPr>
        <w:pStyle w:val="BodyText"/>
        <w:sectPr w:rsidSect="00001D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1D3E" w:rsidP="00001D3E">
      <w:pPr>
        <w:pStyle w:val="SuperHeading"/>
      </w:pPr>
      <w:r w:rsidRPr="00001D3E">
        <w:t>Assessment Requirements for TLIC3073 Fire a steam locomotive</w:t>
      </w:r>
    </w:p>
    <w:p w:rsidR="00000000" w:rsidRPr="00001D3E" w:rsidP="00001D3E">
      <w:pPr>
        <w:pStyle w:val="Heading1"/>
      </w:pPr>
      <w:bookmarkStart w:id="11" w:name="O_751080"/>
      <w:bookmarkEnd w:id="11"/>
      <w:r w:rsidRPr="00001D3E">
        <w:t>Modification History</w:t>
      </w:r>
    </w:p>
    <w:p w:rsidR="00266A7C" w:rsidP="00266A7C">
      <w:pPr>
        <w:pStyle w:val="BodyText"/>
      </w:pPr>
      <w:r w:rsidRPr="00001D3E">
        <w:t>Release 1. This is the first release of this unit of competency in the TLI Transport and Logistics Training Package.</w:t>
      </w:r>
    </w:p>
    <w:p w:rsidR="00000000" w:rsidRPr="00001D3E" w:rsidP="00001D3E">
      <w:pPr>
        <w:pStyle w:val="Heading1"/>
      </w:pPr>
      <w:bookmarkStart w:id="12" w:name="O_751081"/>
      <w:bookmarkEnd w:id="12"/>
      <w:r w:rsidRPr="00001D3E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Evidence required to demonstrate competence in this unit must b</w:t>
            </w:r>
            <w:r w:rsidRPr="00001D3E">
              <w:t>e relevant to and satisfy all of the requirements of the elements and performance criteria on at least one occasion and include: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D3E" w:rsidP="00001D3E">
            <w:pPr>
              <w:pStyle w:val="ListBullet"/>
            </w:pPr>
            <w:r w:rsidRPr="00001D3E">
              <w:t>applying relevant safeworking system and workplace procedures</w:t>
            </w:r>
          </w:p>
          <w:p w:rsidR="00000000" w:rsidRPr="00001D3E" w:rsidP="00001D3E">
            <w:pPr>
              <w:pStyle w:val="ListBullet"/>
            </w:pPr>
            <w:r w:rsidRPr="00001D3E">
              <w:t>assisting with pre-operational activities in accordance with operational procedures</w:t>
            </w:r>
          </w:p>
          <w:p w:rsidR="00000000" w:rsidRPr="00001D3E" w:rsidP="00001D3E">
            <w:pPr>
              <w:pStyle w:val="ListBullet"/>
            </w:pPr>
            <w:r w:rsidRPr="00001D3E">
              <w:t>checking and replenishing fluids and carrying out lubrication requirements on a steam locomotive</w:t>
            </w:r>
          </w:p>
          <w:p w:rsidR="00000000" w:rsidRPr="00001D3E" w:rsidP="00001D3E">
            <w:pPr>
              <w:pStyle w:val="ListBullet"/>
            </w:pPr>
            <w:r w:rsidRPr="00001D3E">
              <w:t>communicating effectively with others when inspecting and preparing a steam</w:t>
            </w:r>
            <w:r w:rsidRPr="00001D3E">
              <w:t xml:space="preserve"> locomotive</w:t>
            </w:r>
          </w:p>
          <w:p w:rsidR="00000000" w:rsidRPr="00001D3E" w:rsidP="00001D3E">
            <w:pPr>
              <w:pStyle w:val="ListBullet"/>
            </w:pPr>
            <w:r w:rsidRPr="00001D3E">
              <w:t xml:space="preserve">completing relevant documentation </w:t>
            </w:r>
          </w:p>
          <w:p w:rsidR="00000000" w:rsidRPr="00001D3E" w:rsidP="00001D3E">
            <w:pPr>
              <w:pStyle w:val="ListBullet"/>
            </w:pPr>
            <w:r w:rsidRPr="00001D3E">
              <w:t>conducting a visual inspection of a steam locomotive and associated equipment</w:t>
            </w:r>
          </w:p>
          <w:p w:rsidR="00000000" w:rsidRPr="00001D3E" w:rsidP="00001D3E">
            <w:pPr>
              <w:pStyle w:val="ListBullet"/>
            </w:pPr>
            <w:r w:rsidRPr="00001D3E">
              <w:t>documenting outcomes of visually inspecting a steam locomotive</w:t>
            </w:r>
          </w:p>
          <w:p w:rsidR="00000000" w:rsidRPr="00001D3E" w:rsidP="00001D3E">
            <w:pPr>
              <w:pStyle w:val="ListBullet"/>
            </w:pPr>
            <w:r w:rsidRPr="00001D3E">
              <w:t>firing a steam locomotive</w:t>
            </w:r>
          </w:p>
          <w:p w:rsidR="00000000" w:rsidRPr="00001D3E" w:rsidP="00001D3E">
            <w:pPr>
              <w:pStyle w:val="ListBullet"/>
            </w:pPr>
            <w:r w:rsidRPr="00001D3E">
              <w:t>identifying job hazards and taking require</w:t>
            </w:r>
            <w:r w:rsidRPr="00001D3E">
              <w:t xml:space="preserve">d action to minimise, control or eliminate identified hazards </w:t>
            </w:r>
          </w:p>
          <w:p w:rsidR="00000000" w:rsidRPr="00001D3E" w:rsidP="00001D3E">
            <w:pPr>
              <w:pStyle w:val="ListBullet"/>
            </w:pPr>
            <w:r w:rsidRPr="00001D3E">
              <w:t>inspecting and operating a steam locomotive boiler in accordance with relevant codes of practice and operational procedures</w:t>
            </w:r>
          </w:p>
          <w:p w:rsidR="00000000" w:rsidRPr="00001D3E" w:rsidP="00001D3E">
            <w:pPr>
              <w:pStyle w:val="ListBullet"/>
            </w:pPr>
            <w:r w:rsidRPr="00001D3E">
              <w:t>interpreting and following instructions and prioritising work</w:t>
            </w:r>
          </w:p>
          <w:p w:rsidR="00000000" w:rsidRPr="00001D3E" w:rsidP="00001D3E">
            <w:pPr>
              <w:pStyle w:val="ListBullet"/>
            </w:pPr>
            <w:r w:rsidRPr="00001D3E">
              <w:t>maintai</w:t>
            </w:r>
            <w:r w:rsidRPr="00001D3E">
              <w:t xml:space="preserve">ning steam and water levels in accordance with operating requirements </w:t>
            </w:r>
          </w:p>
          <w:p w:rsidR="00000000" w:rsidRPr="00001D3E" w:rsidP="00001D3E">
            <w:pPr>
              <w:pStyle w:val="ListBullet"/>
            </w:pPr>
            <w:r w:rsidRPr="00001D3E">
              <w:t>preparing a steam locomotive prior to service</w:t>
            </w:r>
          </w:p>
          <w:p w:rsidR="00000000" w:rsidRPr="00001D3E" w:rsidP="00001D3E">
            <w:pPr>
              <w:pStyle w:val="ListBullet"/>
            </w:pPr>
            <w:r w:rsidRPr="00001D3E">
              <w:t>reading, interpreting and following relevant instructions, procedures, information and signs.</w:t>
            </w:r>
          </w:p>
        </w:tc>
      </w:tr>
    </w:tbl>
    <w:p w:rsidR="00000000" w:rsidRPr="00001D3E" w:rsidP="00001D3E">
      <w:pPr>
        <w:pStyle w:val="BodyText"/>
      </w:pPr>
    </w:p>
    <w:p w:rsidR="00000000" w:rsidRPr="00001D3E" w:rsidP="00001D3E">
      <w:pPr>
        <w:pStyle w:val="AllowPageBreak"/>
      </w:pPr>
    </w:p>
    <w:p w:rsidR="00000000" w:rsidRPr="00001D3E" w:rsidP="00001D3E">
      <w:pPr>
        <w:pStyle w:val="Heading1"/>
      </w:pPr>
      <w:bookmarkStart w:id="13" w:name="O_751082"/>
      <w:bookmarkEnd w:id="13"/>
      <w:r w:rsidRPr="00001D3E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D3E">
            <w:pPr>
              <w:pStyle w:val="BodyText"/>
              <w:rPr>
                <w:lang w:val="en-NZ"/>
              </w:rPr>
            </w:pPr>
            <w:r w:rsidRPr="00001D3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D3E" w:rsidP="00001D3E">
            <w:pPr>
              <w:pStyle w:val="ListBullet"/>
            </w:pPr>
            <w:r w:rsidRPr="00001D3E">
              <w:t>braking and safety system procedures for a steam locomotive</w:t>
            </w:r>
          </w:p>
          <w:p w:rsidR="00000000" w:rsidRPr="00001D3E" w:rsidP="00001D3E">
            <w:pPr>
              <w:pStyle w:val="ListBullet"/>
            </w:pPr>
            <w:r w:rsidRPr="00001D3E">
              <w:t>emergency proc</w:t>
            </w:r>
            <w:r w:rsidRPr="00001D3E">
              <w:t>edures</w:t>
            </w:r>
          </w:p>
          <w:p w:rsidR="00000000" w:rsidRPr="00001D3E" w:rsidP="00001D3E">
            <w:pPr>
              <w:pStyle w:val="ListBullet"/>
            </w:pPr>
            <w:r w:rsidRPr="00001D3E">
              <w:t>external features of a steam locomotive that must be checked during a pre-operational visual inspection</w:t>
            </w:r>
          </w:p>
          <w:p w:rsidR="00000000" w:rsidRPr="00001D3E" w:rsidP="00001D3E">
            <w:pPr>
              <w:pStyle w:val="ListBullet"/>
            </w:pPr>
            <w:r w:rsidRPr="00001D3E">
              <w:t>functions of auxiliary systems on a motive power unit and related checks for correct operation</w:t>
            </w:r>
          </w:p>
          <w:p w:rsidR="00000000" w:rsidRPr="00001D3E" w:rsidP="00001D3E">
            <w:pPr>
              <w:pStyle w:val="ListBullet"/>
            </w:pPr>
            <w:r w:rsidRPr="00001D3E">
              <w:t>in-cab pre-operational checks for a steam locomoti</w:t>
            </w:r>
            <w:r w:rsidRPr="00001D3E">
              <w:t>ve</w:t>
            </w:r>
          </w:p>
          <w:p w:rsidR="00000000" w:rsidRPr="00001D3E" w:rsidP="00001D3E">
            <w:pPr>
              <w:pStyle w:val="ListBullet"/>
            </w:pPr>
            <w:r w:rsidRPr="00001D3E">
              <w:t>lubrication requirements for a motive power unit</w:t>
            </w:r>
          </w:p>
          <w:p w:rsidR="00000000" w:rsidRPr="00001D3E" w:rsidP="00001D3E">
            <w:pPr>
              <w:pStyle w:val="ListBullet"/>
            </w:pPr>
            <w:r w:rsidRPr="00001D3E">
              <w:t>operating controls to start, accelerate, decelerate and stop a steam locomotive</w:t>
            </w:r>
          </w:p>
          <w:p w:rsidR="00000000" w:rsidRPr="00001D3E" w:rsidP="00001D3E">
            <w:pPr>
              <w:pStyle w:val="ListBullet"/>
            </w:pPr>
            <w:r w:rsidRPr="00001D3E">
              <w:t>principles, purpose and location of controls, monitoring devices, braking, power source and traction systems</w:t>
            </w:r>
          </w:p>
          <w:p w:rsidR="00000000" w:rsidRPr="00001D3E" w:rsidP="00001D3E">
            <w:pPr>
              <w:pStyle w:val="ListBullet"/>
            </w:pPr>
            <w:r w:rsidRPr="00001D3E">
              <w:t>procedures for:</w:t>
            </w:r>
          </w:p>
          <w:p w:rsidR="00000000" w:rsidRPr="00001D3E" w:rsidP="00001D3E">
            <w:pPr>
              <w:pStyle w:val="ListBullet3"/>
            </w:pPr>
            <w:r w:rsidRPr="00001D3E">
              <w:t xml:space="preserve">checking fuel and fluid levels and carrying out lubrication processes on a steam locomotive </w:t>
            </w:r>
          </w:p>
          <w:p w:rsidR="00000000" w:rsidRPr="00001D3E" w:rsidP="00001D3E">
            <w:pPr>
              <w:pStyle w:val="ListBullet3"/>
            </w:pPr>
            <w:r w:rsidRPr="00001D3E">
              <w:t>identifying equipment defects and assessing appropriate action</w:t>
            </w:r>
          </w:p>
          <w:p w:rsidR="00000000" w:rsidRPr="00001D3E" w:rsidP="00001D3E">
            <w:pPr>
              <w:pStyle w:val="ListBullet3"/>
            </w:pPr>
            <w:r w:rsidRPr="00001D3E">
              <w:t>managing and controlling hazardous situations when preparing and starting up a steam locomotive</w:t>
            </w:r>
          </w:p>
          <w:p w:rsidR="00000000" w:rsidRPr="00001D3E" w:rsidP="00001D3E">
            <w:pPr>
              <w:pStyle w:val="ListBullet3"/>
            </w:pPr>
            <w:r w:rsidRPr="00001D3E">
              <w:t>st</w:t>
            </w:r>
            <w:r w:rsidRPr="00001D3E">
              <w:t>arting and operating auxiliary systems on a steam locomotive</w:t>
            </w:r>
          </w:p>
          <w:p w:rsidR="00000000" w:rsidRPr="00001D3E" w:rsidP="00001D3E">
            <w:pPr>
              <w:pStyle w:val="ListBullet3"/>
            </w:pPr>
            <w:r w:rsidRPr="00001D3E">
              <w:t>visually inspecting a steam locomotive</w:t>
            </w:r>
          </w:p>
          <w:p w:rsidR="00000000" w:rsidRPr="00001D3E" w:rsidP="00001D3E">
            <w:pPr>
              <w:pStyle w:val="ListBullet"/>
            </w:pPr>
            <w:r w:rsidRPr="00001D3E">
              <w:t>relevant safety, work health and safety (WHS)/occupational health and safety (OHS) and environmental procedures and regulations</w:t>
            </w:r>
          </w:p>
          <w:p w:rsidR="00000000" w:rsidRPr="00001D3E" w:rsidP="00001D3E">
            <w:pPr>
              <w:pStyle w:val="ListBullet"/>
            </w:pPr>
            <w:r w:rsidRPr="00001D3E">
              <w:t>requirements for completing</w:t>
            </w:r>
            <w:r w:rsidRPr="00001D3E">
              <w:t xml:space="preserve"> relevant documentation when inspecting and preparing a steam locomotive</w:t>
            </w:r>
          </w:p>
          <w:p w:rsidR="00000000" w:rsidRPr="00001D3E" w:rsidP="00001D3E">
            <w:pPr>
              <w:pStyle w:val="ListBullet"/>
            </w:pPr>
            <w:r w:rsidRPr="00001D3E">
              <w:t>steam locomotive boiler code of practice</w:t>
            </w:r>
          </w:p>
          <w:p w:rsidR="00000000" w:rsidRPr="00001D3E" w:rsidP="00001D3E">
            <w:pPr>
              <w:pStyle w:val="ListBullet"/>
            </w:pPr>
            <w:r w:rsidRPr="00001D3E">
              <w:t>start-up procedures for a steam locomotive</w:t>
            </w:r>
          </w:p>
          <w:p w:rsidR="00000000" w:rsidRPr="00001D3E" w:rsidP="00001D3E">
            <w:pPr>
              <w:pStyle w:val="ListBullet"/>
            </w:pPr>
            <w:r w:rsidRPr="00001D3E">
              <w:t>workplace procedures and operating requirements.</w:t>
            </w:r>
          </w:p>
        </w:tc>
      </w:tr>
    </w:tbl>
    <w:p w:rsidR="00266A7C" w:rsidP="00001D3E">
      <w:pPr>
        <w:pStyle w:val="BodyText"/>
      </w:pPr>
    </w:p>
    <w:p w:rsidR="00266A7C" w:rsidP="00001D3E">
      <w:pPr>
        <w:pStyle w:val="BodyText"/>
      </w:pPr>
    </w:p>
    <w:p w:rsidR="00000000" w:rsidRPr="00001D3E" w:rsidP="00001D3E">
      <w:pPr>
        <w:pStyle w:val="Heading1"/>
      </w:pPr>
      <w:bookmarkStart w:id="14" w:name="O_751083"/>
      <w:bookmarkEnd w:id="14"/>
      <w:r w:rsidRPr="00001D3E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66A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D3E" w:rsidP="00001D3E">
            <w:pPr>
              <w:pStyle w:val="BodyText"/>
            </w:pPr>
            <w:r w:rsidRPr="00001D3E">
              <w:t xml:space="preserve">As a minimum, assessors must satisfy applicable regulatory requirements, which include requirements in the </w:t>
            </w:r>
            <w:r w:rsidRPr="00001D3E">
              <w:rPr>
                <w:rStyle w:val="Emphasis"/>
              </w:rPr>
              <w:t>Standards for Registered Training Organisations</w:t>
            </w:r>
            <w:r w:rsidRPr="00001D3E">
              <w:t xml:space="preserve"> current at the time of assessment. </w:t>
            </w:r>
          </w:p>
          <w:p w:rsidR="00000000" w:rsidRPr="00001D3E" w:rsidP="00001D3E">
            <w:pPr>
              <w:pStyle w:val="BodyText"/>
            </w:pPr>
            <w:r w:rsidRPr="00001D3E">
              <w:t>As a minimum, assessment must satisfy applicable regulatory requi</w:t>
            </w:r>
            <w:r w:rsidRPr="00001D3E">
              <w:t xml:space="preserve">rements, which include requirements in the </w:t>
            </w:r>
            <w:r w:rsidRPr="00001D3E">
              <w:rPr>
                <w:rStyle w:val="Emphasis"/>
              </w:rPr>
              <w:t>Standards for Registered Training Organisations</w:t>
            </w:r>
            <w:r w:rsidRPr="00001D3E">
              <w:t xml:space="preserve"> current at the time of assessment.</w:t>
            </w:r>
          </w:p>
          <w:p w:rsidR="00000000" w:rsidRPr="00001D3E" w:rsidP="00001D3E">
            <w:pPr>
              <w:pStyle w:val="BodyText"/>
            </w:pPr>
            <w:r w:rsidRPr="00001D3E">
              <w:t>Practical assessment must occur in an appropriate range of situations in the rail corridor workplace.</w:t>
            </w:r>
          </w:p>
          <w:p w:rsidR="00000000" w:rsidRPr="00001D3E" w:rsidP="00001D3E">
            <w:pPr>
              <w:pStyle w:val="BodyText"/>
            </w:pPr>
            <w:r w:rsidRPr="00001D3E">
              <w:t>Assessment processes and tec</w:t>
            </w:r>
            <w:r w:rsidRPr="00001D3E">
              <w:t>hniques must be appropriate to the language, literacy and numeracy requirements of the work being performed and the needs of the candidate.</w:t>
            </w:r>
          </w:p>
          <w:p w:rsidR="00000000" w:rsidRPr="00001D3E" w:rsidP="00001D3E">
            <w:pPr>
              <w:pStyle w:val="BodyText"/>
            </w:pPr>
            <w:r w:rsidRPr="00001D3E">
              <w:t>Resources for assessment include:</w:t>
            </w:r>
          </w:p>
          <w:p w:rsidR="00000000" w:rsidRPr="00001D3E" w:rsidP="00001D3E">
            <w:pPr>
              <w:pStyle w:val="ListBullet2"/>
            </w:pPr>
            <w:r w:rsidRPr="00001D3E">
              <w:t>a range of relevant exercises, case studies and/or simulations</w:t>
            </w:r>
          </w:p>
          <w:p w:rsidR="00000000" w:rsidRPr="00001D3E" w:rsidP="00001D3E">
            <w:pPr>
              <w:pStyle w:val="ListBullet2"/>
            </w:pPr>
            <w:r w:rsidRPr="00001D3E">
              <w:t>relevant and appro</w:t>
            </w:r>
            <w:r w:rsidRPr="00001D3E">
              <w:t>priate materials, tools, equipment and personal protective equipment currently used in industry</w:t>
            </w:r>
          </w:p>
          <w:p w:rsidR="00000000" w:rsidRPr="00001D3E" w:rsidP="00001D3E">
            <w:pPr>
              <w:pStyle w:val="ListBullet2"/>
            </w:pPr>
            <w:r w:rsidRPr="00001D3E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001D3E" w:rsidP="00001D3E">
      <w:pPr>
        <w:pStyle w:val="BodyText"/>
      </w:pPr>
    </w:p>
    <w:p w:rsidR="00000000" w:rsidRPr="00001D3E" w:rsidP="00001D3E">
      <w:pPr>
        <w:pStyle w:val="AllowPageBreak"/>
      </w:pPr>
    </w:p>
    <w:p w:rsidR="00000000" w:rsidRPr="00001D3E" w:rsidP="00001D3E">
      <w:pPr>
        <w:pStyle w:val="Heading1"/>
      </w:pPr>
      <w:bookmarkStart w:id="15" w:name="O_751086"/>
      <w:bookmarkEnd w:id="15"/>
      <w:r w:rsidRPr="00001D3E">
        <w:t>Links</w:t>
      </w:r>
    </w:p>
    <w:p w:rsidR="00000000" w:rsidRPr="00001D3E" w:rsidP="00266A7C">
      <w:pPr>
        <w:pStyle w:val="BodyText"/>
      </w:pPr>
      <w:r w:rsidRPr="00001D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6359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01D3E" w:rsidP="00001D3E"/>
    <w:sectPr w:rsidSect="00001D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D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D3E" w:rsidRPr="00266A7C" w:rsidP="00266A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D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A7C" w:rsidP="00001D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66A7C" w:rsidP="00001D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66A7C" w:rsidP="00001D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D3E" w:rsidP="00001D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6A7C">
      <w:t>Approved</w:t>
    </w:r>
    <w:r w:rsidR="00266A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6A7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6A7C">
      <w:rPr>
        <w:noProof/>
      </w:rPr>
      <w:t>5</w:t>
    </w:r>
    <w:r>
      <w:rPr>
        <w:noProof/>
      </w:rPr>
      <w:fldChar w:fldCharType="end"/>
    </w:r>
  </w:p>
  <w:p w:rsidR="00001D3E" w:rsidP="00001D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6A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6A7C">
      <w:t>Industry Skills Australia</w:t>
    </w:r>
    <w:r w:rsidR="00266A7C">
      <w:fldChar w:fldCharType="end"/>
    </w:r>
  </w:p>
  <w:p w:rsidR="00001D3E" w:rsidP="00001D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D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A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1D3E" w:rsidRPr="00266A7C" w:rsidP="00266A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D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A7C" w:rsidRPr="002D2AF8" w:rsidP="00001D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TLIC3073 Fire a steam locomotive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6A7C" w:rsidP="00001D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D3E" w:rsidRPr="002D2AF8" w:rsidP="00001D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6A7C">
      <w:t>TLIC3073 Fire a steam locomotive</w:t>
    </w:r>
    <w:r w:rsidR="00266A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6A7C">
      <w:rPr>
        <w:noProof/>
      </w:rPr>
      <w:t>2 March 2025</w:t>
    </w:r>
    <w:r>
      <w:fldChar w:fldCharType="end"/>
    </w:r>
  </w:p>
  <w:p w:rsidR="00001D3E" w:rsidP="00001D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8846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748F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62A5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D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1D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1D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1D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1D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1D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1D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1D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1D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1D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1D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1D3E"/>
  </w:style>
  <w:style w:type="character" w:customStyle="1" w:styleId="Heading1Char">
    <w:name w:val="Heading 1 Char"/>
    <w:basedOn w:val="DefaultParagraphFont"/>
    <w:link w:val="Heading1"/>
    <w:rsid w:val="00001D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1D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1D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1D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1D3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1D3E"/>
    <w:rPr>
      <w:b/>
      <w:spacing w:val="0"/>
    </w:rPr>
  </w:style>
  <w:style w:type="paragraph" w:styleId="ListBullet2">
    <w:name w:val="List Bullet 2"/>
    <w:basedOn w:val="List2"/>
    <w:rsid w:val="00001D3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01D3E"/>
    <w:rPr>
      <w:i/>
    </w:rPr>
  </w:style>
  <w:style w:type="paragraph" w:customStyle="1" w:styleId="SuperHeading">
    <w:name w:val="SuperHeading"/>
    <w:basedOn w:val="Normal"/>
    <w:rsid w:val="00001D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1D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01D3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01D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1D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1D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1D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1D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1D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1D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1D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1D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1D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1D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1D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1D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1D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1D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1D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1D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1D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01D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1D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1D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1D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1D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1D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1D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1D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1D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1D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1D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1D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1D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1D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1D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1D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1D3E"/>
  </w:style>
  <w:style w:type="paragraph" w:styleId="TableofFigures">
    <w:name w:val="table of figures"/>
    <w:basedOn w:val="Normal"/>
    <w:next w:val="Normal"/>
    <w:semiHidden/>
    <w:rsid w:val="00001D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1D3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01D3E"/>
    <w:rPr>
      <w:rFonts w:ascii="Wingdings" w:hAnsi="Wingdings"/>
    </w:rPr>
  </w:style>
  <w:style w:type="paragraph" w:customStyle="1" w:styleId="TableHeading">
    <w:name w:val="Table Heading"/>
    <w:basedOn w:val="HeadingBase"/>
    <w:rsid w:val="00001D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1D3E"/>
    <w:rPr>
      <w:color w:val="0033CC"/>
      <w:u w:val="none"/>
    </w:rPr>
  </w:style>
  <w:style w:type="paragraph" w:customStyle="1" w:styleId="BodyTextRight">
    <w:name w:val="Body Text Right"/>
    <w:basedOn w:val="BodyText"/>
    <w:rsid w:val="00001D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1D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1D3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1D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1D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1D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1D3E"/>
    <w:rPr>
      <w:sz w:val="32"/>
    </w:rPr>
  </w:style>
  <w:style w:type="paragraph" w:customStyle="1" w:styleId="HeadingProcedure">
    <w:name w:val="Heading Procedure"/>
    <w:basedOn w:val="HeadingBase"/>
    <w:next w:val="Normal"/>
    <w:rsid w:val="00001D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1D3E"/>
    <w:pPr>
      <w:spacing w:before="60" w:after="60"/>
    </w:pPr>
  </w:style>
  <w:style w:type="paragraph" w:styleId="ListContinue">
    <w:name w:val="List Continue"/>
    <w:basedOn w:val="List"/>
    <w:rsid w:val="00001D3E"/>
    <w:pPr>
      <w:ind w:firstLine="0"/>
    </w:pPr>
  </w:style>
  <w:style w:type="paragraph" w:customStyle="1" w:styleId="ListNote">
    <w:name w:val="List Note"/>
    <w:basedOn w:val="List"/>
    <w:rsid w:val="00001D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1D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1D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1D3E"/>
    <w:rPr>
      <w:rFonts w:ascii="Courier New" w:hAnsi="Courier New"/>
    </w:rPr>
  </w:style>
  <w:style w:type="paragraph" w:customStyle="1" w:styleId="NoteBullet">
    <w:name w:val="Note Bullet"/>
    <w:basedOn w:val="Note"/>
    <w:rsid w:val="00001D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1D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1D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1D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1D3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01D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1D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1D3E"/>
    <w:rPr>
      <w:b/>
      <w:smallCaps/>
    </w:rPr>
  </w:style>
  <w:style w:type="paragraph" w:customStyle="1" w:styleId="TableListNumber">
    <w:name w:val="Table List Number"/>
    <w:basedOn w:val="ListNumber"/>
    <w:rsid w:val="00001D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1D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1D3E"/>
    <w:pPr>
      <w:numPr>
        <w:numId w:val="10"/>
      </w:numPr>
    </w:pPr>
  </w:style>
  <w:style w:type="paragraph" w:customStyle="1" w:styleId="ListAlpha2">
    <w:name w:val="List Alpha 2"/>
    <w:basedOn w:val="List2"/>
    <w:rsid w:val="00001D3E"/>
    <w:pPr>
      <w:numPr>
        <w:numId w:val="9"/>
      </w:numPr>
    </w:pPr>
  </w:style>
  <w:style w:type="paragraph" w:styleId="List2">
    <w:name w:val="List 2"/>
    <w:basedOn w:val="BodyText"/>
    <w:rsid w:val="00001D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1D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1D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1D3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01D3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01D3E"/>
    <w:pPr>
      <w:numPr>
        <w:numId w:val="5"/>
      </w:numPr>
    </w:pPr>
  </w:style>
  <w:style w:type="paragraph" w:styleId="ListContinue2">
    <w:name w:val="List Continue 2"/>
    <w:basedOn w:val="List2"/>
    <w:rsid w:val="00001D3E"/>
    <w:pPr>
      <w:ind w:firstLine="0"/>
    </w:pPr>
  </w:style>
  <w:style w:type="paragraph" w:styleId="ListContinue3">
    <w:name w:val="List Continue 3"/>
    <w:basedOn w:val="List3"/>
    <w:rsid w:val="00001D3E"/>
    <w:pPr>
      <w:ind w:left="1021" w:firstLine="0"/>
    </w:pPr>
  </w:style>
  <w:style w:type="paragraph" w:styleId="ListContinue4">
    <w:name w:val="List Continue 4"/>
    <w:basedOn w:val="List4"/>
    <w:rsid w:val="00001D3E"/>
    <w:pPr>
      <w:ind w:firstLine="0"/>
    </w:pPr>
  </w:style>
  <w:style w:type="paragraph" w:styleId="ListContinue5">
    <w:name w:val="List Continue 5"/>
    <w:basedOn w:val="List5"/>
    <w:rsid w:val="00001D3E"/>
    <w:pPr>
      <w:ind w:firstLine="0"/>
    </w:pPr>
  </w:style>
  <w:style w:type="paragraph" w:styleId="ListNumber3">
    <w:name w:val="List Number 3"/>
    <w:basedOn w:val="List3"/>
    <w:rsid w:val="00001D3E"/>
    <w:pPr>
      <w:numPr>
        <w:numId w:val="6"/>
      </w:numPr>
    </w:pPr>
  </w:style>
  <w:style w:type="paragraph" w:styleId="ListNumber4">
    <w:name w:val="List Number 4"/>
    <w:basedOn w:val="List4"/>
    <w:rsid w:val="00001D3E"/>
    <w:pPr>
      <w:numPr>
        <w:numId w:val="7"/>
      </w:numPr>
    </w:pPr>
  </w:style>
  <w:style w:type="paragraph" w:styleId="ListNumber5">
    <w:name w:val="List Number 5"/>
    <w:basedOn w:val="List5"/>
    <w:rsid w:val="00001D3E"/>
    <w:pPr>
      <w:numPr>
        <w:numId w:val="8"/>
      </w:numPr>
    </w:pPr>
  </w:style>
  <w:style w:type="paragraph" w:styleId="BlockText">
    <w:name w:val="Block Text"/>
    <w:basedOn w:val="Normal"/>
    <w:rsid w:val="00001D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1D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1D3E"/>
    <w:rPr>
      <w:sz w:val="16"/>
      <w:vertAlign w:val="superscript"/>
    </w:rPr>
  </w:style>
  <w:style w:type="character" w:customStyle="1" w:styleId="Symbols">
    <w:name w:val="Symbols"/>
    <w:basedOn w:val="DefaultParagraphFont"/>
    <w:rsid w:val="00001D3E"/>
    <w:rPr>
      <w:rFonts w:ascii="Symbol" w:hAnsi="Symbol"/>
    </w:rPr>
  </w:style>
  <w:style w:type="character" w:customStyle="1" w:styleId="MenuOptions">
    <w:name w:val="Menu Options"/>
    <w:basedOn w:val="DefaultParagraphFont"/>
    <w:rsid w:val="00001D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1D3E"/>
    <w:rPr>
      <w:b/>
    </w:rPr>
  </w:style>
  <w:style w:type="character" w:customStyle="1" w:styleId="Underlined">
    <w:name w:val="Underlined"/>
    <w:basedOn w:val="DefaultParagraphFont"/>
    <w:rsid w:val="00001D3E"/>
    <w:rPr>
      <w:u w:val="single"/>
    </w:rPr>
  </w:style>
  <w:style w:type="paragraph" w:customStyle="1" w:styleId="TableBodyTextRight">
    <w:name w:val="Table Body Text Right"/>
    <w:basedOn w:val="TableBodyText"/>
    <w:rsid w:val="00001D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1D3E"/>
    <w:rPr>
      <w:sz w:val="18"/>
    </w:rPr>
  </w:style>
  <w:style w:type="paragraph" w:customStyle="1" w:styleId="BodySmallRight">
    <w:name w:val="Body Small Right"/>
    <w:basedOn w:val="BodyTextRight"/>
    <w:rsid w:val="00001D3E"/>
    <w:rPr>
      <w:sz w:val="18"/>
      <w:szCs w:val="18"/>
    </w:rPr>
  </w:style>
  <w:style w:type="paragraph" w:customStyle="1" w:styleId="MarginEdition">
    <w:name w:val="Margin Edition"/>
    <w:basedOn w:val="MarginNote"/>
    <w:rsid w:val="00001D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1D3E"/>
    <w:rPr>
      <w:sz w:val="2"/>
      <w:szCs w:val="2"/>
    </w:rPr>
  </w:style>
  <w:style w:type="character" w:customStyle="1" w:styleId="Small">
    <w:name w:val="Small"/>
    <w:basedOn w:val="DefaultParagraphFont"/>
    <w:rsid w:val="00001D3E"/>
    <w:rPr>
      <w:sz w:val="16"/>
    </w:rPr>
  </w:style>
  <w:style w:type="paragraph" w:customStyle="1" w:styleId="WideTable">
    <w:name w:val="Wide Table"/>
    <w:basedOn w:val="Normal"/>
    <w:rsid w:val="00001D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1D3E"/>
  </w:style>
  <w:style w:type="paragraph" w:styleId="Quote">
    <w:name w:val="Quote"/>
    <w:basedOn w:val="Heading1"/>
    <w:link w:val="QuoteChar"/>
    <w:qFormat/>
    <w:rsid w:val="00001D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1D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1D3E"/>
    <w:pPr>
      <w:pageBreakBefore/>
    </w:pPr>
  </w:style>
  <w:style w:type="paragraph" w:customStyle="1" w:styleId="Border">
    <w:name w:val="Border"/>
    <w:basedOn w:val="Normal"/>
    <w:qFormat/>
    <w:rsid w:val="00001D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1D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D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D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1D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1D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1D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1D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1D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1D3E"/>
    <w:rPr>
      <w:u w:val="single"/>
    </w:rPr>
  </w:style>
  <w:style w:type="character" w:customStyle="1" w:styleId="BoldandItalics">
    <w:name w:val="Bold and Italics"/>
    <w:qFormat/>
    <w:rsid w:val="00001D3E"/>
    <w:rPr>
      <w:b/>
      <w:i/>
      <w:u w:val="none"/>
    </w:rPr>
  </w:style>
  <w:style w:type="paragraph" w:styleId="BalloonText">
    <w:name w:val="Balloon Text"/>
    <w:basedOn w:val="Normal"/>
    <w:link w:val="BalloonTextChar"/>
    <w:rsid w:val="00001D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1D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1D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1D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1D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1D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1D3E"/>
    <w:pPr>
      <w:spacing w:before="0" w:after="0"/>
    </w:pPr>
  </w:style>
  <w:style w:type="paragraph" w:customStyle="1" w:styleId="BodyTextBold">
    <w:name w:val="Body Text Bold"/>
    <w:basedOn w:val="BodyText"/>
    <w:qFormat/>
    <w:rsid w:val="00001D3E"/>
    <w:rPr>
      <w:b/>
    </w:rPr>
  </w:style>
  <w:style w:type="character" w:styleId="Hyperlink">
    <w:name w:val="Hyperlink"/>
    <w:basedOn w:val="DefaultParagraphFont"/>
    <w:uiPriority w:val="99"/>
    <w:unhideWhenUsed/>
    <w:rsid w:val="00266A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1434</Words>
  <Characters>9167</Characters>
  <Application>Microsoft Office Word</Application>
  <DocSecurity>0</DocSecurity>
  <Lines>305</Lines>
  <Paragraphs>189</Paragraphs>
  <ScaleCrop>false</ScaleCrop>
  <Company>Author-it Software Corporation Ltd.</Company>
  <LinksUpToDate>false</LinksUpToDate>
  <CharactersWithSpaces>10412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TLIC3073 Fire a steam locomotive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2025-03-01T22:10:00Z</dcterms:created>
  <dcterms:modified xsi:type="dcterms:W3CDTF">2025-03-01T22:10:00Z</dcterms:modified>
</cp:coreProperties>
</file>