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A48" w:rsidP="00E73A48">
      <w:pPr>
        <w:pStyle w:val="Title"/>
      </w:pPr>
      <w:r>
        <w:fldChar w:fldCharType="begin"/>
      </w:r>
      <w:r>
        <w:instrText xml:space="preserve"> TITLE   \* MERGEFORMAT </w:instrText>
      </w:r>
      <w:r>
        <w:fldChar w:fldCharType="separate"/>
      </w:r>
      <w:r>
        <w:t>TLIC3032 Operate and monitor a passenger electric tram</w:t>
      </w:r>
      <w:r>
        <w:fldChar w:fldCharType="end"/>
      </w:r>
    </w:p>
    <w:p w:rsidR="00E73A48" w:rsidP="00E73A48">
      <w:pPr>
        <w:pStyle w:val="Version"/>
        <w:sectPr w:rsidSect="00DB29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2988" w:rsidP="00DB2988">
      <w:pPr>
        <w:pStyle w:val="SuperHeading"/>
      </w:pPr>
      <w:r w:rsidRPr="00DB2988">
        <w:t>TLIC3032 Operate and monitor a passenger electric tram</w:t>
      </w:r>
    </w:p>
    <w:p w:rsidR="00000000" w:rsidRPr="00DB2988" w:rsidP="00DB2988">
      <w:pPr>
        <w:pStyle w:val="Heading1"/>
      </w:pPr>
      <w:bookmarkStart w:id="1" w:name="O_1196568"/>
      <w:bookmarkEnd w:id="1"/>
      <w:r w:rsidRPr="00DB2988">
        <w:t>Modification History</w:t>
      </w:r>
    </w:p>
    <w:tbl>
      <w:tblPr>
        <w:tblW w:w="9497" w:type="dxa"/>
        <w:tblLayout w:type="fixed"/>
        <w:tblCellMar>
          <w:left w:w="62" w:type="dxa"/>
          <w:right w:w="62" w:type="dxa"/>
        </w:tblCellMar>
        <w:tblLook w:val="0000"/>
      </w:tblPr>
      <w:tblGrid>
        <w:gridCol w:w="9497"/>
      </w:tblGrid>
      <w:tr w:rsidTr="00DB2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Release 2</w:t>
            </w:r>
            <w:r w:rsidRPr="00DB2988">
              <w:t>. This is the second release of this unit of competency in the TLI Transport and Logistics Training Package:</w:t>
            </w:r>
          </w:p>
          <w:p w:rsidR="00000000" w:rsidRPr="00DB2988" w:rsidP="00DB2988">
            <w:pPr>
              <w:pStyle w:val="ListBullet"/>
            </w:pPr>
            <w:r w:rsidRPr="00DB2988">
              <w:t>Minor terminology changes in Performance Criteria</w:t>
            </w:r>
          </w:p>
          <w:p w:rsidR="00000000" w:rsidRPr="00DB2988" w:rsidP="00DB2988">
            <w:pPr>
              <w:pStyle w:val="ListBullet"/>
            </w:pPr>
            <w:r w:rsidRPr="00DB2988">
              <w:t>Minor statement changes in Performance Evidence</w:t>
            </w:r>
          </w:p>
          <w:p w:rsidR="00000000" w:rsidRPr="00DB2988" w:rsidP="00DB2988">
            <w:pPr>
              <w:pStyle w:val="ListBullet"/>
            </w:pPr>
            <w:r w:rsidRPr="00DB2988">
              <w:t>Minor statement changes in Knowledge Evidence</w:t>
            </w:r>
          </w:p>
          <w:p w:rsidR="00000000" w:rsidP="00DB2988">
            <w:pPr>
              <w:pStyle w:val="ListBullet"/>
              <w:rPr>
                <w:lang w:val="en-NZ"/>
              </w:rPr>
            </w:pPr>
            <w:r w:rsidRPr="00DB2988">
              <w:t>Minor statement changes in Assessment Conditions.</w:t>
            </w:r>
          </w:p>
        </w:tc>
      </w:tr>
      <w:tr w:rsidTr="00DB2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Release 1</w:t>
            </w:r>
            <w:r w:rsidRPr="00DB2988">
              <w:t>. This is the first release of this unit of competency in the TLI Transport and Logistics Training Package.</w:t>
            </w:r>
          </w:p>
        </w:tc>
      </w:tr>
    </w:tbl>
    <w:p w:rsidR="00E73A48" w:rsidP="00DB2988">
      <w:pPr>
        <w:pStyle w:val="NoPaddingFontSize1"/>
      </w:pPr>
    </w:p>
    <w:p w:rsidR="00E73A48" w:rsidP="00DB2988">
      <w:pPr>
        <w:pStyle w:val="NoPaddingFontSize1"/>
      </w:pPr>
    </w:p>
    <w:p w:rsidR="00000000" w:rsidRPr="00DB2988" w:rsidP="00DB2988">
      <w:pPr>
        <w:pStyle w:val="Heading1"/>
      </w:pPr>
      <w:bookmarkStart w:id="2" w:name="O_1196567"/>
      <w:bookmarkEnd w:id="2"/>
      <w:r w:rsidRPr="00DB2988">
        <w:t>Application</w:t>
      </w:r>
    </w:p>
    <w:tbl>
      <w:tblPr>
        <w:tblW w:w="9497" w:type="dxa"/>
        <w:tblLayout w:type="fixed"/>
        <w:tblCellMar>
          <w:left w:w="62" w:type="dxa"/>
          <w:right w:w="62" w:type="dxa"/>
        </w:tblCellMar>
        <w:tblLook w:val="0000"/>
      </w:tblPr>
      <w:tblGrid>
        <w:gridCol w:w="9497"/>
      </w:tblGrid>
      <w:tr w:rsidTr="00DB2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t>This unit involves the skills and knowledge required to operate and monitor a passenger electric tram in accordance with relevant workplace practices, tramway regulations and codes of practice.</w:t>
            </w:r>
          </w:p>
          <w:p w:rsidR="00000000" w:rsidRPr="00DB2988" w:rsidP="00DB2988">
            <w:pPr>
              <w:pStyle w:val="BodyText"/>
            </w:pPr>
            <w:r w:rsidRPr="00DB2988">
              <w:t>It includes planning and preparing a tram for passenger servic</w:t>
            </w:r>
            <w:r w:rsidRPr="00DB2988">
              <w:t xml:space="preserve">e, operating a passenger electric tram, operating a revenue collection system, monitoring passenger electric tram performance during service, and communicating effectively with other personnel. </w:t>
            </w:r>
          </w:p>
          <w:p w:rsidR="00000000" w:rsidRPr="00DB2988" w:rsidP="00DB2988">
            <w:pPr>
              <w:pStyle w:val="BodyText"/>
            </w:pPr>
            <w:r w:rsidRPr="00DB2988">
              <w:t xml:space="preserve">People achieving competence in this unit will need to fulfil </w:t>
            </w:r>
            <w:r w:rsidRPr="00DB2988">
              <w:t>the applicable state/territory legislated rail safety requirements and to comply with relevant codes of practice and/or guidelines, as well as relevant state/territory road rules and tramway regulatory requirements.</w:t>
            </w:r>
          </w:p>
          <w:p w:rsidR="00000000" w:rsidRPr="00DB2988" w:rsidP="00DB2988">
            <w:pPr>
              <w:pStyle w:val="BodyText"/>
            </w:pPr>
            <w:r w:rsidRPr="00DB2988">
              <w:t>Work is performed under minimal supervis</w:t>
            </w:r>
            <w:r w:rsidRPr="00DB2988">
              <w:t>ion, generally within a team environment. It involves the application of routine operational principles and procedures when operating and monitoring a passenger electric tram across a variety of operational contexts.</w:t>
            </w:r>
          </w:p>
          <w:p w:rsidR="00000000" w:rsidRPr="00DB2988" w:rsidP="00DB2988">
            <w:pPr>
              <w:pStyle w:val="BodyText"/>
            </w:pPr>
            <w:r w:rsidRPr="00DB2988">
              <w:t>No licensing, legislative or certificat</w:t>
            </w:r>
            <w:r w:rsidRPr="00DB2988">
              <w:t>ion requirements apply to this unit at the time of publication.</w:t>
            </w:r>
          </w:p>
        </w:tc>
      </w:tr>
    </w:tbl>
    <w:p w:rsidR="00E73A48" w:rsidP="00DB2988">
      <w:pPr>
        <w:pStyle w:val="NoPaddingFontSize1"/>
      </w:pPr>
    </w:p>
    <w:p w:rsidR="00E73A48" w:rsidP="00DB2988">
      <w:pPr>
        <w:pStyle w:val="NoPaddingFontSize1"/>
      </w:pPr>
    </w:p>
    <w:p w:rsidR="00000000" w:rsidRPr="00DB2988" w:rsidP="00DB2988">
      <w:pPr>
        <w:pStyle w:val="Heading1"/>
      </w:pPr>
      <w:bookmarkStart w:id="3" w:name="O_1196566"/>
      <w:bookmarkEnd w:id="3"/>
      <w:r w:rsidRPr="00DB2988">
        <w:t>Pre-requisite Unit</w:t>
      </w:r>
    </w:p>
    <w:tbl>
      <w:tblPr>
        <w:tblW w:w="9497" w:type="dxa"/>
        <w:tblLayout w:type="fixed"/>
        <w:tblCellMar>
          <w:left w:w="62" w:type="dxa"/>
          <w:right w:w="62" w:type="dxa"/>
        </w:tblCellMar>
        <w:tblLook w:val="0000"/>
      </w:tblPr>
      <w:tblGrid>
        <w:gridCol w:w="9497"/>
      </w:tblGrid>
      <w:tr w:rsidTr="00DB2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t>Not applicable.</w:t>
            </w:r>
          </w:p>
        </w:tc>
      </w:tr>
    </w:tbl>
    <w:p w:rsidR="00E73A48" w:rsidP="00DB2988">
      <w:pPr>
        <w:pStyle w:val="NoPaddingFontSize1"/>
      </w:pPr>
    </w:p>
    <w:p w:rsidR="00E73A48" w:rsidP="00DB2988">
      <w:pPr>
        <w:pStyle w:val="NoPaddingFontSize1"/>
      </w:pPr>
    </w:p>
    <w:p w:rsidR="00000000" w:rsidRPr="00DB2988" w:rsidP="00DB2988">
      <w:pPr>
        <w:pStyle w:val="Heading1"/>
      </w:pPr>
      <w:bookmarkStart w:id="4" w:name="O_1196565"/>
      <w:bookmarkEnd w:id="4"/>
      <w:r w:rsidRPr="00DB2988">
        <w:t>Competency Field</w:t>
      </w:r>
    </w:p>
    <w:tbl>
      <w:tblPr>
        <w:tblW w:w="9497" w:type="dxa"/>
        <w:tblLayout w:type="fixed"/>
        <w:tblCellMar>
          <w:left w:w="62" w:type="dxa"/>
          <w:right w:w="62" w:type="dxa"/>
        </w:tblCellMar>
        <w:tblLook w:val="0000"/>
      </w:tblPr>
      <w:tblGrid>
        <w:gridCol w:w="9497"/>
      </w:tblGrid>
      <w:tr w:rsidTr="00DB2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t>C – Vehicle Operation.</w:t>
            </w:r>
          </w:p>
        </w:tc>
      </w:tr>
    </w:tbl>
    <w:p w:rsidR="00E73A48" w:rsidP="00DB2988">
      <w:pPr>
        <w:pStyle w:val="NoPaddingFontSize1"/>
      </w:pPr>
    </w:p>
    <w:p w:rsidR="00E73A48" w:rsidP="00DB2988">
      <w:pPr>
        <w:pStyle w:val="NoPaddingFontSize1"/>
      </w:pPr>
    </w:p>
    <w:p w:rsidR="00000000" w:rsidRPr="00DB2988" w:rsidP="00DB2988">
      <w:pPr>
        <w:pStyle w:val="Heading1"/>
      </w:pPr>
      <w:bookmarkStart w:id="5" w:name="O_1196564"/>
      <w:bookmarkEnd w:id="5"/>
      <w:r w:rsidRPr="00DB2988">
        <w:t>Unit Sector</w:t>
      </w:r>
    </w:p>
    <w:tbl>
      <w:tblPr>
        <w:tblW w:w="9497" w:type="dxa"/>
        <w:tblLayout w:type="fixed"/>
        <w:tblCellMar>
          <w:left w:w="62" w:type="dxa"/>
          <w:right w:w="62" w:type="dxa"/>
        </w:tblCellMar>
        <w:tblLook w:val="0000"/>
      </w:tblPr>
      <w:tblGrid>
        <w:gridCol w:w="9497"/>
      </w:tblGrid>
      <w:tr w:rsidTr="00DB2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t>Rail sector.</w:t>
            </w:r>
          </w:p>
        </w:tc>
      </w:tr>
    </w:tbl>
    <w:p w:rsidR="00E73A48" w:rsidP="00DB2988">
      <w:pPr>
        <w:pStyle w:val="NoPaddingFontSize1"/>
      </w:pPr>
    </w:p>
    <w:p w:rsidR="00E73A48" w:rsidP="00DB2988">
      <w:pPr>
        <w:pStyle w:val="NoPaddingFontSize1"/>
      </w:pPr>
    </w:p>
    <w:p w:rsidR="00000000" w:rsidRPr="00DB2988" w:rsidP="00DB2988">
      <w:pPr>
        <w:pStyle w:val="Heading1"/>
      </w:pPr>
      <w:bookmarkStart w:id="6" w:name="O_1196563"/>
      <w:bookmarkEnd w:id="6"/>
      <w:r w:rsidRPr="00DB2988">
        <w:t>Elements and Performance Criteria</w:t>
      </w:r>
    </w:p>
    <w:tbl>
      <w:tblPr>
        <w:tblW w:w="0" w:type="auto"/>
        <w:tblCellMar>
          <w:left w:w="62" w:type="dxa"/>
          <w:right w:w="62" w:type="dxa"/>
        </w:tblCellMar>
        <w:tblLook w:val="0000"/>
      </w:tblPr>
      <w:tblGrid>
        <w:gridCol w:w="262"/>
        <w:gridCol w:w="2353"/>
        <w:gridCol w:w="19"/>
        <w:gridCol w:w="588"/>
        <w:gridCol w:w="5974"/>
      </w:tblGrid>
      <w:tr w:rsidTr="00E73A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PERFORMANCE CRITERIA</w:t>
            </w:r>
          </w:p>
        </w:tc>
      </w:tr>
      <w:tr w:rsidTr="00E73A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Performance criteria describe the performance needed to demonstrate achievement of the element.</w:t>
            </w:r>
          </w:p>
        </w:tc>
      </w:tr>
      <w:tr w:rsidTr="00E73A4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1</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Prepare passenger electric tram for operations</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Driving requirement is identified and confirmed from roster, shift card or other authorised documentation</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Sign</w:t>
            </w:r>
            <w:r w:rsidRPr="00DB2988">
              <w:noBreakHyphen/>
              <w:t>on/log</w:t>
            </w:r>
            <w:r w:rsidRPr="00DB2988">
              <w:noBreakHyphen/>
              <w:t>on procedures at the depot are completed and tram to be driven is correctly identified and located</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Resources are identified and obtained, including documentation</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Hazards are identified, risks are assessed and risk control measures implemented</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Procedures for reporting incidents and the cancellation and non</w:t>
            </w:r>
            <w:r w:rsidRPr="00DB2988">
              <w:noBreakHyphen/>
              <w:t>operation of services are identifi</w:t>
            </w:r>
            <w:r w:rsidRPr="00DB2988">
              <w:t>ed and followed</w:t>
            </w:r>
          </w:p>
        </w:tc>
      </w:tr>
      <w:tr w:rsidTr="00E73A4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2</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Operate passenger electric tram</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Tram is operated within specifications and organisational requirements to meet required schedules, routes, timetables and special services</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On</w:t>
            </w:r>
            <w:r w:rsidRPr="00DB2988">
              <w:noBreakHyphen/>
            </w:r>
            <w:r w:rsidRPr="00DB2988">
              <w:t>board equipment is confirmed as being serviceable and is operated in accordance with specifications and organisational requirements</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Warning devices and gauges are monitored and responded to in accordance with organisational requirements</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Operational restrictions established by the organisation and relevant legislation are observed</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Tram is stopped in designated and approved locations and within limitations to permit safe embarkation and alighting of all kinds of passengers</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Destination signs are adjusted in accordance with work schedules</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2.7</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Wheelchair equipment, where provided, is operated when required in accordance with workplace procedures</w:t>
            </w:r>
          </w:p>
        </w:tc>
      </w:tr>
      <w:tr w:rsidTr="00E73A4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3</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Respond effectively to external operating factors</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Instructions are verifi</w:t>
            </w:r>
            <w:r w:rsidRPr="00DB2988">
              <w:t>ed, as required, interpreted and followed, in accordance with relevant regulatory requirements and workplace policies and procedures, to ensure actions taken are appropriate and safe</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Fixed traffic and hand signals and verbal movement commands are interpreted and followed, in accordance with regulatory requirements and workplace policies and procedures, to ensure that actions taken are appropriate and safe</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Hazardous situations ar</w:t>
            </w:r>
            <w:r w:rsidRPr="00DB2988">
              <w:t>e recognised and appropriate actions taken to minimise risk to personnel and equipment</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Defensive driving practices are employed at all times</w:t>
            </w:r>
          </w:p>
        </w:tc>
      </w:tr>
      <w:tr w:rsidTr="00E73A4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4</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 xml:space="preserve">Operate revenue collection systems </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Start</w:t>
            </w:r>
            <w:r w:rsidRPr="00DB2988">
              <w:noBreakHyphen/>
            </w:r>
            <w:r w:rsidRPr="00DB2988">
              <w:t>up check is completed in accordance with workplace procedures</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Ticketing system is activated, operated and updated in accordance with workplace procedures</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Ticketing system defects are reported in accordance with workplace procedures</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Ticketing system is closed down, in accordance with workplace procedures</w:t>
            </w:r>
          </w:p>
        </w:tc>
      </w:tr>
      <w:tr w:rsidTr="00E73A4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5</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Operate and monitor on</w:t>
            </w:r>
            <w:r w:rsidRPr="00DB2988">
              <w:rPr>
                <w:rStyle w:val="SpecialBold"/>
              </w:rPr>
              <w:noBreakHyphen/>
              <w:t>board equipment</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Electric tram equipment is monitored and operated to maintain optimum running conditions and to identify faults, defects and deficiencies</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Appropriate actions are taken in response to identified faults, defects and deficiencies to ensure safe operation of tram, including communications with operations controller, as required</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Faults, defects and deficiencies are assessed to determine risk of damage to equipment or injury to personnel</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Defects are reported and/or recorded</w:t>
            </w:r>
          </w:p>
        </w:tc>
      </w:tr>
      <w:tr w:rsidTr="00E73A4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6</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Work collaboratively</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 xml:space="preserve">Safe operation and monitoring of tram is maintained in collaboration with </w:t>
            </w:r>
            <w:r w:rsidRPr="00DB2988">
              <w:t>tram crew, tram controllers and other relevant personnel in accordance with workplace requirements</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Potential or actual conflicts or grievances with tram crew, tram controllers and other relevant personnel when operating a tram, are recognised and resolved in accordance with workplace procedures</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 xml:space="preserve">Regular communication is maintained with tram crew, </w:t>
            </w:r>
            <w:r w:rsidRPr="00DB2988">
              <w:t>drivers of other passenger electric trams and other relevant personnel when operating a tram, in accordance with workplace procedures and regulatory requirements</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6.4</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Tram crew, tram controllers, drivers of other passenger electric trams and other releva</w:t>
            </w:r>
            <w:r w:rsidRPr="00DB2988">
              <w:t xml:space="preserve">nt personnel are advised of operational problems, delays, safety incidents and emergency situations </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6.5</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Relevant information provided by tram crew, drivers of other passenger electric trams and other relevant personnel is interpreted and applied to driving activities in accordance with workplace procedures and applicable regulatory requirements</w:t>
            </w:r>
          </w:p>
        </w:tc>
      </w:tr>
      <w:tr w:rsidTr="00E73A4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7</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Follow all</w:t>
            </w:r>
            <w:r w:rsidRPr="00DB2988">
              <w:rPr>
                <w:rStyle w:val="SpecialBold"/>
              </w:rPr>
              <w:t xml:space="preserve"> applicable tramway regulatory requirements</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Tramway regulatory requirements applicable to the operation of the tram and the track or road concerned are accessed, clarified as required and interpreted</w:t>
            </w:r>
          </w:p>
        </w:tc>
      </w:tr>
      <w:tr w:rsidTr="00E73A4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DB2988">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t>Relevant tramway regulatory requiremen</w:t>
            </w:r>
            <w:r w:rsidRPr="00DB2988">
              <w:t>ts are applied and followed when operating a tram</w:t>
            </w:r>
          </w:p>
        </w:tc>
      </w:tr>
    </w:tbl>
    <w:p w:rsidR="00E73A48" w:rsidP="00DB2988">
      <w:pPr>
        <w:pStyle w:val="NoPaddingFontSize1"/>
      </w:pPr>
    </w:p>
    <w:p w:rsidR="00E73A48" w:rsidP="00DB2988">
      <w:pPr>
        <w:pStyle w:val="NoPaddingFontSize1"/>
      </w:pPr>
    </w:p>
    <w:p w:rsidR="00000000" w:rsidRPr="00DB2988" w:rsidP="00DB2988">
      <w:pPr>
        <w:pStyle w:val="Heading1"/>
      </w:pPr>
      <w:bookmarkStart w:id="7" w:name="O_1196562"/>
      <w:bookmarkEnd w:id="7"/>
      <w:r w:rsidRPr="00DB2988">
        <w:t>Foundation Skills</w:t>
      </w:r>
    </w:p>
    <w:tbl>
      <w:tblPr>
        <w:tblW w:w="9497" w:type="dxa"/>
        <w:tblLayout w:type="fixed"/>
        <w:tblCellMar>
          <w:left w:w="62" w:type="dxa"/>
          <w:right w:w="62" w:type="dxa"/>
        </w:tblCellMar>
        <w:tblLook w:val="0000"/>
      </w:tblPr>
      <w:tblGrid>
        <w:gridCol w:w="9497"/>
      </w:tblGrid>
      <w:tr w:rsidTr="00DB2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t>Foundation skills essential to performance are explicit in the performance criteria of this unit of competency.</w:t>
            </w:r>
          </w:p>
        </w:tc>
      </w:tr>
    </w:tbl>
    <w:p w:rsidR="00E73A48" w:rsidP="00DB2988">
      <w:pPr>
        <w:pStyle w:val="NoPaddingFontSize1"/>
      </w:pPr>
    </w:p>
    <w:p w:rsidR="00E73A48" w:rsidP="00DB2988">
      <w:pPr>
        <w:pStyle w:val="NoPaddingFontSize1"/>
      </w:pPr>
    </w:p>
    <w:p w:rsidR="00000000" w:rsidRPr="00DB2988" w:rsidP="00DB2988">
      <w:pPr>
        <w:pStyle w:val="Heading1"/>
      </w:pPr>
      <w:bookmarkStart w:id="8" w:name="O_1196561"/>
      <w:bookmarkEnd w:id="8"/>
      <w:r w:rsidRPr="00DB2988">
        <w:t>Range of Conditions</w:t>
      </w:r>
    </w:p>
    <w:tbl>
      <w:tblPr>
        <w:tblW w:w="9497" w:type="dxa"/>
        <w:tblLayout w:type="fixed"/>
        <w:tblCellMar>
          <w:left w:w="62" w:type="dxa"/>
          <w:right w:w="62" w:type="dxa"/>
        </w:tblCellMar>
        <w:tblLook w:val="0000"/>
      </w:tblPr>
      <w:tblGrid>
        <w:gridCol w:w="9497"/>
      </w:tblGrid>
      <w:tr w:rsidTr="00DB2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t>Range is restricted to essential operating conditions and any other variables essential to the work environment.</w:t>
            </w:r>
          </w:p>
        </w:tc>
      </w:tr>
    </w:tbl>
    <w:p w:rsidR="00E73A48" w:rsidP="00DB2988">
      <w:pPr>
        <w:pStyle w:val="NoPaddingFontSize1"/>
      </w:pPr>
    </w:p>
    <w:p w:rsidR="00E73A48" w:rsidP="00DB2988">
      <w:pPr>
        <w:pStyle w:val="NoPaddingFontSize1"/>
      </w:pPr>
    </w:p>
    <w:p w:rsidR="00000000" w:rsidRPr="00DB2988" w:rsidP="00DB2988">
      <w:pPr>
        <w:pStyle w:val="Heading1"/>
      </w:pPr>
      <w:bookmarkStart w:id="9" w:name="O_1196560"/>
      <w:bookmarkEnd w:id="9"/>
      <w:r w:rsidRPr="00DB2988">
        <w:t>Unit Mapping Information</w:t>
      </w:r>
    </w:p>
    <w:tbl>
      <w:tblPr>
        <w:tblW w:w="9497" w:type="dxa"/>
        <w:tblLayout w:type="fixed"/>
        <w:tblCellMar>
          <w:left w:w="62" w:type="dxa"/>
          <w:right w:w="62" w:type="dxa"/>
        </w:tblCellMar>
        <w:tblLook w:val="0000"/>
      </w:tblPr>
      <w:tblGrid>
        <w:gridCol w:w="9497"/>
      </w:tblGrid>
      <w:tr w:rsidTr="00DB2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t>This unit replaces and is equivalent to TLIC3032A Operate and monitor a passenger electric tram.</w:t>
            </w:r>
          </w:p>
        </w:tc>
      </w:tr>
    </w:tbl>
    <w:p w:rsidR="00E73A48" w:rsidP="00DB2988">
      <w:pPr>
        <w:pStyle w:val="NoPaddingFontSize1"/>
      </w:pPr>
    </w:p>
    <w:p w:rsidR="00E73A48" w:rsidP="00DB2988">
      <w:pPr>
        <w:pStyle w:val="NoPaddingFontSize1"/>
      </w:pPr>
    </w:p>
    <w:p w:rsidR="00000000" w:rsidRPr="00DB2988" w:rsidP="00DB2988">
      <w:pPr>
        <w:pStyle w:val="Heading1"/>
      </w:pPr>
      <w:bookmarkStart w:id="10" w:name="O_1196569"/>
      <w:bookmarkEnd w:id="10"/>
      <w:r w:rsidRPr="00DB2988">
        <w:t>Links</w:t>
      </w:r>
    </w:p>
    <w:p w:rsidR="00000000" w:rsidRPr="00DB2988" w:rsidP="00E73A48">
      <w:pPr>
        <w:pStyle w:val="BodyText"/>
      </w:pPr>
      <w:r w:rsidRPr="00DB298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A53EE">
        <w:rPr>
          <w:rStyle w:val="Hyperlink"/>
        </w:rPr>
        <w:t>https://vetnet.gov.au/Pages/TrainingDocs.aspx?q=df441c6e-213d-43e3-874c-0b3f7036d851</w:t>
      </w:r>
      <w:r>
        <w:fldChar w:fldCharType="end"/>
      </w:r>
    </w:p>
    <w:p w:rsidR="00000000" w:rsidRPr="00DB2988" w:rsidP="00E73A48">
      <w:pPr>
        <w:pStyle w:val="BodyText"/>
        <w:sectPr w:rsidSect="00DB2988">
          <w:headerReference w:type="default" r:id="rId10"/>
          <w:footerReference w:type="default" r:id="rId11"/>
          <w:pgSz w:w="11908" w:h="16833"/>
          <w:pgMar w:top="1702" w:right="1418" w:bottom="1702" w:left="1418" w:header="992" w:footer="992" w:gutter="0"/>
          <w:cols w:space="720"/>
          <w:noEndnote/>
          <w:docGrid w:linePitch="299"/>
        </w:sectPr>
      </w:pPr>
    </w:p>
    <w:p w:rsidR="00000000" w:rsidRPr="00DB2988" w:rsidP="00DB2988">
      <w:pPr>
        <w:pStyle w:val="SuperHeading"/>
      </w:pPr>
      <w:r w:rsidRPr="00DB2988">
        <w:t>Assessment Requirements for TLIC3032 Operate and monitor a passenger electric tram</w:t>
      </w:r>
    </w:p>
    <w:p w:rsidR="00000000" w:rsidRPr="00DB2988" w:rsidP="00DB2988">
      <w:pPr>
        <w:pStyle w:val="Heading1"/>
      </w:pPr>
      <w:bookmarkStart w:id="11" w:name="O_1196558"/>
      <w:bookmarkEnd w:id="11"/>
      <w:r w:rsidRPr="00DB2988">
        <w:t>Modification History</w:t>
      </w:r>
    </w:p>
    <w:tbl>
      <w:tblPr>
        <w:tblW w:w="9497" w:type="dxa"/>
        <w:tblLayout w:type="fixed"/>
        <w:tblCellMar>
          <w:left w:w="62" w:type="dxa"/>
          <w:right w:w="62" w:type="dxa"/>
        </w:tblCellMar>
        <w:tblLook w:val="0000"/>
      </w:tblPr>
      <w:tblGrid>
        <w:gridCol w:w="9497"/>
      </w:tblGrid>
      <w:tr w:rsidTr="00DB2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Release 2</w:t>
            </w:r>
            <w:r w:rsidRPr="00DB2988">
              <w:t>. This is the second release of this unit of competency in the</w:t>
            </w:r>
            <w:r w:rsidRPr="00DB2988">
              <w:t xml:space="preserve"> TLI Transport and Logistics Training Package:</w:t>
            </w:r>
          </w:p>
          <w:p w:rsidR="00000000" w:rsidRPr="00DB2988" w:rsidP="00DB2988">
            <w:pPr>
              <w:pStyle w:val="ListBullet"/>
            </w:pPr>
            <w:r w:rsidRPr="00DB2988">
              <w:t>Minor terminology changes in Performance Criteria</w:t>
            </w:r>
          </w:p>
          <w:p w:rsidR="00000000" w:rsidRPr="00DB2988" w:rsidP="00DB2988">
            <w:pPr>
              <w:pStyle w:val="ListBullet"/>
            </w:pPr>
            <w:r w:rsidRPr="00DB2988">
              <w:t>Minor statement changes in Performance Evidence</w:t>
            </w:r>
          </w:p>
          <w:p w:rsidR="00000000" w:rsidRPr="00DB2988" w:rsidP="00DB2988">
            <w:pPr>
              <w:pStyle w:val="ListBullet"/>
            </w:pPr>
            <w:r w:rsidRPr="00DB2988">
              <w:t>Minor statement changes in Knowledge Evidence</w:t>
            </w:r>
          </w:p>
          <w:p w:rsidR="00000000" w:rsidP="00DB2988">
            <w:pPr>
              <w:pStyle w:val="ListBullet"/>
              <w:rPr>
                <w:lang w:val="en-NZ"/>
              </w:rPr>
            </w:pPr>
            <w:r w:rsidRPr="00DB2988">
              <w:t>Minor statement changes in Assessment Conditions.</w:t>
            </w:r>
          </w:p>
        </w:tc>
      </w:tr>
      <w:tr w:rsidTr="00DB2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rPr>
                <w:rStyle w:val="SpecialBold"/>
              </w:rPr>
              <w:t>Release 1</w:t>
            </w:r>
            <w:r w:rsidRPr="00DB2988">
              <w:t>. This is the first release of this unit of competency in the TLI Transport and Logistics Training Package.</w:t>
            </w:r>
          </w:p>
        </w:tc>
      </w:tr>
    </w:tbl>
    <w:p w:rsidR="00E73A48" w:rsidP="00DB2988">
      <w:pPr>
        <w:pStyle w:val="NoPaddingFontSize1"/>
      </w:pPr>
    </w:p>
    <w:p w:rsidR="00E73A48" w:rsidP="00DB2988">
      <w:pPr>
        <w:pStyle w:val="NoPaddingFontSize1"/>
      </w:pPr>
    </w:p>
    <w:p w:rsidR="00000000" w:rsidRPr="00DB2988" w:rsidP="00DB2988">
      <w:pPr>
        <w:pStyle w:val="Heading1"/>
      </w:pPr>
      <w:bookmarkStart w:id="12" w:name="O_1196557"/>
      <w:bookmarkEnd w:id="12"/>
      <w:r w:rsidRPr="00DB2988">
        <w:t>Performance Evidence</w:t>
      </w:r>
    </w:p>
    <w:tbl>
      <w:tblPr>
        <w:tblW w:w="9497" w:type="dxa"/>
        <w:tblLayout w:type="fixed"/>
        <w:tblCellMar>
          <w:left w:w="62" w:type="dxa"/>
          <w:right w:w="62" w:type="dxa"/>
        </w:tblCellMar>
        <w:tblLook w:val="0000"/>
      </w:tblPr>
      <w:tblGrid>
        <w:gridCol w:w="9497"/>
      </w:tblGrid>
      <w:tr w:rsidTr="00DB2988">
        <w:tblPrEx>
          <w:tblW w:w="9497" w:type="dxa"/>
          <w:tblLayout w:type="fixed"/>
          <w:tblCellMar>
            <w:left w:w="62" w:type="dxa"/>
            <w:right w:w="62" w:type="dxa"/>
          </w:tblCellMar>
          <w:tblLook w:val="0000"/>
        </w:tblPrEx>
        <w:trPr>
          <w:trHeight w:val="823"/>
        </w:trPr>
        <w:tc>
          <w:tcPr>
            <w:tcW w:w="9497" w:type="dxa"/>
            <w:tcBorders>
              <w:top w:val="nil"/>
              <w:left w:val="nil"/>
              <w:bottom w:val="nil"/>
              <w:right w:val="nil"/>
            </w:tcBorders>
            <w:tcMar>
              <w:top w:w="0" w:type="dxa"/>
              <w:left w:w="62" w:type="dxa"/>
              <w:bottom w:w="0" w:type="dxa"/>
              <w:right w:w="62" w:type="dxa"/>
            </w:tcMar>
          </w:tcPr>
          <w:p w:rsidR="00000000" w:rsidP="00DB2988">
            <w:pPr>
              <w:pStyle w:val="BodyText"/>
              <w:rPr>
                <w:lang w:val="en-NZ"/>
              </w:rPr>
            </w:pPr>
            <w:r w:rsidRPr="00DB2988">
              <w:t>Evidence required to demonstrate competence in this unit must be relevant to and satisfy all of the requirements of the elements and performance criteria on at least one occasion and include:</w:t>
            </w:r>
          </w:p>
        </w:tc>
      </w:tr>
      <w:tr w:rsidTr="00DB2988">
        <w:tblPrEx>
          <w:tblW w:w="9497" w:type="dxa"/>
          <w:tblLayout w:type="fixed"/>
          <w:tblCellMar>
            <w:left w:w="62" w:type="dxa"/>
            <w:right w:w="62" w:type="dxa"/>
          </w:tblCellMar>
          <w:tblLook w:val="0000"/>
        </w:tblPrEx>
        <w:trPr>
          <w:trHeight w:val="1702"/>
        </w:trPr>
        <w:tc>
          <w:tcPr>
            <w:tcW w:w="9497" w:type="dxa"/>
            <w:tcBorders>
              <w:top w:val="nil"/>
              <w:left w:val="nil"/>
              <w:bottom w:val="nil"/>
              <w:right w:val="nil"/>
            </w:tcBorders>
            <w:tcMar>
              <w:top w:w="0" w:type="dxa"/>
              <w:left w:w="62" w:type="dxa"/>
              <w:bottom w:w="0" w:type="dxa"/>
              <w:right w:w="62" w:type="dxa"/>
            </w:tcMar>
          </w:tcPr>
          <w:p w:rsidR="00000000" w:rsidRPr="00DB2988" w:rsidP="00DB2988">
            <w:pPr>
              <w:pStyle w:val="ListBullet"/>
            </w:pPr>
            <w:r w:rsidRPr="00DB2988">
              <w:t>adapting to differences in passenger electric trams and associ</w:t>
            </w:r>
            <w:r w:rsidRPr="00DB2988">
              <w:t>ated equipment and procedures</w:t>
            </w:r>
          </w:p>
          <w:p w:rsidR="00000000" w:rsidRPr="00DB2988" w:rsidP="00DB2988">
            <w:pPr>
              <w:pStyle w:val="ListBullet"/>
            </w:pPr>
            <w:r w:rsidRPr="00DB2988">
              <w:t>checking and refilling sand boxes and carrying out sand system testing processes, as required, on a passenger electric tram</w:t>
            </w:r>
          </w:p>
          <w:p w:rsidR="00000000" w:rsidRPr="00DB2988" w:rsidP="00DB2988">
            <w:pPr>
              <w:pStyle w:val="ListBullet"/>
            </w:pPr>
            <w:r w:rsidRPr="00DB2988">
              <w:t xml:space="preserve">communicating effectively and working collaboratively with others </w:t>
            </w:r>
          </w:p>
          <w:p w:rsidR="00000000" w:rsidRPr="00DB2988" w:rsidP="00DB2988">
            <w:pPr>
              <w:pStyle w:val="ListBullet"/>
            </w:pPr>
            <w:r w:rsidRPr="00DB2988">
              <w:t xml:space="preserve">completing relevant documentation </w:t>
            </w:r>
          </w:p>
          <w:p w:rsidR="00000000" w:rsidRPr="00DB2988" w:rsidP="00DB2988">
            <w:pPr>
              <w:pStyle w:val="ListBullet"/>
            </w:pPr>
            <w:r w:rsidRPr="00DB2988">
              <w:t xml:space="preserve">identifying job hazards and taking required actions to minimise, control or eliminate identified hazards </w:t>
            </w:r>
          </w:p>
          <w:p w:rsidR="00000000" w:rsidRPr="00DB2988" w:rsidP="00DB2988">
            <w:pPr>
              <w:pStyle w:val="ListBullet"/>
            </w:pPr>
            <w:r w:rsidRPr="00DB2988">
              <w:t>interpreting and following instructions and prioritising work</w:t>
            </w:r>
          </w:p>
          <w:p w:rsidR="00000000" w:rsidRPr="00DB2988" w:rsidP="00DB2988">
            <w:pPr>
              <w:pStyle w:val="ListBullet"/>
            </w:pPr>
            <w:r w:rsidRPr="00DB2988">
              <w:t>modifying activities depending on operational contingencies, risk situations and environ</w:t>
            </w:r>
            <w:r w:rsidRPr="00DB2988">
              <w:t>ments</w:t>
            </w:r>
          </w:p>
          <w:p w:rsidR="00000000" w:rsidRPr="00DB2988" w:rsidP="00DB2988">
            <w:pPr>
              <w:pStyle w:val="ListBullet"/>
            </w:pPr>
            <w:r w:rsidRPr="00DB2988">
              <w:t>monitoring devices, braking and drive equipment, ancillary systems and signalling systems</w:t>
            </w:r>
          </w:p>
          <w:p w:rsidR="00000000" w:rsidRPr="00DB2988" w:rsidP="00DB2988">
            <w:pPr>
              <w:pStyle w:val="ListBullet"/>
            </w:pPr>
            <w:r w:rsidRPr="00DB2988">
              <w:t>monitoring journey schedule</w:t>
            </w:r>
          </w:p>
          <w:p w:rsidR="00000000" w:rsidRPr="00DB2988" w:rsidP="00DB2988">
            <w:pPr>
              <w:pStyle w:val="ListBullet"/>
            </w:pPr>
            <w:r w:rsidRPr="00DB2988">
              <w:t xml:space="preserve">reading and interpreting relevant instructions, procedures, information and signs </w:t>
            </w:r>
          </w:p>
          <w:p w:rsidR="00000000" w:rsidRPr="00DB2988" w:rsidP="00DB2988">
            <w:pPr>
              <w:pStyle w:val="ListBullet"/>
            </w:pPr>
            <w:r w:rsidRPr="00DB2988">
              <w:t>recognising problems that may arise when operatin</w:t>
            </w:r>
            <w:r w:rsidRPr="00DB2988">
              <w:t>g and monitoring a passenger electric tram and taking appropriate actions.</w:t>
            </w:r>
          </w:p>
        </w:tc>
      </w:tr>
    </w:tbl>
    <w:p w:rsidR="00000000" w:rsidRPr="00DB2988" w:rsidP="00DB2988">
      <w:pPr>
        <w:pStyle w:val="NoPaddingFontSize1"/>
      </w:pPr>
    </w:p>
    <w:p w:rsidR="00000000" w:rsidRPr="00DB2988" w:rsidP="00DB2988">
      <w:pPr>
        <w:pStyle w:val="AllowPageBreak"/>
      </w:pPr>
    </w:p>
    <w:p w:rsidR="00000000" w:rsidRPr="00DB2988" w:rsidP="00DB2988">
      <w:pPr>
        <w:pStyle w:val="Heading1"/>
      </w:pPr>
      <w:bookmarkStart w:id="13" w:name="O_1196556"/>
      <w:bookmarkEnd w:id="13"/>
      <w:r w:rsidRPr="00DB2988">
        <w:t>Knowledge Evidence</w:t>
      </w:r>
    </w:p>
    <w:tbl>
      <w:tblPr>
        <w:tblW w:w="9497" w:type="dxa"/>
        <w:tblLayout w:type="fixed"/>
        <w:tblCellMar>
          <w:left w:w="62" w:type="dxa"/>
          <w:right w:w="62" w:type="dxa"/>
        </w:tblCellMar>
        <w:tblLook w:val="0000"/>
      </w:tblPr>
      <w:tblGrid>
        <w:gridCol w:w="9497"/>
      </w:tblGrid>
      <w:tr w:rsidTr="00DB2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t>Evidence required to demonstrate competence in this unit must be relevant to and satisfy all of the requirements of the elements and performance criteria and include knowledge of:</w:t>
            </w:r>
          </w:p>
          <w:p w:rsidR="00000000" w:rsidRPr="00DB2988" w:rsidP="00DB2988">
            <w:pPr>
              <w:pStyle w:val="ListBullet"/>
            </w:pPr>
            <w:r w:rsidRPr="00DB2988">
              <w:t>applicable state/territory legislated rail safety requirements, relevant co</w:t>
            </w:r>
            <w:r w:rsidRPr="00DB2988">
              <w:t>des of practice and/or guidelines</w:t>
            </w:r>
          </w:p>
          <w:p w:rsidR="00000000" w:rsidRPr="00DB2988" w:rsidP="00DB2988">
            <w:pPr>
              <w:pStyle w:val="ListBullet"/>
            </w:pPr>
            <w:r w:rsidRPr="00DB2988">
              <w:t>Australian Road Rules and traffic authority requirements</w:t>
            </w:r>
          </w:p>
          <w:p w:rsidR="00000000" w:rsidRPr="00DB2988" w:rsidP="00DB2988">
            <w:pPr>
              <w:pStyle w:val="ListBullet"/>
            </w:pPr>
            <w:r w:rsidRPr="00DB2988">
              <w:t>passenger electric tram controls, instruments and indicators and their purpose, location and use, including controls to start, accelerate, decelerate and stop a pass</w:t>
            </w:r>
            <w:r w:rsidRPr="00DB2988">
              <w:t>enger electric tram</w:t>
            </w:r>
          </w:p>
          <w:p w:rsidR="00000000" w:rsidRPr="00DB2988" w:rsidP="00DB2988">
            <w:pPr>
              <w:pStyle w:val="ListBullet"/>
            </w:pPr>
            <w:r w:rsidRPr="00DB2988">
              <w:t>passenger electric tram operating characteristics, capabilities and limitations</w:t>
            </w:r>
          </w:p>
          <w:p w:rsidR="00000000" w:rsidRPr="00DB2988" w:rsidP="00DB2988">
            <w:pPr>
              <w:pStyle w:val="ListBullet"/>
            </w:pPr>
            <w:r w:rsidRPr="00DB2988">
              <w:t>principles of defensive driving</w:t>
            </w:r>
          </w:p>
          <w:p w:rsidR="00000000" w:rsidRPr="00DB2988" w:rsidP="00DB2988">
            <w:pPr>
              <w:pStyle w:val="ListBullet"/>
            </w:pPr>
            <w:r w:rsidRPr="00DB2988">
              <w:t>speed and load limits for a tram</w:t>
            </w:r>
          </w:p>
          <w:p w:rsidR="00000000" w:rsidRPr="00DB2988" w:rsidP="00DB2988">
            <w:pPr>
              <w:pStyle w:val="ListBullet"/>
            </w:pPr>
            <w:r w:rsidRPr="00DB2988">
              <w:t>state/territory road and traffic authority and tramway operating requirements</w:t>
            </w:r>
          </w:p>
          <w:p w:rsidR="00000000" w:rsidRPr="00DB2988" w:rsidP="00DB2988">
            <w:pPr>
              <w:pStyle w:val="ListBullet"/>
            </w:pPr>
            <w:r w:rsidRPr="00DB2988">
              <w:t>track, road a</w:t>
            </w:r>
            <w:r w:rsidRPr="00DB2988">
              <w:t xml:space="preserve">nd route </w:t>
            </w:r>
          </w:p>
          <w:p w:rsidR="00000000" w:rsidRPr="00DB2988" w:rsidP="00DB2988">
            <w:pPr>
              <w:pStyle w:val="ListBullet"/>
            </w:pPr>
            <w:r w:rsidRPr="00DB2988">
              <w:t>typical defects that can occur on a passenger electric tram and related actions that should be taken</w:t>
            </w:r>
          </w:p>
          <w:p w:rsidR="00000000" w:rsidRPr="00DB2988" w:rsidP="00DB2988">
            <w:pPr>
              <w:pStyle w:val="ListBullet"/>
            </w:pPr>
            <w:r w:rsidRPr="00DB2988">
              <w:t>work health and safety (WHS)/occupational health and safety (OHS) and environmental procedures and regulations</w:t>
            </w:r>
          </w:p>
          <w:p w:rsidR="00000000" w:rsidRPr="00DB2988" w:rsidP="00DB2988">
            <w:pPr>
              <w:pStyle w:val="ListBullet"/>
            </w:pPr>
            <w:r w:rsidRPr="00DB2988">
              <w:t>workplace procedures for:</w:t>
            </w:r>
          </w:p>
          <w:p w:rsidR="00000000" w:rsidRPr="00DB2988" w:rsidP="00DB2988">
            <w:pPr>
              <w:pStyle w:val="ListBullet2"/>
            </w:pPr>
            <w:r w:rsidRPr="00DB2988">
              <w:t>adjusting controls to maximise efficient and safe running</w:t>
            </w:r>
          </w:p>
          <w:p w:rsidR="00000000" w:rsidRPr="00DB2988" w:rsidP="00DB2988">
            <w:pPr>
              <w:pStyle w:val="ListBullet2"/>
            </w:pPr>
            <w:r w:rsidRPr="00DB2988">
              <w:t>emergency response procedures</w:t>
            </w:r>
          </w:p>
          <w:p w:rsidR="00000000" w:rsidRPr="00DB2988" w:rsidP="00DB2988">
            <w:pPr>
              <w:pStyle w:val="ListBullet2"/>
            </w:pPr>
            <w:r w:rsidRPr="00DB2988">
              <w:t>identifying equipment defects and assessing for appropriate actions</w:t>
            </w:r>
          </w:p>
          <w:p w:rsidR="00000000" w:rsidRPr="00DB2988" w:rsidP="00DB2988">
            <w:pPr>
              <w:pStyle w:val="ListBullet2"/>
            </w:pPr>
            <w:r w:rsidRPr="00DB2988">
              <w:t>managing safety incidents and hazardous situations that may arise when operating and monitoring a pa</w:t>
            </w:r>
            <w:r w:rsidRPr="00DB2988">
              <w:t>ssenger electric tram</w:t>
            </w:r>
          </w:p>
          <w:p w:rsidR="00000000" w:rsidRPr="00DB2988" w:rsidP="00DB2988">
            <w:pPr>
              <w:pStyle w:val="ListBullet2"/>
            </w:pPr>
            <w:r w:rsidRPr="00DB2988">
              <w:t>operating and monitoring a passenger electric tram</w:t>
            </w:r>
          </w:p>
          <w:p w:rsidR="00000000" w:rsidRPr="00DB2988" w:rsidP="00DB2988">
            <w:pPr>
              <w:pStyle w:val="ListBullet2"/>
            </w:pPr>
            <w:r w:rsidRPr="00DB2988">
              <w:t>operating and monitoring ancillary equipment on the tram</w:t>
            </w:r>
          </w:p>
          <w:p w:rsidR="00000000" w:rsidRPr="00DB2988" w:rsidP="00DB2988">
            <w:pPr>
              <w:pStyle w:val="ListBullet2"/>
            </w:pPr>
            <w:r w:rsidRPr="00DB2988">
              <w:t>passenger electric tram operational instructions</w:t>
            </w:r>
          </w:p>
          <w:p w:rsidR="00000000" w:rsidRPr="00DB2988" w:rsidP="00DB2988">
            <w:pPr>
              <w:pStyle w:val="ListBullet2"/>
            </w:pPr>
            <w:r w:rsidRPr="00DB2988">
              <w:t xml:space="preserve">protocol for operating electronic communications equipment </w:t>
            </w:r>
          </w:p>
          <w:p w:rsidR="00000000" w:rsidRPr="00DB2988" w:rsidP="00DB2988">
            <w:pPr>
              <w:pStyle w:val="ListBullet2"/>
            </w:pPr>
            <w:r w:rsidRPr="00DB2988">
              <w:t>state/territory r</w:t>
            </w:r>
            <w:r w:rsidRPr="00DB2988">
              <w:t>oad, traffic and tramway authority.</w:t>
            </w:r>
          </w:p>
        </w:tc>
      </w:tr>
    </w:tbl>
    <w:p w:rsidR="00E73A48" w:rsidP="00DB2988">
      <w:pPr>
        <w:pStyle w:val="NoPaddingFontSize1"/>
      </w:pPr>
    </w:p>
    <w:p w:rsidR="00E73A48" w:rsidP="00DB2988">
      <w:pPr>
        <w:pStyle w:val="NoPaddingFontSize1"/>
      </w:pPr>
    </w:p>
    <w:p w:rsidR="00000000" w:rsidRPr="00DB2988" w:rsidP="00DB2988">
      <w:pPr>
        <w:pStyle w:val="Heading1"/>
      </w:pPr>
      <w:bookmarkStart w:id="14" w:name="O_1196555"/>
      <w:bookmarkEnd w:id="14"/>
      <w:r w:rsidRPr="00DB2988">
        <w:t>Assessment Conditions</w:t>
      </w:r>
    </w:p>
    <w:tbl>
      <w:tblPr>
        <w:tblW w:w="9497" w:type="dxa"/>
        <w:tblLayout w:type="fixed"/>
        <w:tblCellMar>
          <w:left w:w="62" w:type="dxa"/>
          <w:right w:w="62" w:type="dxa"/>
        </w:tblCellMar>
        <w:tblLook w:val="0000"/>
      </w:tblPr>
      <w:tblGrid>
        <w:gridCol w:w="9497"/>
      </w:tblGrid>
      <w:tr w:rsidTr="00DB29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988" w:rsidP="00DB2988">
            <w:pPr>
              <w:pStyle w:val="BodyText"/>
            </w:pPr>
            <w:r w:rsidRPr="00DB2988">
              <w:t xml:space="preserve">Assessors must hold credentials specified within the Standards for Registered Training Organisations current at the time of assessment. </w:t>
            </w:r>
          </w:p>
          <w:p w:rsidR="00000000" w:rsidRPr="00DB2988" w:rsidP="00DB2988">
            <w:pPr>
              <w:pStyle w:val="BodyText"/>
            </w:pPr>
            <w:r w:rsidRPr="00DB2988">
              <w:t>Assessment must satisfy the Principles of Assessment and Rules of Evidence and all regulatory requirements included within the Standards for Registered Training Organisations current at the time of assessment.</w:t>
            </w:r>
          </w:p>
          <w:p w:rsidR="00000000" w:rsidRPr="00DB2988" w:rsidP="00DB2988">
            <w:pPr>
              <w:pStyle w:val="BodyText"/>
            </w:pPr>
            <w:r w:rsidRPr="00DB2988">
              <w:t>Practical assessment must occur in an appropri</w:t>
            </w:r>
            <w:r w:rsidRPr="00DB2988">
              <w:t>ate range of situations in the workplace.</w:t>
            </w:r>
          </w:p>
          <w:p w:rsidR="00000000" w:rsidRPr="00DB2988" w:rsidP="00DB2988">
            <w:pPr>
              <w:pStyle w:val="BodyText"/>
            </w:pPr>
            <w:r w:rsidRPr="00DB2988">
              <w:t>A simulator assessment is not suitable for the final assessment of this unit of competency.</w:t>
            </w:r>
          </w:p>
          <w:p w:rsidR="00000000" w:rsidRPr="00DB2988" w:rsidP="00DB2988">
            <w:pPr>
              <w:pStyle w:val="BodyText"/>
            </w:pPr>
            <w:r w:rsidRPr="00DB2988">
              <w:t>Assessment processes and techniques must be appropriate to the language, literacy and numeracy requirements of the work be</w:t>
            </w:r>
            <w:r w:rsidRPr="00DB2988">
              <w:t>ing performed and the needs of the candidate.</w:t>
            </w:r>
          </w:p>
          <w:p w:rsidR="00000000" w:rsidRPr="00DB2988" w:rsidP="00DB2988">
            <w:pPr>
              <w:pStyle w:val="BodyText"/>
            </w:pPr>
            <w:r w:rsidRPr="00DB2988">
              <w:t>Resources for assessment must include access to:</w:t>
            </w:r>
          </w:p>
          <w:p w:rsidR="00000000" w:rsidRPr="00DB2988" w:rsidP="00DB2988">
            <w:pPr>
              <w:pStyle w:val="ListBullet"/>
            </w:pPr>
            <w:r w:rsidRPr="00DB2988">
              <w:t>relevant and appropriate materials, tools, equipment and personal protective equipment (PPE) currently used in the tram industry</w:t>
            </w:r>
          </w:p>
          <w:p w:rsidR="00000000" w:rsidRPr="00DB2988" w:rsidP="00DB2988">
            <w:pPr>
              <w:pStyle w:val="ListBullet"/>
            </w:pPr>
            <w:r w:rsidRPr="00DB2988">
              <w:t>applicable documentation including workplace procedures, regulations, codes of practice and operation manuals.</w:t>
            </w:r>
          </w:p>
        </w:tc>
      </w:tr>
    </w:tbl>
    <w:p w:rsidR="00E73A48" w:rsidP="00DB2988">
      <w:pPr>
        <w:pStyle w:val="NoPaddingFontSize1"/>
      </w:pPr>
    </w:p>
    <w:p w:rsidR="00E73A48" w:rsidP="00DB2988">
      <w:pPr>
        <w:pStyle w:val="NoPaddingFontSize1"/>
      </w:pPr>
    </w:p>
    <w:p w:rsidR="00000000" w:rsidRPr="00DB2988" w:rsidP="00DB2988">
      <w:pPr>
        <w:pStyle w:val="Heading1"/>
      </w:pPr>
      <w:bookmarkStart w:id="15" w:name="O_1196570"/>
      <w:bookmarkEnd w:id="15"/>
      <w:r w:rsidRPr="00DB2988">
        <w:t>Links</w:t>
      </w:r>
    </w:p>
    <w:p w:rsidR="00000000" w:rsidRPr="00DB2988" w:rsidP="00E73A48">
      <w:pPr>
        <w:pStyle w:val="BodyText"/>
      </w:pPr>
      <w:r w:rsidRPr="00DB298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A53EE">
        <w:rPr>
          <w:rStyle w:val="Hyperlink"/>
        </w:rPr>
        <w:t>https://vetnet.gov.au/Pages/TrainingDocs.aspx?q=df441c6e-213d-43e3-874c-0b3f7036d851</w:t>
      </w:r>
      <w:r>
        <w:fldChar w:fldCharType="end"/>
      </w:r>
    </w:p>
    <w:p w:rsidR="00000000" w:rsidRPr="00DB2988" w:rsidP="00DB2988"/>
    <w:sectPr w:rsidSect="00DB29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988" w:rsidRPr="00E73A48" w:rsidP="00E73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48" w:rsidP="00DB2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3A48" w:rsidP="00DB29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73A48" w:rsidP="00DB29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988" w:rsidP="00DB2988">
    <w:pPr>
      <w:pStyle w:val="Footer"/>
      <w:framePr w:wrap="around"/>
    </w:pPr>
    <w:r>
      <w:fldChar w:fldCharType="begin"/>
    </w:r>
    <w:r>
      <w:instrText xml:space="preserve"> DOCPROPERTY  Subject  \* MERGEFORMAT </w:instrText>
    </w:r>
    <w:r>
      <w:fldChar w:fldCharType="separate"/>
    </w:r>
    <w:r w:rsidR="00E73A48">
      <w:t>Approved</w:t>
    </w:r>
    <w:r w:rsidR="00E73A48">
      <w:fldChar w:fldCharType="end"/>
    </w:r>
    <w:r>
      <w:tab/>
      <w:t xml:space="preserve">Page </w:t>
    </w:r>
    <w:r>
      <w:fldChar w:fldCharType="begin"/>
    </w:r>
    <w:r>
      <w:instrText xml:space="preserve"> PAGE  \* Arabic  \* MERGEFORMAT </w:instrText>
    </w:r>
    <w:r>
      <w:fldChar w:fldCharType="separate"/>
    </w:r>
    <w:r w:rsidR="00E73A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3A48">
      <w:rPr>
        <w:noProof/>
      </w:rPr>
      <w:t>5</w:t>
    </w:r>
    <w:r>
      <w:rPr>
        <w:noProof/>
      </w:rPr>
      <w:fldChar w:fldCharType="end"/>
    </w:r>
  </w:p>
  <w:p w:rsidR="00DB2988" w:rsidP="00DB2988">
    <w:pPr>
      <w:pStyle w:val="Footer"/>
      <w:framePr w:wrap="around"/>
    </w:pPr>
    <w:r>
      <w:t xml:space="preserve">© Commonwealth of Australia, </w:t>
    </w:r>
    <w:r>
      <w:fldChar w:fldCharType="begin"/>
    </w:r>
    <w:r>
      <w:instrText xml:space="preserve"> DATE  \@ "yyyy"  \* MERGEFORMAT </w:instrText>
    </w:r>
    <w:r>
      <w:fldChar w:fldCharType="separate"/>
    </w:r>
    <w:r w:rsidR="00E73A48">
      <w:rPr>
        <w:noProof/>
      </w:rPr>
      <w:t>2025</w:t>
    </w:r>
    <w:r>
      <w:fldChar w:fldCharType="end"/>
    </w:r>
    <w:r>
      <w:tab/>
    </w:r>
    <w:r>
      <w:fldChar w:fldCharType="begin"/>
    </w:r>
    <w:r>
      <w:instrText xml:space="preserve"> DOCPROPERTY  Author  \* MERGEFORMAT </w:instrText>
    </w:r>
    <w:r>
      <w:fldChar w:fldCharType="separate"/>
    </w:r>
    <w:r w:rsidR="00E73A48">
      <w:t>Industry Skills Australia</w:t>
    </w:r>
    <w:r w:rsidR="00E73A48">
      <w:fldChar w:fldCharType="end"/>
    </w:r>
  </w:p>
  <w:p w:rsidR="00DB2988" w:rsidP="00DB29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988" w:rsidRPr="00E73A48" w:rsidP="00E73A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48" w:rsidRPr="002D2AF8" w:rsidP="00DB2988">
    <w:pPr>
      <w:pStyle w:val="Header"/>
      <w:framePr w:wrap="around"/>
    </w:pPr>
    <w:r>
      <w:fldChar w:fldCharType="begin"/>
    </w:r>
    <w:r>
      <w:instrText xml:space="preserve"> TITLE   \* MERGEFORMAT </w:instrText>
    </w:r>
    <w:r>
      <w:fldChar w:fldCharType="separate"/>
    </w:r>
    <w:r>
      <w:t>TLIC3032 Operate and monitor a passenger electric tram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3A48" w:rsidP="00DB29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988" w:rsidRPr="002D2AF8" w:rsidP="00DB2988">
    <w:pPr>
      <w:pStyle w:val="Header"/>
      <w:framePr w:wrap="around"/>
    </w:pPr>
    <w:r>
      <w:fldChar w:fldCharType="begin"/>
    </w:r>
    <w:r>
      <w:instrText xml:space="preserve"> TITLE   \* MERGEFORMAT </w:instrText>
    </w:r>
    <w:r>
      <w:fldChar w:fldCharType="separate"/>
    </w:r>
    <w:r w:rsidR="00E73A48">
      <w:t>TLIC3032 Operate and monitor a passenger electric tram</w:t>
    </w:r>
    <w:r w:rsidR="00E73A48">
      <w:fldChar w:fldCharType="end"/>
    </w:r>
    <w:r>
      <w:tab/>
      <w:t xml:space="preserve">Date this document was generated: </w:t>
    </w:r>
    <w:r>
      <w:fldChar w:fldCharType="begin"/>
    </w:r>
    <w:r>
      <w:instrText xml:space="preserve"> CREATEDATE  \@ "d MMMM yyyy"  \* MERGEFORMAT </w:instrText>
    </w:r>
    <w:r>
      <w:fldChar w:fldCharType="separate"/>
    </w:r>
    <w:r w:rsidR="00E73A48">
      <w:rPr>
        <w:noProof/>
      </w:rPr>
      <w:t>2 March 2025</w:t>
    </w:r>
    <w:r>
      <w:fldChar w:fldCharType="end"/>
    </w:r>
  </w:p>
  <w:p w:rsidR="00DB2988" w:rsidP="00DB29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B69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4E8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54E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9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988"/>
    <w:pPr>
      <w:spacing w:before="360" w:after="60"/>
      <w:outlineLvl w:val="0"/>
    </w:pPr>
    <w:rPr>
      <w:sz w:val="32"/>
    </w:rPr>
  </w:style>
  <w:style w:type="paragraph" w:styleId="Heading2">
    <w:name w:val="heading 2"/>
    <w:basedOn w:val="HeadingBase"/>
    <w:next w:val="BodyText"/>
    <w:link w:val="Heading2Char"/>
    <w:qFormat/>
    <w:rsid w:val="00DB2988"/>
    <w:pPr>
      <w:keepLines/>
      <w:spacing w:before="240" w:after="120"/>
      <w:outlineLvl w:val="1"/>
    </w:pPr>
    <w:rPr>
      <w:sz w:val="28"/>
      <w:szCs w:val="40"/>
    </w:rPr>
  </w:style>
  <w:style w:type="paragraph" w:styleId="Heading3">
    <w:name w:val="heading 3"/>
    <w:basedOn w:val="HeadingBase"/>
    <w:next w:val="BodyText"/>
    <w:link w:val="Heading3Char"/>
    <w:qFormat/>
    <w:rsid w:val="00DB2988"/>
    <w:pPr>
      <w:spacing w:before="180" w:after="120"/>
      <w:outlineLvl w:val="2"/>
    </w:pPr>
    <w:rPr>
      <w:spacing w:val="-10"/>
      <w:kern w:val="32"/>
    </w:rPr>
  </w:style>
  <w:style w:type="paragraph" w:styleId="Heading4">
    <w:name w:val="heading 4"/>
    <w:basedOn w:val="HeadingBase"/>
    <w:next w:val="BodyText"/>
    <w:link w:val="Heading4Char"/>
    <w:qFormat/>
    <w:rsid w:val="00DB2988"/>
    <w:pPr>
      <w:spacing w:before="160" w:after="120"/>
      <w:outlineLvl w:val="3"/>
    </w:pPr>
    <w:rPr>
      <w:sz w:val="22"/>
    </w:rPr>
  </w:style>
  <w:style w:type="paragraph" w:styleId="Heading5">
    <w:name w:val="heading 5"/>
    <w:basedOn w:val="HeadingBase"/>
    <w:next w:val="Normal"/>
    <w:link w:val="Heading5Char"/>
    <w:qFormat/>
    <w:rsid w:val="00DB2988"/>
    <w:pPr>
      <w:spacing w:before="80"/>
      <w:outlineLvl w:val="4"/>
    </w:pPr>
    <w:rPr>
      <w:color w:val="918585"/>
      <w:sz w:val="20"/>
    </w:rPr>
  </w:style>
  <w:style w:type="paragraph" w:styleId="Heading6">
    <w:name w:val="heading 6"/>
    <w:basedOn w:val="HeadingBase"/>
    <w:next w:val="Normal"/>
    <w:link w:val="Heading6Char"/>
    <w:qFormat/>
    <w:rsid w:val="00DB2988"/>
    <w:pPr>
      <w:spacing w:before="60"/>
      <w:outlineLvl w:val="5"/>
    </w:pPr>
    <w:rPr>
      <w:color w:val="918585"/>
      <w:sz w:val="20"/>
    </w:rPr>
  </w:style>
  <w:style w:type="paragraph" w:styleId="Heading7">
    <w:name w:val="heading 7"/>
    <w:basedOn w:val="Normal"/>
    <w:next w:val="Normal"/>
    <w:link w:val="Heading7Char"/>
    <w:qFormat/>
    <w:rsid w:val="00DB2988"/>
    <w:pPr>
      <w:ind w:left="720"/>
      <w:outlineLvl w:val="6"/>
    </w:pPr>
    <w:rPr>
      <w:i/>
    </w:rPr>
  </w:style>
  <w:style w:type="paragraph" w:styleId="Heading8">
    <w:name w:val="heading 8"/>
    <w:basedOn w:val="Normal"/>
    <w:next w:val="Normal"/>
    <w:link w:val="Heading8Char"/>
    <w:qFormat/>
    <w:rsid w:val="00DB2988"/>
    <w:pPr>
      <w:ind w:left="720"/>
      <w:outlineLvl w:val="7"/>
    </w:pPr>
    <w:rPr>
      <w:i/>
    </w:rPr>
  </w:style>
  <w:style w:type="paragraph" w:styleId="Heading9">
    <w:name w:val="heading 9"/>
    <w:basedOn w:val="Normal"/>
    <w:next w:val="Normal"/>
    <w:link w:val="Heading9Char"/>
    <w:qFormat/>
    <w:rsid w:val="00DB2988"/>
    <w:pPr>
      <w:ind w:left="720"/>
      <w:outlineLvl w:val="8"/>
    </w:pPr>
    <w:rPr>
      <w:i/>
    </w:rPr>
  </w:style>
  <w:style w:type="character" w:default="1" w:styleId="DefaultParagraphFont">
    <w:name w:val="Default Paragraph Font"/>
    <w:uiPriority w:val="1"/>
    <w:unhideWhenUsed/>
    <w:rsid w:val="00DB2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988"/>
  </w:style>
  <w:style w:type="character" w:customStyle="1" w:styleId="Heading1Char">
    <w:name w:val="Heading 1 Char"/>
    <w:basedOn w:val="DefaultParagraphFont"/>
    <w:link w:val="Heading1"/>
    <w:rsid w:val="00DB2988"/>
    <w:rPr>
      <w:rFonts w:ascii="Times New Roman" w:eastAsia="Times New Roman" w:hAnsi="Times New Roman" w:cs="Times New Roman"/>
      <w:b/>
      <w:sz w:val="32"/>
      <w:szCs w:val="20"/>
      <w:lang w:eastAsia="en-US"/>
    </w:rPr>
  </w:style>
  <w:style w:type="paragraph" w:styleId="BodyText">
    <w:name w:val="Body Text"/>
    <w:basedOn w:val="Normal"/>
    <w:link w:val="BodyTextChar"/>
    <w:rsid w:val="00DB29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988"/>
    <w:rPr>
      <w:rFonts w:ascii="Times New Roman" w:eastAsia="Times New Roman" w:hAnsi="Times New Roman" w:cs="Times New Roman"/>
      <w:sz w:val="24"/>
      <w:lang w:eastAsia="en-US"/>
    </w:rPr>
  </w:style>
  <w:style w:type="paragraph" w:styleId="ListBullet">
    <w:name w:val="List Bullet"/>
    <w:basedOn w:val="List"/>
    <w:rsid w:val="00DB2988"/>
    <w:pPr>
      <w:numPr>
        <w:numId w:val="12"/>
      </w:numPr>
      <w:tabs>
        <w:tab w:val="clear" w:pos="340"/>
      </w:tabs>
      <w:spacing w:before="40" w:after="40"/>
    </w:pPr>
  </w:style>
  <w:style w:type="character" w:customStyle="1" w:styleId="SpecialBold">
    <w:name w:val="Special Bold"/>
    <w:basedOn w:val="DefaultParagraphFont"/>
    <w:rsid w:val="00DB2988"/>
    <w:rPr>
      <w:b/>
      <w:spacing w:val="0"/>
    </w:rPr>
  </w:style>
  <w:style w:type="paragraph" w:styleId="ListBullet2">
    <w:name w:val="List Bullet 2"/>
    <w:basedOn w:val="List2"/>
    <w:rsid w:val="00DB2988"/>
    <w:pPr>
      <w:numPr>
        <w:numId w:val="13"/>
      </w:numPr>
      <w:tabs>
        <w:tab w:val="clear" w:pos="680"/>
      </w:tabs>
    </w:pPr>
  </w:style>
  <w:style w:type="paragraph" w:customStyle="1" w:styleId="SuperHeading">
    <w:name w:val="SuperHeading"/>
    <w:basedOn w:val="Normal"/>
    <w:rsid w:val="00DB2988"/>
    <w:pPr>
      <w:spacing w:before="240" w:after="120"/>
      <w:outlineLvl w:val="0"/>
    </w:pPr>
    <w:rPr>
      <w:rFonts w:ascii="Times New Roman" w:hAnsi="Times New Roman"/>
      <w:b/>
      <w:sz w:val="32"/>
    </w:rPr>
  </w:style>
  <w:style w:type="paragraph" w:customStyle="1" w:styleId="AllowPageBreak">
    <w:name w:val="AllowPageBreak"/>
    <w:rsid w:val="00DB29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2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9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9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988"/>
    <w:rPr>
      <w:rFonts w:ascii="Courier New" w:eastAsia="Times New Roman" w:hAnsi="Courier New" w:cs="Times New Roman"/>
      <w:i/>
      <w:szCs w:val="20"/>
      <w:lang w:eastAsia="en-US"/>
    </w:rPr>
  </w:style>
  <w:style w:type="paragraph" w:customStyle="1" w:styleId="HeadingBase">
    <w:name w:val="Heading Base"/>
    <w:rsid w:val="00DB2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988"/>
    <w:pPr>
      <w:tabs>
        <w:tab w:val="right" w:leader="dot" w:pos="9072"/>
      </w:tabs>
      <w:ind w:left="567"/>
    </w:pPr>
    <w:rPr>
      <w:szCs w:val="22"/>
    </w:rPr>
  </w:style>
  <w:style w:type="paragraph" w:customStyle="1" w:styleId="TOCBase">
    <w:name w:val="TOC Base"/>
    <w:rsid w:val="00DB2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988"/>
    <w:pPr>
      <w:tabs>
        <w:tab w:val="right" w:leader="dot" w:pos="9072"/>
      </w:tabs>
      <w:spacing w:before="40" w:after="40"/>
      <w:ind w:left="284"/>
    </w:pPr>
    <w:rPr>
      <w:rFonts w:ascii="Times New Roman" w:hAnsi="Times New Roman"/>
    </w:rPr>
  </w:style>
  <w:style w:type="paragraph" w:styleId="TOC1">
    <w:name w:val="toc 1"/>
    <w:basedOn w:val="TOCBase"/>
    <w:next w:val="Normal"/>
    <w:rsid w:val="00DB29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988"/>
    <w:rPr>
      <w:rFonts w:ascii="Times New Roman" w:eastAsia="Times New Roman" w:hAnsi="Times New Roman" w:cs="Times New Roman"/>
      <w:sz w:val="16"/>
      <w:lang w:eastAsia="en-US"/>
    </w:rPr>
  </w:style>
  <w:style w:type="paragraph" w:styleId="Title">
    <w:name w:val="Title"/>
    <w:basedOn w:val="HeadingBase"/>
    <w:link w:val="TitleChar"/>
    <w:qFormat/>
    <w:rsid w:val="00DB2988"/>
    <w:pPr>
      <w:spacing w:before="5040"/>
      <w:jc w:val="center"/>
    </w:pPr>
    <w:rPr>
      <w:sz w:val="48"/>
      <w:szCs w:val="72"/>
      <w:lang w:val="en-US"/>
    </w:rPr>
  </w:style>
  <w:style w:type="character" w:customStyle="1" w:styleId="TitleChar">
    <w:name w:val="Title Char"/>
    <w:basedOn w:val="DefaultParagraphFont"/>
    <w:link w:val="Title"/>
    <w:rsid w:val="00DB2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988"/>
    <w:pPr>
      <w:tabs>
        <w:tab w:val="left" w:pos="3600"/>
        <w:tab w:val="left" w:pos="3958"/>
      </w:tabs>
    </w:pPr>
  </w:style>
  <w:style w:type="paragraph" w:styleId="List">
    <w:name w:val="List"/>
    <w:basedOn w:val="BodyText"/>
    <w:next w:val="BodyText"/>
    <w:rsid w:val="00DB2988"/>
    <w:pPr>
      <w:tabs>
        <w:tab w:val="left" w:pos="340"/>
      </w:tabs>
      <w:spacing w:before="60" w:after="60"/>
      <w:ind w:left="340" w:hanging="340"/>
    </w:pPr>
  </w:style>
  <w:style w:type="paragraph" w:customStyle="1" w:styleId="Note">
    <w:name w:val="Note"/>
    <w:basedOn w:val="BodyText"/>
    <w:rsid w:val="00DB29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988"/>
    <w:pPr>
      <w:framePr w:wrap="auto" w:hAnchor="text" w:y="6049"/>
    </w:pPr>
    <w:rPr>
      <w:color w:val="000000"/>
      <w:sz w:val="40"/>
    </w:rPr>
  </w:style>
  <w:style w:type="paragraph" w:customStyle="1" w:styleId="TOCTitle">
    <w:name w:val="TOCTitle"/>
    <w:basedOn w:val="Heading1"/>
    <w:rsid w:val="00DB2988"/>
    <w:pPr>
      <w:spacing w:after="240"/>
      <w:jc w:val="center"/>
      <w:outlineLvl w:val="9"/>
    </w:pPr>
    <w:rPr>
      <w:caps/>
    </w:rPr>
  </w:style>
  <w:style w:type="paragraph" w:customStyle="1" w:styleId="Version">
    <w:name w:val="Version"/>
    <w:rsid w:val="00DB29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988"/>
    <w:pPr>
      <w:keepNext w:val="0"/>
      <w:tabs>
        <w:tab w:val="right" w:pos="4176"/>
      </w:tabs>
      <w:ind w:left="198" w:hanging="198"/>
    </w:pPr>
    <w:rPr>
      <w:rFonts w:ascii="Garamond" w:hAnsi="Garamond"/>
    </w:rPr>
  </w:style>
  <w:style w:type="paragraph" w:styleId="IndexHeading">
    <w:name w:val="index heading"/>
    <w:basedOn w:val="Normal"/>
    <w:next w:val="Index1"/>
    <w:semiHidden/>
    <w:rsid w:val="00DB2988"/>
    <w:pPr>
      <w:spacing w:before="120" w:after="120"/>
    </w:pPr>
    <w:rPr>
      <w:rFonts w:ascii="Arial" w:hAnsi="Arial"/>
      <w:b/>
      <w:color w:val="918585"/>
      <w:sz w:val="24"/>
    </w:rPr>
  </w:style>
  <w:style w:type="paragraph" w:styleId="Header">
    <w:name w:val="header"/>
    <w:basedOn w:val="Normal"/>
    <w:link w:val="HeaderChar"/>
    <w:rsid w:val="00DB2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988"/>
    <w:rPr>
      <w:rFonts w:ascii="Times New Roman" w:eastAsia="Times New Roman" w:hAnsi="Times New Roman" w:cs="Times New Roman"/>
      <w:sz w:val="16"/>
      <w:szCs w:val="20"/>
      <w:lang w:val="en-GB" w:eastAsia="en-US"/>
    </w:rPr>
  </w:style>
  <w:style w:type="paragraph" w:customStyle="1" w:styleId="Chapter">
    <w:name w:val="Chapter"/>
    <w:basedOn w:val="Normal"/>
    <w:rsid w:val="00DB2988"/>
    <w:pPr>
      <w:spacing w:before="240"/>
    </w:pPr>
    <w:rPr>
      <w:rFonts w:ascii="Times New Roman" w:hAnsi="Times New Roman"/>
      <w:smallCaps/>
      <w:spacing w:val="80"/>
      <w:sz w:val="28"/>
    </w:rPr>
  </w:style>
  <w:style w:type="paragraph" w:customStyle="1" w:styleId="InChapter">
    <w:name w:val="InChapter"/>
    <w:basedOn w:val="Heading3"/>
    <w:rsid w:val="00DB2988"/>
    <w:pPr>
      <w:spacing w:after="240"/>
      <w:outlineLvl w:val="9"/>
    </w:pPr>
    <w:rPr>
      <w:noProof/>
    </w:rPr>
  </w:style>
  <w:style w:type="paragraph" w:styleId="Index2">
    <w:name w:val="index 2"/>
    <w:basedOn w:val="Normal"/>
    <w:next w:val="Normal"/>
    <w:semiHidden/>
    <w:rsid w:val="00DB2988"/>
    <w:pPr>
      <w:tabs>
        <w:tab w:val="right" w:pos="4176"/>
      </w:tabs>
      <w:ind w:left="568" w:hanging="284"/>
    </w:pPr>
    <w:rPr>
      <w:rFonts w:ascii="Garamond" w:hAnsi="Garamond"/>
    </w:rPr>
  </w:style>
  <w:style w:type="paragraph" w:customStyle="1" w:styleId="Byline">
    <w:name w:val="Byline"/>
    <w:rsid w:val="00DB2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988"/>
    <w:pPr>
      <w:tabs>
        <w:tab w:val="clear" w:pos="3600"/>
        <w:tab w:val="clear" w:pos="3958"/>
      </w:tabs>
      <w:jc w:val="right"/>
    </w:pPr>
  </w:style>
  <w:style w:type="character" w:styleId="Emphasis">
    <w:name w:val="Emphasis"/>
    <w:basedOn w:val="DefaultParagraphFont"/>
    <w:qFormat/>
    <w:rsid w:val="00DB2988"/>
    <w:rPr>
      <w:i/>
    </w:rPr>
  </w:style>
  <w:style w:type="paragraph" w:styleId="Caption">
    <w:name w:val="caption"/>
    <w:basedOn w:val="BodyText"/>
    <w:next w:val="Normal"/>
    <w:qFormat/>
    <w:rsid w:val="00DB2988"/>
    <w:pPr>
      <w:framePr w:w="2268" w:hSpace="181" w:vSpace="181" w:wrap="around" w:vAnchor="text" w:hAnchor="page" w:x="1135" w:y="285" w:anchorLock="1"/>
    </w:pPr>
    <w:rPr>
      <w:i/>
    </w:rPr>
  </w:style>
  <w:style w:type="paragraph" w:customStyle="1" w:styleId="MiniTOCTitle">
    <w:name w:val="MiniTOCTitle"/>
    <w:basedOn w:val="Heading4"/>
    <w:rsid w:val="00DB2988"/>
    <w:pPr>
      <w:spacing w:before="240"/>
      <w:outlineLvl w:val="9"/>
    </w:pPr>
    <w:rPr>
      <w:noProof/>
      <w:sz w:val="24"/>
    </w:rPr>
  </w:style>
  <w:style w:type="paragraph" w:customStyle="1" w:styleId="MiniTOCItem">
    <w:name w:val="MiniTOCItem"/>
    <w:basedOn w:val="ListBullet"/>
    <w:rsid w:val="00DB2988"/>
    <w:pPr>
      <w:numPr>
        <w:numId w:val="0"/>
      </w:numPr>
      <w:tabs>
        <w:tab w:val="right" w:leader="dot" w:pos="6521"/>
      </w:tabs>
      <w:spacing w:before="0" w:after="0"/>
    </w:pPr>
  </w:style>
  <w:style w:type="paragraph" w:customStyle="1" w:styleId="TOFTitle">
    <w:name w:val="TOFTitle"/>
    <w:basedOn w:val="TOCTitle"/>
    <w:rsid w:val="00DB2988"/>
  </w:style>
  <w:style w:type="paragraph" w:styleId="TableofFigures">
    <w:name w:val="table of figures"/>
    <w:basedOn w:val="Normal"/>
    <w:next w:val="Normal"/>
    <w:semiHidden/>
    <w:rsid w:val="00DB2988"/>
    <w:pPr>
      <w:tabs>
        <w:tab w:val="right" w:leader="dot" w:pos="9072"/>
      </w:tabs>
      <w:ind w:left="970" w:hanging="403"/>
    </w:pPr>
    <w:rPr>
      <w:rFonts w:ascii="Times New Roman" w:hAnsi="Times New Roman"/>
      <w:b/>
    </w:rPr>
  </w:style>
  <w:style w:type="paragraph" w:styleId="ListNumber">
    <w:name w:val="List Number"/>
    <w:basedOn w:val="List"/>
    <w:rsid w:val="00DB2988"/>
    <w:pPr>
      <w:numPr>
        <w:numId w:val="15"/>
      </w:numPr>
      <w:tabs>
        <w:tab w:val="clear" w:pos="340"/>
      </w:tabs>
    </w:pPr>
  </w:style>
  <w:style w:type="character" w:customStyle="1" w:styleId="WingdingSymbols">
    <w:name w:val="Wingding Symbols"/>
    <w:rsid w:val="00DB2988"/>
    <w:rPr>
      <w:rFonts w:ascii="Wingdings" w:hAnsi="Wingdings"/>
    </w:rPr>
  </w:style>
  <w:style w:type="paragraph" w:customStyle="1" w:styleId="TableHeading">
    <w:name w:val="Table Heading"/>
    <w:basedOn w:val="HeadingBase"/>
    <w:rsid w:val="00DB2988"/>
    <w:pPr>
      <w:keepLines/>
      <w:pBdr>
        <w:bottom w:val="single" w:sz="6" w:space="1" w:color="918585"/>
      </w:pBdr>
      <w:spacing w:before="240"/>
    </w:pPr>
  </w:style>
  <w:style w:type="character" w:customStyle="1" w:styleId="HotSpot">
    <w:name w:val="HotSpot"/>
    <w:rsid w:val="00DB2988"/>
    <w:rPr>
      <w:color w:val="0033CC"/>
      <w:u w:val="none"/>
    </w:rPr>
  </w:style>
  <w:style w:type="paragraph" w:customStyle="1" w:styleId="BodyTextRight">
    <w:name w:val="Body Text Right"/>
    <w:basedOn w:val="BodyText"/>
    <w:rsid w:val="00DB2988"/>
    <w:pPr>
      <w:spacing w:before="0" w:after="0"/>
      <w:jc w:val="right"/>
    </w:pPr>
  </w:style>
  <w:style w:type="paragraph" w:styleId="Index3">
    <w:name w:val="index 3"/>
    <w:basedOn w:val="ListNumber2"/>
    <w:next w:val="Normal"/>
    <w:semiHidden/>
    <w:rsid w:val="00DB2988"/>
    <w:pPr>
      <w:numPr>
        <w:numId w:val="0"/>
      </w:numPr>
      <w:tabs>
        <w:tab w:val="right" w:leader="dot" w:pos="4176"/>
      </w:tabs>
    </w:pPr>
  </w:style>
  <w:style w:type="paragraph" w:styleId="ListNumber2">
    <w:name w:val="List Number 2"/>
    <w:basedOn w:val="List2"/>
    <w:rsid w:val="00DB2988"/>
    <w:pPr>
      <w:numPr>
        <w:numId w:val="10"/>
      </w:numPr>
      <w:tabs>
        <w:tab w:val="clear" w:pos="1060"/>
      </w:tabs>
    </w:pPr>
  </w:style>
  <w:style w:type="paragraph" w:customStyle="1" w:styleId="MarginNote">
    <w:name w:val="Margin Note"/>
    <w:basedOn w:val="BodyText"/>
    <w:rsid w:val="00DB2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9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988"/>
    <w:rPr>
      <w:sz w:val="32"/>
    </w:rPr>
  </w:style>
  <w:style w:type="paragraph" w:customStyle="1" w:styleId="HeadingProcedure">
    <w:name w:val="Heading Procedure"/>
    <w:basedOn w:val="HeadingBase"/>
    <w:next w:val="Normal"/>
    <w:rsid w:val="00DB2988"/>
    <w:pPr>
      <w:tabs>
        <w:tab w:val="left" w:pos="0"/>
      </w:tabs>
      <w:spacing w:before="120" w:after="60"/>
    </w:pPr>
    <w:rPr>
      <w:i/>
      <w:color w:val="918585"/>
      <w:sz w:val="22"/>
    </w:rPr>
  </w:style>
  <w:style w:type="paragraph" w:customStyle="1" w:styleId="TableBodyText">
    <w:name w:val="Table Body Text"/>
    <w:basedOn w:val="BodyText"/>
    <w:rsid w:val="00DB2988"/>
    <w:pPr>
      <w:spacing w:before="60" w:after="60"/>
    </w:pPr>
  </w:style>
  <w:style w:type="paragraph" w:styleId="ListContinue">
    <w:name w:val="List Continue"/>
    <w:basedOn w:val="List"/>
    <w:rsid w:val="00DB2988"/>
    <w:pPr>
      <w:ind w:firstLine="0"/>
    </w:pPr>
  </w:style>
  <w:style w:type="paragraph" w:customStyle="1" w:styleId="ListNote">
    <w:name w:val="List Note"/>
    <w:basedOn w:val="List"/>
    <w:rsid w:val="00DB2988"/>
    <w:pPr>
      <w:pBdr>
        <w:top w:val="single" w:sz="6" w:space="2" w:color="918585"/>
        <w:bottom w:val="single" w:sz="6" w:space="2" w:color="918585"/>
      </w:pBdr>
      <w:tabs>
        <w:tab w:val="left" w:pos="1021"/>
      </w:tabs>
      <w:ind w:firstLine="0"/>
    </w:pPr>
  </w:style>
  <w:style w:type="paragraph" w:customStyle="1" w:styleId="Warning">
    <w:name w:val="Warning"/>
    <w:basedOn w:val="BodyText"/>
    <w:rsid w:val="00DB2988"/>
    <w:pPr>
      <w:shd w:val="clear" w:color="auto" w:fill="D9D9D9"/>
      <w:tabs>
        <w:tab w:val="left" w:pos="992"/>
      </w:tabs>
      <w:ind w:left="119" w:right="119"/>
    </w:pPr>
    <w:rPr>
      <w:sz w:val="20"/>
    </w:rPr>
  </w:style>
  <w:style w:type="paragraph" w:customStyle="1" w:styleId="MarginIcons">
    <w:name w:val="Margin Icons"/>
    <w:basedOn w:val="BodyText"/>
    <w:rsid w:val="00DB2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988"/>
    <w:rPr>
      <w:rFonts w:ascii="Courier New" w:hAnsi="Courier New"/>
    </w:rPr>
  </w:style>
  <w:style w:type="paragraph" w:customStyle="1" w:styleId="NoteBullet">
    <w:name w:val="Note Bullet"/>
    <w:basedOn w:val="Note"/>
    <w:rsid w:val="00DB2988"/>
    <w:pPr>
      <w:tabs>
        <w:tab w:val="clear" w:pos="680"/>
      </w:tabs>
      <w:spacing w:before="60" w:after="60"/>
    </w:pPr>
  </w:style>
  <w:style w:type="paragraph" w:customStyle="1" w:styleId="SubHeading2">
    <w:name w:val="SubHeading2"/>
    <w:basedOn w:val="HeadingBase"/>
    <w:rsid w:val="00DB2988"/>
    <w:pPr>
      <w:spacing w:before="240" w:after="60"/>
    </w:pPr>
    <w:rPr>
      <w:sz w:val="20"/>
    </w:rPr>
  </w:style>
  <w:style w:type="paragraph" w:customStyle="1" w:styleId="SubHeading1">
    <w:name w:val="SubHeading1"/>
    <w:basedOn w:val="HeadingBase"/>
    <w:rsid w:val="00DB2988"/>
    <w:pPr>
      <w:spacing w:before="240" w:after="60"/>
    </w:pPr>
    <w:rPr>
      <w:color w:val="918585"/>
      <w:sz w:val="22"/>
    </w:rPr>
  </w:style>
  <w:style w:type="paragraph" w:customStyle="1" w:styleId="SideHeading">
    <w:name w:val="Side Heading"/>
    <w:basedOn w:val="HeadingBase"/>
    <w:rsid w:val="00DB2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988"/>
    <w:pPr>
      <w:tabs>
        <w:tab w:val="num" w:pos="360"/>
      </w:tabs>
    </w:pPr>
  </w:style>
  <w:style w:type="paragraph" w:styleId="PlainText">
    <w:name w:val="Plain Text"/>
    <w:basedOn w:val="Normal"/>
    <w:link w:val="PlainTextChar"/>
    <w:rsid w:val="00DB2988"/>
    <w:rPr>
      <w:sz w:val="20"/>
    </w:rPr>
  </w:style>
  <w:style w:type="character" w:customStyle="1" w:styleId="PlainTextChar">
    <w:name w:val="Plain Text Char"/>
    <w:basedOn w:val="DefaultParagraphFont"/>
    <w:link w:val="PlainText"/>
    <w:rsid w:val="00DB2988"/>
    <w:rPr>
      <w:rFonts w:ascii="Courier New" w:eastAsia="Times New Roman" w:hAnsi="Courier New" w:cs="Times New Roman"/>
      <w:sz w:val="20"/>
      <w:szCs w:val="20"/>
      <w:lang w:eastAsia="en-US"/>
    </w:rPr>
  </w:style>
  <w:style w:type="character" w:customStyle="1" w:styleId="MenuOption">
    <w:name w:val="Menu Option"/>
    <w:basedOn w:val="DefaultParagraphFont"/>
    <w:rsid w:val="00DB2988"/>
    <w:rPr>
      <w:b/>
      <w:smallCaps/>
    </w:rPr>
  </w:style>
  <w:style w:type="paragraph" w:customStyle="1" w:styleId="TableListNumber">
    <w:name w:val="Table List Number"/>
    <w:basedOn w:val="ListNumber"/>
    <w:rsid w:val="00DB2988"/>
    <w:pPr>
      <w:numPr>
        <w:numId w:val="0"/>
      </w:numPr>
    </w:pPr>
  </w:style>
  <w:style w:type="paragraph" w:styleId="TOC4">
    <w:name w:val="toc 4"/>
    <w:basedOn w:val="TOCBase"/>
    <w:next w:val="Normal"/>
    <w:semiHidden/>
    <w:rsid w:val="00DB2988"/>
    <w:pPr>
      <w:tabs>
        <w:tab w:val="right" w:leader="dot" w:pos="9071"/>
      </w:tabs>
      <w:ind w:left="1701"/>
    </w:pPr>
  </w:style>
  <w:style w:type="paragraph" w:customStyle="1" w:styleId="ListAlpha">
    <w:name w:val="List Alpha"/>
    <w:basedOn w:val="List"/>
    <w:rsid w:val="00DB2988"/>
    <w:pPr>
      <w:numPr>
        <w:numId w:val="9"/>
      </w:numPr>
    </w:pPr>
  </w:style>
  <w:style w:type="paragraph" w:customStyle="1" w:styleId="ListAlpha2">
    <w:name w:val="List Alpha 2"/>
    <w:basedOn w:val="List2"/>
    <w:rsid w:val="00DB2988"/>
    <w:pPr>
      <w:numPr>
        <w:numId w:val="8"/>
      </w:numPr>
    </w:pPr>
  </w:style>
  <w:style w:type="paragraph" w:styleId="List2">
    <w:name w:val="List 2"/>
    <w:basedOn w:val="BodyText"/>
    <w:rsid w:val="00DB2988"/>
    <w:pPr>
      <w:tabs>
        <w:tab w:val="left" w:pos="680"/>
      </w:tabs>
      <w:spacing w:before="60" w:after="60"/>
      <w:ind w:left="680" w:hanging="340"/>
    </w:pPr>
  </w:style>
  <w:style w:type="paragraph" w:styleId="List3">
    <w:name w:val="List 3"/>
    <w:basedOn w:val="BodyText"/>
    <w:rsid w:val="00DB2988"/>
    <w:pPr>
      <w:tabs>
        <w:tab w:val="left" w:pos="1021"/>
      </w:tabs>
      <w:spacing w:before="60" w:after="60"/>
      <w:ind w:left="1020" w:hanging="340"/>
    </w:pPr>
  </w:style>
  <w:style w:type="paragraph" w:styleId="List4">
    <w:name w:val="List 4"/>
    <w:basedOn w:val="BodyText"/>
    <w:rsid w:val="00DB2988"/>
    <w:pPr>
      <w:tabs>
        <w:tab w:val="left" w:pos="1361"/>
      </w:tabs>
      <w:spacing w:before="60" w:after="60"/>
      <w:ind w:left="1361" w:hanging="340"/>
    </w:pPr>
  </w:style>
  <w:style w:type="paragraph" w:styleId="List5">
    <w:name w:val="List 5"/>
    <w:basedOn w:val="BodyText"/>
    <w:rsid w:val="00DB2988"/>
    <w:pPr>
      <w:tabs>
        <w:tab w:val="left" w:pos="1701"/>
      </w:tabs>
      <w:spacing w:before="60" w:after="60"/>
      <w:ind w:left="1701" w:hanging="340"/>
    </w:pPr>
  </w:style>
  <w:style w:type="paragraph" w:styleId="ListBullet3">
    <w:name w:val="List Bullet 3"/>
    <w:basedOn w:val="List3"/>
    <w:rsid w:val="00DB2988"/>
    <w:pPr>
      <w:numPr>
        <w:numId w:val="14"/>
      </w:numPr>
      <w:tabs>
        <w:tab w:val="clear" w:pos="1021"/>
      </w:tabs>
      <w:ind w:left="1037" w:hanging="357"/>
    </w:pPr>
  </w:style>
  <w:style w:type="paragraph" w:styleId="ListBullet4">
    <w:name w:val="List Bullet 4"/>
    <w:basedOn w:val="List4"/>
    <w:rsid w:val="00DB2988"/>
    <w:pPr>
      <w:numPr>
        <w:numId w:val="3"/>
      </w:numPr>
      <w:tabs>
        <w:tab w:val="clear" w:pos="1361"/>
      </w:tabs>
    </w:pPr>
  </w:style>
  <w:style w:type="paragraph" w:styleId="ListBullet5">
    <w:name w:val="List Bullet 5"/>
    <w:basedOn w:val="List5"/>
    <w:rsid w:val="00DB2988"/>
    <w:pPr>
      <w:numPr>
        <w:numId w:val="4"/>
      </w:numPr>
    </w:pPr>
  </w:style>
  <w:style w:type="paragraph" w:styleId="ListContinue2">
    <w:name w:val="List Continue 2"/>
    <w:basedOn w:val="List2"/>
    <w:rsid w:val="00DB2988"/>
    <w:pPr>
      <w:ind w:firstLine="0"/>
    </w:pPr>
  </w:style>
  <w:style w:type="paragraph" w:styleId="ListContinue3">
    <w:name w:val="List Continue 3"/>
    <w:basedOn w:val="List3"/>
    <w:rsid w:val="00DB2988"/>
    <w:pPr>
      <w:ind w:left="1021" w:firstLine="0"/>
    </w:pPr>
  </w:style>
  <w:style w:type="paragraph" w:styleId="ListContinue4">
    <w:name w:val="List Continue 4"/>
    <w:basedOn w:val="List4"/>
    <w:rsid w:val="00DB2988"/>
    <w:pPr>
      <w:ind w:firstLine="0"/>
    </w:pPr>
  </w:style>
  <w:style w:type="paragraph" w:styleId="ListContinue5">
    <w:name w:val="List Continue 5"/>
    <w:basedOn w:val="List5"/>
    <w:rsid w:val="00DB2988"/>
    <w:pPr>
      <w:ind w:firstLine="0"/>
    </w:pPr>
  </w:style>
  <w:style w:type="paragraph" w:styleId="ListNumber3">
    <w:name w:val="List Number 3"/>
    <w:basedOn w:val="List3"/>
    <w:rsid w:val="00DB2988"/>
    <w:pPr>
      <w:numPr>
        <w:numId w:val="5"/>
      </w:numPr>
    </w:pPr>
  </w:style>
  <w:style w:type="paragraph" w:styleId="ListNumber4">
    <w:name w:val="List Number 4"/>
    <w:basedOn w:val="List4"/>
    <w:rsid w:val="00DB2988"/>
    <w:pPr>
      <w:numPr>
        <w:numId w:val="6"/>
      </w:numPr>
    </w:pPr>
  </w:style>
  <w:style w:type="paragraph" w:styleId="ListNumber5">
    <w:name w:val="List Number 5"/>
    <w:basedOn w:val="List5"/>
    <w:rsid w:val="00DB2988"/>
    <w:pPr>
      <w:numPr>
        <w:numId w:val="7"/>
      </w:numPr>
    </w:pPr>
  </w:style>
  <w:style w:type="paragraph" w:styleId="BlockText">
    <w:name w:val="Block Text"/>
    <w:basedOn w:val="Normal"/>
    <w:rsid w:val="00DB2988"/>
    <w:pPr>
      <w:spacing w:after="120"/>
      <w:ind w:left="1440" w:right="1440"/>
    </w:pPr>
  </w:style>
  <w:style w:type="character" w:customStyle="1" w:styleId="Subscript">
    <w:name w:val="Subscript"/>
    <w:basedOn w:val="DefaultParagraphFont"/>
    <w:rsid w:val="00DB2988"/>
    <w:rPr>
      <w:sz w:val="16"/>
      <w:vertAlign w:val="subscript"/>
    </w:rPr>
  </w:style>
  <w:style w:type="character" w:customStyle="1" w:styleId="Superscript">
    <w:name w:val="Superscript"/>
    <w:basedOn w:val="DefaultParagraphFont"/>
    <w:rsid w:val="00DB2988"/>
    <w:rPr>
      <w:sz w:val="16"/>
      <w:vertAlign w:val="superscript"/>
    </w:rPr>
  </w:style>
  <w:style w:type="character" w:customStyle="1" w:styleId="Symbols">
    <w:name w:val="Symbols"/>
    <w:basedOn w:val="DefaultParagraphFont"/>
    <w:rsid w:val="00DB2988"/>
    <w:rPr>
      <w:rFonts w:ascii="Symbol" w:hAnsi="Symbol"/>
    </w:rPr>
  </w:style>
  <w:style w:type="character" w:customStyle="1" w:styleId="MenuOptions">
    <w:name w:val="Menu Options"/>
    <w:basedOn w:val="DefaultParagraphFont"/>
    <w:rsid w:val="00DB2988"/>
    <w:rPr>
      <w:rFonts w:ascii="Arial Narrow" w:hAnsi="Arial Narrow"/>
      <w:smallCaps/>
    </w:rPr>
  </w:style>
  <w:style w:type="character" w:customStyle="1" w:styleId="Buttons">
    <w:name w:val="Buttons"/>
    <w:basedOn w:val="DefaultParagraphFont"/>
    <w:rsid w:val="00DB2988"/>
    <w:rPr>
      <w:b/>
    </w:rPr>
  </w:style>
  <w:style w:type="character" w:customStyle="1" w:styleId="Underlined">
    <w:name w:val="Underlined"/>
    <w:basedOn w:val="DefaultParagraphFont"/>
    <w:rsid w:val="00DB2988"/>
    <w:rPr>
      <w:u w:val="single"/>
    </w:rPr>
  </w:style>
  <w:style w:type="paragraph" w:customStyle="1" w:styleId="TableBodyTextRight">
    <w:name w:val="Table Body Text Right"/>
    <w:basedOn w:val="TableBodyText"/>
    <w:rsid w:val="00DB2988"/>
    <w:pPr>
      <w:widowControl w:val="0"/>
      <w:autoSpaceDE w:val="0"/>
      <w:autoSpaceDN w:val="0"/>
      <w:adjustRightInd w:val="0"/>
      <w:jc w:val="right"/>
    </w:pPr>
    <w:rPr>
      <w:rFonts w:cs="Arial"/>
      <w:szCs w:val="18"/>
    </w:rPr>
  </w:style>
  <w:style w:type="paragraph" w:customStyle="1" w:styleId="CopyrightText">
    <w:name w:val="Copyright Text"/>
    <w:basedOn w:val="BodyText"/>
    <w:rsid w:val="00DB2988"/>
    <w:rPr>
      <w:sz w:val="18"/>
    </w:rPr>
  </w:style>
  <w:style w:type="paragraph" w:customStyle="1" w:styleId="BodySmallRight">
    <w:name w:val="Body Small Right"/>
    <w:basedOn w:val="BodyTextRight"/>
    <w:rsid w:val="00DB2988"/>
    <w:rPr>
      <w:sz w:val="18"/>
      <w:szCs w:val="18"/>
    </w:rPr>
  </w:style>
  <w:style w:type="paragraph" w:customStyle="1" w:styleId="MarginEdition">
    <w:name w:val="Margin Edition"/>
    <w:basedOn w:val="MarginNote"/>
    <w:rsid w:val="00DB2988"/>
    <w:pPr>
      <w:spacing w:before="0" w:after="0"/>
    </w:pPr>
    <w:rPr>
      <w:rFonts w:ascii="Times New Roman" w:hAnsi="Times New Roman"/>
      <w:color w:val="999999"/>
    </w:rPr>
  </w:style>
  <w:style w:type="paragraph" w:customStyle="1" w:styleId="Spacer">
    <w:name w:val="Spacer"/>
    <w:basedOn w:val="Normal"/>
    <w:rsid w:val="00DB2988"/>
    <w:rPr>
      <w:sz w:val="2"/>
      <w:szCs w:val="2"/>
    </w:rPr>
  </w:style>
  <w:style w:type="character" w:customStyle="1" w:styleId="Small">
    <w:name w:val="Small"/>
    <w:basedOn w:val="DefaultParagraphFont"/>
    <w:rsid w:val="00DB2988"/>
    <w:rPr>
      <w:sz w:val="16"/>
    </w:rPr>
  </w:style>
  <w:style w:type="paragraph" w:customStyle="1" w:styleId="WideTable">
    <w:name w:val="Wide Table"/>
    <w:basedOn w:val="Normal"/>
    <w:rsid w:val="00DB2988"/>
    <w:pPr>
      <w:ind w:left="-1418"/>
    </w:pPr>
    <w:rPr>
      <w:sz w:val="2"/>
      <w:szCs w:val="2"/>
    </w:rPr>
  </w:style>
  <w:style w:type="character" w:styleId="PageNumber">
    <w:name w:val="page number"/>
    <w:basedOn w:val="DefaultParagraphFont"/>
    <w:rsid w:val="00DB2988"/>
  </w:style>
  <w:style w:type="paragraph" w:styleId="Quote">
    <w:name w:val="Quote"/>
    <w:basedOn w:val="Heading1"/>
    <w:link w:val="QuoteChar"/>
    <w:qFormat/>
    <w:rsid w:val="00DB2988"/>
    <w:rPr>
      <w:b w:val="0"/>
      <w:sz w:val="72"/>
      <w:szCs w:val="72"/>
      <w:lang w:val="en-NZ"/>
    </w:rPr>
  </w:style>
  <w:style w:type="character" w:customStyle="1" w:styleId="QuoteChar">
    <w:name w:val="Quote Char"/>
    <w:basedOn w:val="DefaultParagraphFont"/>
    <w:link w:val="Quote"/>
    <w:rsid w:val="00DB2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988"/>
    <w:pPr>
      <w:pageBreakBefore/>
    </w:pPr>
  </w:style>
  <w:style w:type="paragraph" w:customStyle="1" w:styleId="Border">
    <w:name w:val="Border"/>
    <w:basedOn w:val="Normal"/>
    <w:qFormat/>
    <w:rsid w:val="00DB2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988"/>
    <w:rPr>
      <w:b/>
      <w:bCs/>
      <w:i/>
      <w:iCs/>
      <w:color w:val="auto"/>
    </w:rPr>
  </w:style>
  <w:style w:type="paragraph" w:styleId="IntenseQuote">
    <w:name w:val="Intense Quote"/>
    <w:basedOn w:val="Normal"/>
    <w:next w:val="Normal"/>
    <w:link w:val="IntenseQuoteChar"/>
    <w:uiPriority w:val="30"/>
    <w:qFormat/>
    <w:rsid w:val="00DB2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9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988"/>
    <w:rPr>
      <w:smallCaps/>
      <w:color w:val="auto"/>
      <w:u w:val="single"/>
    </w:rPr>
  </w:style>
  <w:style w:type="character" w:styleId="IntenseReference">
    <w:name w:val="Intense Reference"/>
    <w:basedOn w:val="DefaultParagraphFont"/>
    <w:uiPriority w:val="32"/>
    <w:qFormat/>
    <w:rsid w:val="00DB2988"/>
    <w:rPr>
      <w:b/>
      <w:bCs/>
      <w:smallCaps/>
      <w:color w:val="auto"/>
      <w:spacing w:val="5"/>
      <w:u w:val="single"/>
    </w:rPr>
  </w:style>
  <w:style w:type="paragraph" w:customStyle="1" w:styleId="2ColumnHeading">
    <w:name w:val="2Column Heading"/>
    <w:basedOn w:val="BodyText"/>
    <w:qFormat/>
    <w:rsid w:val="00DB2988"/>
    <w:pPr>
      <w:spacing w:after="60"/>
      <w:ind w:left="-2268"/>
    </w:pPr>
    <w:rPr>
      <w:b/>
    </w:rPr>
  </w:style>
  <w:style w:type="paragraph" w:customStyle="1" w:styleId="Heading1TOC">
    <w:name w:val="Heading1 TOC"/>
    <w:basedOn w:val="Normal"/>
    <w:qFormat/>
    <w:rsid w:val="00DB2988"/>
    <w:pPr>
      <w:spacing w:before="240" w:after="120"/>
    </w:pPr>
    <w:rPr>
      <w:rFonts w:ascii="Times New Roman" w:hAnsi="Times New Roman"/>
      <w:b/>
      <w:sz w:val="32"/>
    </w:rPr>
  </w:style>
  <w:style w:type="paragraph" w:customStyle="1" w:styleId="Heading2TOC">
    <w:name w:val="Heading2 TOC"/>
    <w:basedOn w:val="Normal"/>
    <w:qFormat/>
    <w:rsid w:val="00DB2988"/>
    <w:pPr>
      <w:spacing w:before="240" w:after="60"/>
    </w:pPr>
    <w:rPr>
      <w:rFonts w:ascii="Times New Roman" w:hAnsi="Times New Roman"/>
      <w:b/>
      <w:sz w:val="28"/>
    </w:rPr>
  </w:style>
  <w:style w:type="character" w:customStyle="1" w:styleId="Underline">
    <w:name w:val="Underline"/>
    <w:basedOn w:val="DefaultParagraphFont"/>
    <w:qFormat/>
    <w:rsid w:val="00DB2988"/>
    <w:rPr>
      <w:u w:val="single"/>
    </w:rPr>
  </w:style>
  <w:style w:type="character" w:customStyle="1" w:styleId="BoldandItalics">
    <w:name w:val="Bold and Italics"/>
    <w:qFormat/>
    <w:rsid w:val="00DB2988"/>
    <w:rPr>
      <w:b/>
      <w:i/>
      <w:u w:val="none"/>
    </w:rPr>
  </w:style>
  <w:style w:type="paragraph" w:styleId="BalloonText">
    <w:name w:val="Balloon Text"/>
    <w:basedOn w:val="Normal"/>
    <w:link w:val="BalloonTextChar"/>
    <w:rsid w:val="00DB2988"/>
    <w:rPr>
      <w:rFonts w:ascii="Tahoma" w:hAnsi="Tahoma" w:cs="Tahoma"/>
      <w:sz w:val="16"/>
      <w:szCs w:val="16"/>
    </w:rPr>
  </w:style>
  <w:style w:type="character" w:customStyle="1" w:styleId="BalloonTextChar">
    <w:name w:val="Balloon Text Char"/>
    <w:basedOn w:val="DefaultParagraphFont"/>
    <w:link w:val="BalloonText"/>
    <w:rsid w:val="00DB29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9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9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988"/>
    <w:rPr>
      <w:b/>
      <w:color w:val="660033"/>
      <w:spacing w:val="0"/>
    </w:rPr>
  </w:style>
  <w:style w:type="paragraph" w:customStyle="1" w:styleId="Nameditemlist">
    <w:name w:val="Named item list"/>
    <w:basedOn w:val="BodyText"/>
    <w:qFormat/>
    <w:rsid w:val="00DB2988"/>
    <w:pPr>
      <w:tabs>
        <w:tab w:val="left" w:pos="2835"/>
      </w:tabs>
      <w:ind w:left="2835" w:hanging="2835"/>
    </w:pPr>
  </w:style>
  <w:style w:type="paragraph" w:customStyle="1" w:styleId="BodyTextnopadding">
    <w:name w:val="Body Text no padding"/>
    <w:basedOn w:val="BodyText"/>
    <w:qFormat/>
    <w:rsid w:val="00DB2988"/>
    <w:pPr>
      <w:spacing w:before="0" w:after="0"/>
    </w:pPr>
  </w:style>
  <w:style w:type="paragraph" w:customStyle="1" w:styleId="BodyTextBold">
    <w:name w:val="Body Text Bold"/>
    <w:basedOn w:val="BodyText"/>
    <w:qFormat/>
    <w:rsid w:val="00DB2988"/>
    <w:rPr>
      <w:b/>
    </w:rPr>
  </w:style>
  <w:style w:type="character" w:styleId="Hyperlink">
    <w:name w:val="Hyperlink"/>
    <w:basedOn w:val="DefaultParagraphFont"/>
    <w:uiPriority w:val="99"/>
    <w:unhideWhenUsed/>
    <w:rsid w:val="00E73A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1565</Words>
  <Characters>10049</Characters>
  <Application>Microsoft Office Word</Application>
  <DocSecurity>0</DocSecurity>
  <Lines>346</Lines>
  <Paragraphs>196</Paragraphs>
  <ScaleCrop>false</ScaleCrop>
  <Company>Author-it Software Corporation Ltd.</Company>
  <LinksUpToDate>false</LinksUpToDate>
  <CharactersWithSpaces>11418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TLIC3032 Operate and monitor a passenger electric tram</dc:title>
  <dc:subject>Approved</dc:subject>
  <dc:creator>Industry Skills Australia</dc:creator>
  <cp:keywords>Release: 2</cp:keywords>
  <dc:description>Review Date: 12 April 2008</dc:description>
  <cp:lastModifiedBy>HSD_TPCMSd.prod</cp:lastModifiedBy>
  <cp:revision>3</cp:revision>
  <dcterms:created xsi:type="dcterms:W3CDTF">2025-03-01T19:57:00Z</dcterms:created>
  <dcterms:modified xsi:type="dcterms:W3CDTF">2025-03-01T19:57:00Z</dcterms:modified>
</cp:coreProperties>
</file>