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60B" w:rsidP="00225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TLIC2080 Start up, shut down and stable medium/heavy self-propelled on-track equipment</w:t>
      </w:r>
      <w:r>
        <w:fldChar w:fldCharType="end"/>
      </w:r>
    </w:p>
    <w:p w:rsidR="0022560B" w:rsidP="0022560B">
      <w:pPr>
        <w:pStyle w:val="Version"/>
        <w:sectPr w:rsidSect="004720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2086" w:rsidP="00472086">
      <w:pPr>
        <w:pStyle w:val="SuperHeading"/>
      </w:pPr>
      <w:r w:rsidRPr="00472086">
        <w:t>TLIC2080 Start up, shut down and stable medium/heavy self-propelled on-track equipment</w:t>
      </w:r>
    </w:p>
    <w:p w:rsidR="00000000" w:rsidRPr="00472086" w:rsidP="00472086">
      <w:pPr>
        <w:pStyle w:val="Heading1"/>
      </w:pPr>
      <w:bookmarkStart w:id="1" w:name="O_750533"/>
      <w:bookmarkEnd w:id="1"/>
      <w:r w:rsidRPr="00472086">
        <w:t>Modification History</w:t>
      </w:r>
    </w:p>
    <w:p w:rsidR="0022560B" w:rsidP="0022560B">
      <w:pPr>
        <w:pStyle w:val="BodyText"/>
      </w:pPr>
      <w:r w:rsidRPr="00472086">
        <w:t>Release 1. This is the first release of this unit of competency in the TLI Transport and Logistics Training Package.</w:t>
      </w:r>
    </w:p>
    <w:p w:rsidR="00000000" w:rsidRPr="00472086" w:rsidP="00472086">
      <w:pPr>
        <w:pStyle w:val="Heading1"/>
      </w:pPr>
      <w:bookmarkStart w:id="2" w:name="O_750534"/>
      <w:bookmarkEnd w:id="2"/>
      <w:r w:rsidRPr="00472086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086" w:rsidP="00472086">
            <w:pPr>
              <w:pStyle w:val="BodyText"/>
            </w:pPr>
            <w:r w:rsidRPr="00472086">
              <w:t>This unit involves the skills and knowledge required to start up, prepare, shut down and stable a medium/heavy self-propelled on</w:t>
            </w:r>
            <w:r w:rsidRPr="00472086">
              <w:noBreakHyphen/>
              <w:t>track vehicle on a rail network in accordance with network owner policies and procedures.</w:t>
            </w:r>
          </w:p>
          <w:p w:rsidR="00000000" w:rsidRPr="00472086" w:rsidP="00472086">
            <w:pPr>
              <w:pStyle w:val="BodyText"/>
            </w:pPr>
            <w:r w:rsidRPr="00472086">
              <w:t>It includes inspe</w:t>
            </w:r>
            <w:r w:rsidRPr="00472086">
              <w:t xml:space="preserve">cting and preparing track vehicle, starting up track vehicle, conducting in-cab check, stabling medium heavy self-propelled track vehicle, shutting down track vehicle and performing post operational procedures. </w:t>
            </w:r>
          </w:p>
          <w:p w:rsidR="00000000" w:rsidRPr="00472086" w:rsidP="00472086">
            <w:pPr>
              <w:pStyle w:val="BodyText"/>
            </w:pPr>
            <w:r w:rsidRPr="00472086">
              <w:t>Medium or heavy on-track equipment generally</w:t>
            </w:r>
            <w:r w:rsidRPr="00472086">
              <w:t xml:space="preserve"> weighs more than 10 tonnes and is permanently railed.</w:t>
            </w:r>
          </w:p>
          <w:p w:rsidR="00000000" w:rsidRPr="00472086" w:rsidP="00472086">
            <w:pPr>
              <w:pStyle w:val="BodyText"/>
            </w:pPr>
            <w:r w:rsidRPr="00472086">
              <w:t>Medium or heavy self-propelled on-track vehicles may include:</w:t>
            </w:r>
          </w:p>
          <w:p w:rsidR="00000000" w:rsidRPr="00472086" w:rsidP="00472086">
            <w:pPr>
              <w:pStyle w:val="ListBullet"/>
            </w:pPr>
            <w:r w:rsidRPr="00472086">
              <w:t>ballast cleaner</w:t>
            </w:r>
          </w:p>
          <w:p w:rsidR="00000000" w:rsidRPr="00472086" w:rsidP="00472086">
            <w:pPr>
              <w:pStyle w:val="ListBullet"/>
            </w:pPr>
            <w:r w:rsidRPr="00472086">
              <w:t xml:space="preserve">ballast regulator </w:t>
            </w:r>
          </w:p>
          <w:p w:rsidR="00000000" w:rsidRPr="00472086" w:rsidP="00472086">
            <w:pPr>
              <w:pStyle w:val="ListBullet"/>
            </w:pPr>
            <w:r w:rsidRPr="00472086">
              <w:t>dynamic stabiliser</w:t>
            </w:r>
          </w:p>
          <w:p w:rsidR="00000000" w:rsidRPr="00472086" w:rsidP="00472086">
            <w:pPr>
              <w:pStyle w:val="ListBullet"/>
            </w:pPr>
            <w:r w:rsidRPr="00472086">
              <w:t>inserter/remover (TR10)</w:t>
            </w:r>
          </w:p>
          <w:p w:rsidR="00000000" w:rsidRPr="00472086" w:rsidP="00472086">
            <w:pPr>
              <w:pStyle w:val="ListBullet"/>
            </w:pPr>
            <w:r w:rsidRPr="00472086">
              <w:t xml:space="preserve">rail crane </w:t>
            </w:r>
          </w:p>
          <w:p w:rsidR="00000000" w:rsidRPr="00472086" w:rsidP="00472086">
            <w:pPr>
              <w:pStyle w:val="ListBullet"/>
            </w:pPr>
            <w:r w:rsidRPr="00472086">
              <w:t>rail grinder</w:t>
            </w:r>
          </w:p>
          <w:p w:rsidR="00000000" w:rsidRPr="00472086" w:rsidP="00472086">
            <w:pPr>
              <w:pStyle w:val="ListBullet"/>
            </w:pPr>
            <w:r w:rsidRPr="00472086">
              <w:t>spot tamper</w:t>
            </w:r>
          </w:p>
          <w:p w:rsidR="00000000" w:rsidRPr="00472086" w:rsidP="00472086">
            <w:pPr>
              <w:pStyle w:val="ListBullet"/>
            </w:pPr>
            <w:r w:rsidRPr="00472086">
              <w:t>tamper</w:t>
            </w:r>
          </w:p>
          <w:p w:rsidR="00000000" w:rsidRPr="00472086" w:rsidP="00472086">
            <w:pPr>
              <w:pStyle w:val="ListBullet"/>
            </w:pPr>
            <w:r w:rsidRPr="00472086">
              <w:t>track layer</w:t>
            </w:r>
          </w:p>
          <w:p w:rsidR="00000000" w:rsidRPr="00472086" w:rsidP="00472086">
            <w:pPr>
              <w:pStyle w:val="ListBullet"/>
            </w:pPr>
            <w:r w:rsidRPr="00472086">
              <w:t>track recorder.</w:t>
            </w:r>
          </w:p>
          <w:p w:rsidR="00000000" w:rsidRPr="00472086" w:rsidP="00472086">
            <w:pPr>
              <w:pStyle w:val="BodyText"/>
            </w:pPr>
            <w:r w:rsidRPr="00472086">
              <w:t>This unit is suitable for rail safety workers required to start up and prepare a medium/heavy self-propelled on-track vehicle prior to leaving a stabling location. It also covers stabling a medium/heavy self-propelled track vehicle, includi</w:t>
            </w:r>
            <w:r w:rsidRPr="00472086">
              <w:t>ng shutting the vehicle down and securing it.</w:t>
            </w:r>
          </w:p>
          <w:p w:rsidR="00000000" w:rsidRPr="00472086" w:rsidP="00472086">
            <w:pPr>
              <w:pStyle w:val="BodyText"/>
            </w:pPr>
            <w:r w:rsidRPr="00472086">
              <w:t>No licensing, legislative or certification requirements apply to this unit at the time of publication.</w:t>
            </w:r>
          </w:p>
        </w:tc>
      </w:tr>
    </w:tbl>
    <w:p w:rsidR="0022560B" w:rsidP="00472086">
      <w:pPr>
        <w:pStyle w:val="BodyText"/>
      </w:pPr>
    </w:p>
    <w:p w:rsidR="0022560B" w:rsidP="00472086">
      <w:pPr>
        <w:pStyle w:val="BodyText"/>
      </w:pPr>
    </w:p>
    <w:p w:rsidR="00000000" w:rsidRPr="00472086" w:rsidP="00472086">
      <w:pPr>
        <w:pStyle w:val="Heading1"/>
      </w:pPr>
      <w:bookmarkStart w:id="3" w:name="O_750535"/>
      <w:bookmarkEnd w:id="3"/>
      <w:r w:rsidRPr="00472086">
        <w:t>Pre-requisite Unit</w:t>
      </w:r>
    </w:p>
    <w:p w:rsidR="00000000" w:rsidRPr="00472086" w:rsidP="0022560B">
      <w:pPr>
        <w:pStyle w:val="BodyText"/>
      </w:pPr>
      <w:r w:rsidRPr="00472086">
        <w:t>Not applicable.</w:t>
      </w:r>
    </w:p>
    <w:p w:rsidR="00000000" w:rsidRPr="00472086" w:rsidP="00472086">
      <w:pPr>
        <w:pStyle w:val="Heading1"/>
      </w:pPr>
      <w:bookmarkStart w:id="4" w:name="O_750536"/>
      <w:bookmarkEnd w:id="4"/>
      <w:r w:rsidRPr="00472086">
        <w:t>Competency Field</w:t>
      </w:r>
    </w:p>
    <w:p w:rsidR="0022560B" w:rsidP="0022560B">
      <w:pPr>
        <w:pStyle w:val="BodyText"/>
      </w:pPr>
      <w:r w:rsidRPr="00472086">
        <w:t>C – Vehicle Operat</w:t>
      </w:r>
      <w:r w:rsidRPr="00472086">
        <w:t>ion</w:t>
      </w:r>
    </w:p>
    <w:p w:rsidR="00000000" w:rsidRPr="00472086" w:rsidP="00472086">
      <w:pPr>
        <w:pStyle w:val="Heading1"/>
      </w:pPr>
      <w:bookmarkStart w:id="5" w:name="O_750537"/>
      <w:bookmarkEnd w:id="5"/>
      <w:r w:rsidRPr="00472086">
        <w:t>Unit Sector</w:t>
      </w:r>
    </w:p>
    <w:p w:rsidR="00000000" w:rsidRPr="00472086" w:rsidP="0022560B">
      <w:pPr>
        <w:pStyle w:val="BodyText"/>
      </w:pPr>
      <w:r w:rsidRPr="00472086">
        <w:t>Not applicable.</w:t>
      </w:r>
    </w:p>
    <w:p w:rsidR="00000000" w:rsidRPr="00472086" w:rsidP="00472086">
      <w:pPr>
        <w:pStyle w:val="Heading1"/>
      </w:pPr>
      <w:bookmarkStart w:id="6" w:name="O_750538"/>
      <w:bookmarkEnd w:id="6"/>
      <w:r w:rsidRPr="0047208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086" w:rsidP="00472086">
            <w:pPr>
              <w:pStyle w:val="BodyText"/>
            </w:pPr>
            <w:r w:rsidRPr="00472086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rPr>
                <w:rStyle w:val="SpecialBold"/>
              </w:rPr>
              <w:t>PERFORMANCE CRITERIA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Performance criteria describe the performance needed to demonstrate achievement of the element.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086" w:rsidP="00472086">
            <w:pPr>
              <w:pStyle w:val="BodyText"/>
            </w:pPr>
            <w:r w:rsidRPr="0047208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rPr>
                <w:rStyle w:val="SpecialBold"/>
              </w:rPr>
              <w:t>Inspect and prepare track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Identification and location of track vehicle is confirmed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Logbook and track vehicle are checked for out of service indications and to confirm serviceability and logbook is completed accurately in accordance with organisational requirements or manufacturer specification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Track vehicle kit and equipment are c</w:t>
            </w:r>
            <w:r w:rsidRPr="00472086">
              <w:t>hecked and defects and deficiencies are recorded and rectified, isolated, tagged or reported in accordance with organisational procedures, as applicable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Consumables are checked and replenished as required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External visual checks are conducted in accordance with manufacturer and/or organisational procedures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Problems are identified and rectified in accordance with organisational procedures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Identified problems are reported and/or documented in acc</w:t>
            </w:r>
            <w:r w:rsidRPr="00472086">
              <w:t>ordance with organisational procedures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086" w:rsidP="00472086">
            <w:pPr>
              <w:pStyle w:val="BodyText"/>
            </w:pPr>
            <w:r w:rsidRPr="0047208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rPr>
                <w:rStyle w:val="SpecialBold"/>
              </w:rPr>
              <w:t>Start up track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Track vehicle is started in accordance with manufacturer instructions and/or organisational procedures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Operating faults are identified, diagnosed, rectified and/or reported and recorded in accordance with organisational procedures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Appropriate instruments and gauges are observed and readings are interpreted to confirm effective operation in accordance</w:t>
            </w:r>
            <w:r w:rsidRPr="00472086">
              <w:t xml:space="preserve"> with manufacturer and/or organisational procedures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Fluid levels are rechecked after starting and appropriate action is taken as required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086" w:rsidP="00472086">
            <w:pPr>
              <w:pStyle w:val="BodyText"/>
            </w:pPr>
            <w:r w:rsidRPr="0047208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rPr>
                <w:rStyle w:val="SpecialBold"/>
              </w:rPr>
              <w:t>Conduct in-cab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Track vehicle in</w:t>
            </w:r>
            <w:r w:rsidRPr="00472086">
              <w:noBreakHyphen/>
              <w:t>cab checks are conducted in accordance with manufacturer an</w:t>
            </w:r>
            <w:r w:rsidRPr="00472086">
              <w:t>d/or organisational procedures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Driver safety systems are checked to ensure they are functioning correctly and appropriate action is taken if they are not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Communications equipment is checked to ensu</w:t>
            </w:r>
            <w:r w:rsidRPr="00472086">
              <w:t>re it is functioning correctly and appropriate action is taken if it is not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Auxiliary and emergency equipment is checked and confirmed to be operational in accordance with operating requirements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Documentation concerning inspecting track vehic</w:t>
            </w:r>
            <w:r w:rsidRPr="00472086">
              <w:t xml:space="preserve">le is completed and processed as required in accordance with organisational procedures 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086" w:rsidP="00472086">
            <w:pPr>
              <w:pStyle w:val="BodyText"/>
            </w:pPr>
            <w:r w:rsidRPr="00472086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rPr>
                <w:rStyle w:val="SpecialBold"/>
              </w:rPr>
              <w:t>Stable medium/heavy self-propelled track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Approval is requested from appropriate person to direct when and where to stable self-propelled track vehicle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Track vehicle is moved to nominated stabling location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Appropriate person is contacted and informed that track vehicle is at nominated location and intact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Track vehicle is stabled as directed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Track vehicle is left in appropriate manner to ensure security and protection of vehicle and ancillary equipment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086" w:rsidP="00472086">
            <w:pPr>
              <w:pStyle w:val="BodyText"/>
            </w:pPr>
            <w:r w:rsidRPr="00472086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rPr>
                <w:rStyle w:val="SpecialBold"/>
              </w:rPr>
              <w:t>Shut down track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Track vehicle is shut down in accordance with manufacturer and/or organisational procedures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Track vehicle is secured in accordance with organisational procedures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Control/isolation equipment and cab are secured in accordance with organisational procedures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086" w:rsidP="00472086">
            <w:pPr>
              <w:pStyle w:val="BodyText"/>
            </w:pPr>
            <w:r w:rsidRPr="00472086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rPr>
                <w:rStyle w:val="SpecialBold"/>
              </w:rPr>
              <w:t>Perform post-operational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Post-operational checks are conducted in ac</w:t>
            </w:r>
            <w:r w:rsidRPr="00472086">
              <w:t>cordance with manufacturer specifications and/or organisational procedures to identify defects and maintenance requirements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Identified problems are reported in accordance with organisational procedures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Post-operating service schedules are conducted in accordance with organisational procedures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086" w:rsidP="00472086">
            <w:pPr>
              <w:pStyle w:val="BodyText"/>
            </w:pPr>
            <w:r w:rsidRPr="00472086">
              <w:t xml:space="preserve">Documentation is completed and processed as required, in accordance with organisational procedures </w:t>
            </w:r>
          </w:p>
        </w:tc>
      </w:tr>
    </w:tbl>
    <w:p w:rsidR="0022560B" w:rsidP="00472086">
      <w:pPr>
        <w:pStyle w:val="BodyText"/>
      </w:pPr>
    </w:p>
    <w:p w:rsidR="0022560B" w:rsidP="00472086">
      <w:pPr>
        <w:pStyle w:val="BodyText"/>
      </w:pPr>
    </w:p>
    <w:p w:rsidR="00000000" w:rsidRPr="00472086" w:rsidP="00472086">
      <w:pPr>
        <w:pStyle w:val="Heading1"/>
      </w:pPr>
      <w:bookmarkStart w:id="7" w:name="O_750539"/>
      <w:bookmarkEnd w:id="7"/>
      <w:r w:rsidRPr="00472086">
        <w:t>Foundation Skills</w:t>
      </w:r>
    </w:p>
    <w:p w:rsidR="0022560B" w:rsidP="0022560B">
      <w:pPr>
        <w:pStyle w:val="BodyText"/>
      </w:pPr>
      <w:r w:rsidRPr="00472086">
        <w:t>Foundation skills e</w:t>
      </w:r>
      <w:r w:rsidRPr="00472086">
        <w:t>ssential to performance are explicit in the performance criteria of this unit of competency.</w:t>
      </w:r>
    </w:p>
    <w:p w:rsidR="00000000" w:rsidRPr="00472086" w:rsidP="00472086">
      <w:pPr>
        <w:pStyle w:val="Heading1"/>
      </w:pPr>
      <w:bookmarkStart w:id="8" w:name="O_750540"/>
      <w:bookmarkEnd w:id="8"/>
      <w:r w:rsidRPr="00472086">
        <w:t>Range of Conditions</w:t>
      </w:r>
    </w:p>
    <w:p w:rsidR="00000000" w:rsidRPr="00472086" w:rsidP="0022560B">
      <w:pPr>
        <w:pStyle w:val="BodyText"/>
      </w:pPr>
      <w:r w:rsidRPr="00472086">
        <w:t>Range is restricted to essential operating conditions and any other variables essential to the work environment.</w:t>
      </w:r>
    </w:p>
    <w:p w:rsidR="0022560B" w:rsidP="0022560B">
      <w:pPr>
        <w:pStyle w:val="BodyText"/>
      </w:pPr>
      <w:r w:rsidRPr="00472086">
        <w:t>Non-essential conditions can be found in the Companion Volume Implementation Guide.</w:t>
      </w:r>
    </w:p>
    <w:p w:rsidR="00000000" w:rsidRPr="00472086" w:rsidP="00472086">
      <w:pPr>
        <w:pStyle w:val="Heading1"/>
      </w:pPr>
      <w:bookmarkStart w:id="9" w:name="O_750541"/>
      <w:bookmarkEnd w:id="9"/>
      <w:r w:rsidRPr="00472086">
        <w:t>Unit Mapping Information</w:t>
      </w:r>
    </w:p>
    <w:p w:rsidR="0022560B" w:rsidP="0022560B">
      <w:pPr>
        <w:pStyle w:val="BodyText"/>
      </w:pPr>
      <w:r w:rsidRPr="00472086">
        <w:t>This unit replaces and is equivalent to TLIC2080A Start up, shut down and stable medium/heavy self-propelled on-track equipment.</w:t>
      </w:r>
    </w:p>
    <w:p w:rsidR="00000000" w:rsidRPr="00472086" w:rsidP="00472086">
      <w:pPr>
        <w:pStyle w:val="Heading1"/>
      </w:pPr>
      <w:bookmarkStart w:id="10" w:name="O_750548"/>
      <w:bookmarkEnd w:id="10"/>
      <w:r w:rsidRPr="00472086">
        <w:t>Links</w:t>
      </w:r>
    </w:p>
    <w:p w:rsidR="00000000" w:rsidRPr="00472086" w:rsidP="0022560B">
      <w:pPr>
        <w:pStyle w:val="BodyText"/>
      </w:pPr>
      <w:r w:rsidRPr="004720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F35B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72086" w:rsidP="0022560B">
      <w:pPr>
        <w:pStyle w:val="BodyText"/>
        <w:sectPr w:rsidSect="004720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2086" w:rsidP="00472086">
      <w:pPr>
        <w:pStyle w:val="SuperHeading"/>
      </w:pPr>
      <w:r w:rsidRPr="00472086">
        <w:t xml:space="preserve">Assessment </w:t>
      </w:r>
      <w:r w:rsidRPr="00472086">
        <w:t>Requirements for TLIC2080 Start up, shut down and stable medium/heavy self-propelled on-track equipment</w:t>
      </w:r>
    </w:p>
    <w:p w:rsidR="00000000" w:rsidRPr="00472086" w:rsidP="00472086">
      <w:pPr>
        <w:pStyle w:val="Heading1"/>
      </w:pPr>
      <w:bookmarkStart w:id="11" w:name="O_750543"/>
      <w:bookmarkEnd w:id="11"/>
      <w:r w:rsidRPr="00472086">
        <w:t>Modification History</w:t>
      </w:r>
    </w:p>
    <w:p w:rsidR="0022560B" w:rsidP="0022560B">
      <w:pPr>
        <w:pStyle w:val="BodyText"/>
      </w:pPr>
      <w:r w:rsidRPr="00472086">
        <w:t>Release 1. This is the first release of this unit of competency in the TLI Transport and Logistics Training Package</w:t>
      </w:r>
      <w:r w:rsidRPr="00472086">
        <w:t>.</w:t>
      </w:r>
    </w:p>
    <w:p w:rsidR="00000000" w:rsidRPr="00472086" w:rsidP="00472086">
      <w:pPr>
        <w:pStyle w:val="Heading1"/>
      </w:pPr>
      <w:bookmarkStart w:id="12" w:name="O_750544"/>
      <w:bookmarkEnd w:id="12"/>
      <w:r w:rsidRPr="00472086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 xml:space="preserve">Evidence required to demonstrate competence in this unit must be relevant to and satisfy all of the requirements of the elements and performance criteria on </w:t>
            </w:r>
            <w:r w:rsidRPr="00472086">
              <w:rPr>
                <w:rStyle w:val="SpecialBold"/>
              </w:rPr>
              <w:t>at least three</w:t>
            </w:r>
            <w:r w:rsidRPr="00472086">
              <w:t xml:space="preserve"> separate occasions and include: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086" w:rsidP="00472086">
            <w:pPr>
              <w:pStyle w:val="ListBullet"/>
            </w:pPr>
            <w:r w:rsidRPr="00472086">
              <w:t>applying relevant workplace procedures</w:t>
            </w:r>
          </w:p>
          <w:p w:rsidR="00000000" w:rsidRPr="00472086" w:rsidP="00472086">
            <w:pPr>
              <w:pStyle w:val="ListBullet"/>
            </w:pPr>
            <w:r w:rsidRPr="00472086">
              <w:t xml:space="preserve">communicating effectively with others </w:t>
            </w:r>
          </w:p>
          <w:p w:rsidR="00000000" w:rsidRPr="00472086" w:rsidP="00472086">
            <w:pPr>
              <w:pStyle w:val="ListBullet"/>
            </w:pPr>
            <w:r w:rsidRPr="00472086">
              <w:t xml:space="preserve">following operational instructions </w:t>
            </w:r>
          </w:p>
          <w:p w:rsidR="00000000" w:rsidRPr="00472086" w:rsidP="00472086">
            <w:pPr>
              <w:pStyle w:val="ListBullet"/>
            </w:pPr>
            <w:r w:rsidRPr="00472086">
              <w:t>identifying correct shut-down procedures in accordance with manufacturer instructions and workplace procedures</w:t>
            </w:r>
          </w:p>
          <w:p w:rsidR="00000000" w:rsidRPr="00472086" w:rsidP="00472086">
            <w:pPr>
              <w:pStyle w:val="ListBullet"/>
            </w:pPr>
            <w:r w:rsidRPr="00472086">
              <w:t>identifying correct start-up pr</w:t>
            </w:r>
            <w:r w:rsidRPr="00472086">
              <w:t>ocedures in accordance with manufacturer instructions and workplace procedures</w:t>
            </w:r>
          </w:p>
          <w:p w:rsidR="00000000" w:rsidRPr="00472086" w:rsidP="00472086">
            <w:pPr>
              <w:pStyle w:val="ListBullet"/>
            </w:pPr>
            <w:r w:rsidRPr="00472086">
              <w:t>modifying activities depending on operational contingencies, risk situations and environments</w:t>
            </w:r>
          </w:p>
          <w:p w:rsidR="00000000" w:rsidRPr="00472086" w:rsidP="00472086">
            <w:pPr>
              <w:pStyle w:val="ListBullet"/>
            </w:pPr>
            <w:r w:rsidRPr="00472086">
              <w:t>reporting and/or rectifying identified problems, faults or malfunctions, in accorda</w:t>
            </w:r>
            <w:r w:rsidRPr="00472086">
              <w:t>nce with regulatory requirements and workplace procedures</w:t>
            </w:r>
          </w:p>
          <w:p w:rsidR="00000000" w:rsidRPr="00472086" w:rsidP="00472086">
            <w:pPr>
              <w:pStyle w:val="ListBullet"/>
            </w:pPr>
            <w:r w:rsidRPr="00472086">
              <w:t>securing vehicles in accordance with manufacturer instructions and workplace procedures, when stabling on-track equipment</w:t>
            </w:r>
          </w:p>
          <w:p w:rsidR="00000000" w:rsidRPr="00472086" w:rsidP="00472086">
            <w:pPr>
              <w:pStyle w:val="ListBullet"/>
            </w:pPr>
            <w:r w:rsidRPr="00472086">
              <w:t>working collaboratively with others.</w:t>
            </w:r>
          </w:p>
        </w:tc>
      </w:tr>
    </w:tbl>
    <w:p w:rsidR="00000000" w:rsidRPr="00472086" w:rsidP="00472086">
      <w:pPr>
        <w:pStyle w:val="BodyText"/>
      </w:pPr>
    </w:p>
    <w:p w:rsidR="00000000" w:rsidRPr="00472086" w:rsidP="00472086">
      <w:pPr>
        <w:pStyle w:val="AllowPageBreak"/>
      </w:pPr>
    </w:p>
    <w:p w:rsidR="00000000" w:rsidRPr="00472086" w:rsidP="00472086">
      <w:pPr>
        <w:pStyle w:val="Heading1"/>
      </w:pPr>
      <w:bookmarkStart w:id="13" w:name="O_750545"/>
      <w:bookmarkEnd w:id="13"/>
      <w:r w:rsidRPr="00472086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086">
            <w:pPr>
              <w:pStyle w:val="BodyText"/>
              <w:rPr>
                <w:lang w:val="en-NZ"/>
              </w:rPr>
            </w:pPr>
            <w:r w:rsidRPr="0047208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086" w:rsidP="00472086">
            <w:pPr>
              <w:pStyle w:val="ListBullet"/>
            </w:pPr>
            <w:r w:rsidRPr="00472086">
              <w:t>emergency management plans and procedures</w:t>
            </w:r>
          </w:p>
          <w:p w:rsidR="00000000" w:rsidRPr="00472086" w:rsidP="00472086">
            <w:pPr>
              <w:pStyle w:val="ListBullet"/>
            </w:pPr>
            <w:r w:rsidRPr="00472086">
              <w:t>hazards that may exist during st</w:t>
            </w:r>
            <w:r w:rsidRPr="00472086">
              <w:t>art up and shut down of medium/heavy self-propelled track vehicles and ways of controlling the risks involved</w:t>
            </w:r>
          </w:p>
          <w:p w:rsidR="00000000" w:rsidRPr="00472086" w:rsidP="00472086">
            <w:pPr>
              <w:pStyle w:val="ListBullet"/>
            </w:pPr>
            <w:r w:rsidRPr="00472086">
              <w:t>network owner rules and regulations applicable to starting up, shutting down and stabling medium/heavy self-propelled on-track equipment</w:t>
            </w:r>
          </w:p>
          <w:p w:rsidR="00000000" w:rsidRPr="00472086" w:rsidP="00472086">
            <w:pPr>
              <w:pStyle w:val="ListBullet"/>
            </w:pPr>
            <w:r w:rsidRPr="00472086">
              <w:t>organisational procedures for starting up and shutting down medium/heavy self-propelled on-track equipment</w:t>
            </w:r>
          </w:p>
          <w:p w:rsidR="00000000" w:rsidRPr="00472086" w:rsidP="00472086">
            <w:pPr>
              <w:pStyle w:val="ListBullet"/>
            </w:pPr>
            <w:r w:rsidRPr="00472086">
              <w:t xml:space="preserve">problems that may occur when preparing and stabling medium/heavy self-propelled on-track equipment and action that can be taken to report or resolve </w:t>
            </w:r>
            <w:r w:rsidRPr="00472086">
              <w:t>these problems</w:t>
            </w:r>
          </w:p>
          <w:p w:rsidR="00000000" w:rsidRPr="00472086" w:rsidP="00472086">
            <w:pPr>
              <w:pStyle w:val="ListBullet"/>
            </w:pPr>
            <w:r w:rsidRPr="00472086">
              <w:t>relevant documentation concerning inspecting on-track equipment</w:t>
            </w:r>
          </w:p>
          <w:p w:rsidR="00000000" w:rsidRPr="00472086" w:rsidP="00472086">
            <w:pPr>
              <w:pStyle w:val="ListBullet"/>
            </w:pPr>
            <w:r w:rsidRPr="00472086">
              <w:t>relevant manufacturer specifications and workplace procedures for medium/heavy self-propelled on-track equipment</w:t>
            </w:r>
          </w:p>
          <w:p w:rsidR="00000000" w:rsidRPr="00472086" w:rsidP="00472086">
            <w:pPr>
              <w:pStyle w:val="ListBullet"/>
            </w:pPr>
            <w:r w:rsidRPr="00472086">
              <w:t xml:space="preserve">relevant rail danger zones and safeworking systems </w:t>
            </w:r>
          </w:p>
          <w:p w:rsidR="00000000" w:rsidRPr="00472086" w:rsidP="00472086">
            <w:pPr>
              <w:pStyle w:val="ListBullet"/>
            </w:pPr>
            <w:r w:rsidRPr="00472086">
              <w:t>relevant rai</w:t>
            </w:r>
            <w:r w:rsidRPr="00472086">
              <w:t>l safety work health and safety (WHS)/occupational health and safety (OHS) and environmental procedures and regulations.</w:t>
            </w:r>
          </w:p>
        </w:tc>
      </w:tr>
    </w:tbl>
    <w:p w:rsidR="00000000" w:rsidRPr="00472086" w:rsidP="00472086">
      <w:pPr>
        <w:pStyle w:val="BodyText"/>
      </w:pPr>
    </w:p>
    <w:p w:rsidR="00000000" w:rsidRPr="00472086" w:rsidP="00472086">
      <w:pPr>
        <w:pStyle w:val="AllowPageBreak"/>
      </w:pPr>
    </w:p>
    <w:p w:rsidR="00000000" w:rsidRPr="00472086" w:rsidP="00472086">
      <w:pPr>
        <w:pStyle w:val="Heading1"/>
      </w:pPr>
      <w:bookmarkStart w:id="14" w:name="O_750546"/>
      <w:bookmarkEnd w:id="14"/>
      <w:r w:rsidRPr="00472086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25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086" w:rsidP="00472086">
            <w:pPr>
              <w:pStyle w:val="BodyText"/>
            </w:pPr>
            <w:r w:rsidRPr="00472086">
              <w:t>As a minimum, assessors must satisfy applicable regulatory requirements, which include require</w:t>
            </w:r>
            <w:r w:rsidRPr="00472086">
              <w:t xml:space="preserve">ments in the </w:t>
            </w:r>
            <w:r w:rsidRPr="00472086">
              <w:rPr>
                <w:rStyle w:val="Emphasis"/>
              </w:rPr>
              <w:t>Standards for Registered Training Organisations</w:t>
            </w:r>
            <w:r w:rsidRPr="00472086">
              <w:t xml:space="preserve"> current at the time of assessment. </w:t>
            </w:r>
          </w:p>
          <w:p w:rsidR="00000000" w:rsidRPr="00472086" w:rsidP="00472086">
            <w:pPr>
              <w:pStyle w:val="BodyText"/>
            </w:pPr>
            <w:r w:rsidRPr="00472086">
              <w:t xml:space="preserve">As a minimum, assessment must satisfy applicable regulatory requirements, which include requirements in the </w:t>
            </w:r>
            <w:r w:rsidRPr="00472086">
              <w:rPr>
                <w:rStyle w:val="Emphasis"/>
              </w:rPr>
              <w:t>Standards for Registered Training Organisations</w:t>
            </w:r>
            <w:r w:rsidRPr="00472086">
              <w:t xml:space="preserve"> current at the time of assessment.</w:t>
            </w:r>
          </w:p>
          <w:p w:rsidR="00000000" w:rsidRPr="00472086" w:rsidP="00472086">
            <w:pPr>
              <w:pStyle w:val="BodyText"/>
            </w:pPr>
            <w:r w:rsidRPr="00472086">
              <w:t>Assessment must occur on medium/heavy self-propelled on-track equipment, in workplace operational situations or, where this is not available, in simulated workplace operational situations that replicate rail corridor wor</w:t>
            </w:r>
            <w:r w:rsidRPr="00472086">
              <w:t>kplace conditions.</w:t>
            </w:r>
          </w:p>
          <w:p w:rsidR="00000000" w:rsidRPr="00472086" w:rsidP="00472086">
            <w:pPr>
              <w:pStyle w:val="BodyText"/>
            </w:pPr>
            <w:r w:rsidRPr="0047208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72086" w:rsidP="00472086">
            <w:pPr>
              <w:pStyle w:val="BodyText"/>
            </w:pPr>
            <w:r w:rsidRPr="00472086">
              <w:t>Resources for assessment include:</w:t>
            </w:r>
          </w:p>
          <w:p w:rsidR="00000000" w:rsidRPr="00472086" w:rsidP="00472086">
            <w:pPr>
              <w:pStyle w:val="ListBullet"/>
            </w:pPr>
            <w:r w:rsidRPr="00472086">
              <w:t>a range of relevant exercises, cas</w:t>
            </w:r>
            <w:r w:rsidRPr="00472086">
              <w:t>e studies and/or simulations</w:t>
            </w:r>
          </w:p>
          <w:p w:rsidR="00000000" w:rsidRPr="00472086" w:rsidP="00472086">
            <w:pPr>
              <w:pStyle w:val="ListBullet"/>
            </w:pPr>
            <w:r w:rsidRPr="00472086">
              <w:t>relevant and appropriate materials, tools, equipment and personal protective equipment currently used in industry</w:t>
            </w:r>
          </w:p>
          <w:p w:rsidR="00000000" w:rsidRPr="00472086" w:rsidP="00472086">
            <w:pPr>
              <w:pStyle w:val="ListBullet"/>
            </w:pPr>
            <w:r w:rsidRPr="00472086">
              <w:t>applicable documentation including workplace procedures, regulations, rail industry standards, codes of practice,</w:t>
            </w:r>
            <w:r w:rsidRPr="00472086">
              <w:t xml:space="preserve"> manufacturer specifications and operation manuals.</w:t>
            </w:r>
          </w:p>
        </w:tc>
      </w:tr>
    </w:tbl>
    <w:p w:rsidR="00000000" w:rsidRPr="00472086" w:rsidP="00472086">
      <w:pPr>
        <w:pStyle w:val="BodyText"/>
      </w:pPr>
    </w:p>
    <w:p w:rsidR="00000000" w:rsidRPr="00472086" w:rsidP="00472086">
      <w:pPr>
        <w:pStyle w:val="AllowPageBreak"/>
      </w:pPr>
    </w:p>
    <w:p w:rsidR="00000000" w:rsidRPr="00472086" w:rsidP="00472086">
      <w:pPr>
        <w:pStyle w:val="Heading1"/>
      </w:pPr>
      <w:bookmarkStart w:id="15" w:name="O_750549"/>
      <w:bookmarkEnd w:id="15"/>
      <w:r w:rsidRPr="00472086">
        <w:t>Links</w:t>
      </w:r>
    </w:p>
    <w:p w:rsidR="00000000" w:rsidRPr="00472086" w:rsidP="0022560B">
      <w:pPr>
        <w:pStyle w:val="BodyText"/>
      </w:pPr>
      <w:r w:rsidRPr="004720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F35B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72086" w:rsidP="00472086"/>
    <w:sectPr w:rsidSect="004720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0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086" w:rsidRPr="0022560B" w:rsidP="00225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0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0B" w:rsidP="00472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560B" w:rsidP="00472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2560B" w:rsidP="004720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086" w:rsidP="00472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560B">
      <w:t>Approved</w:t>
    </w:r>
    <w:r w:rsidR="002256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56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560B">
      <w:rPr>
        <w:noProof/>
      </w:rPr>
      <w:t>5</w:t>
    </w:r>
    <w:r>
      <w:rPr>
        <w:noProof/>
      </w:rPr>
      <w:fldChar w:fldCharType="end"/>
    </w:r>
  </w:p>
  <w:p w:rsidR="00472086" w:rsidP="00472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56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560B">
      <w:t>Industry Skills Australia</w:t>
    </w:r>
    <w:r w:rsidR="0022560B">
      <w:fldChar w:fldCharType="end"/>
    </w:r>
  </w:p>
  <w:p w:rsidR="00472086" w:rsidP="004720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0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2086" w:rsidRPr="0022560B" w:rsidP="00225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0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0B" w:rsidRPr="002D2AF8" w:rsidP="00472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TLIC2080 Start up, shut down and stable medium/heavy self-propelled on-track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2560B" w:rsidP="004720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086" w:rsidRPr="002D2AF8" w:rsidP="00472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560B">
      <w:t>TLIC2080 Start up, shut down and stable medium/heavy self-propelled on-track equipment</w:t>
    </w:r>
    <w:r w:rsidR="002256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560B">
      <w:rPr>
        <w:noProof/>
      </w:rPr>
      <w:t>1 March 2025</w:t>
    </w:r>
    <w:r>
      <w:fldChar w:fldCharType="end"/>
    </w:r>
  </w:p>
  <w:p w:rsidR="00472086" w:rsidP="004720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CCE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5445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0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0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0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0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0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0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0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0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0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0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0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086"/>
  </w:style>
  <w:style w:type="character" w:customStyle="1" w:styleId="Heading1Char">
    <w:name w:val="Heading 1 Char"/>
    <w:basedOn w:val="DefaultParagraphFont"/>
    <w:link w:val="Heading1"/>
    <w:rsid w:val="004720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0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0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20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2086"/>
    <w:rPr>
      <w:b/>
      <w:spacing w:val="0"/>
    </w:rPr>
  </w:style>
  <w:style w:type="character" w:styleId="Emphasis">
    <w:name w:val="Emphasis"/>
    <w:basedOn w:val="DefaultParagraphFont"/>
    <w:qFormat/>
    <w:rsid w:val="00472086"/>
    <w:rPr>
      <w:i/>
    </w:rPr>
  </w:style>
  <w:style w:type="paragraph" w:customStyle="1" w:styleId="SuperHeading">
    <w:name w:val="SuperHeading"/>
    <w:basedOn w:val="Normal"/>
    <w:rsid w:val="004720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0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20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0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0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0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0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0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0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0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0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0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0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0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0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0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0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20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20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0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0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20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20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0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0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0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0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0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0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0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0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20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0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0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086"/>
  </w:style>
  <w:style w:type="paragraph" w:styleId="TableofFigures">
    <w:name w:val="table of figures"/>
    <w:basedOn w:val="Normal"/>
    <w:next w:val="Normal"/>
    <w:semiHidden/>
    <w:rsid w:val="004720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0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2086"/>
    <w:rPr>
      <w:rFonts w:ascii="Wingdings" w:hAnsi="Wingdings"/>
    </w:rPr>
  </w:style>
  <w:style w:type="paragraph" w:customStyle="1" w:styleId="TableHeading">
    <w:name w:val="Table Heading"/>
    <w:basedOn w:val="HeadingBase"/>
    <w:rsid w:val="004720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086"/>
    <w:rPr>
      <w:color w:val="0033CC"/>
      <w:u w:val="none"/>
    </w:rPr>
  </w:style>
  <w:style w:type="paragraph" w:customStyle="1" w:styleId="BodyTextRight">
    <w:name w:val="Body Text Right"/>
    <w:basedOn w:val="BodyText"/>
    <w:rsid w:val="004720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0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0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0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0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0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086"/>
    <w:rPr>
      <w:sz w:val="32"/>
    </w:rPr>
  </w:style>
  <w:style w:type="paragraph" w:customStyle="1" w:styleId="HeadingProcedure">
    <w:name w:val="Heading Procedure"/>
    <w:basedOn w:val="HeadingBase"/>
    <w:next w:val="Normal"/>
    <w:rsid w:val="004720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086"/>
    <w:pPr>
      <w:spacing w:before="60" w:after="60"/>
    </w:pPr>
  </w:style>
  <w:style w:type="paragraph" w:styleId="ListContinue">
    <w:name w:val="List Continue"/>
    <w:basedOn w:val="List"/>
    <w:rsid w:val="00472086"/>
    <w:pPr>
      <w:ind w:firstLine="0"/>
    </w:pPr>
  </w:style>
  <w:style w:type="paragraph" w:customStyle="1" w:styleId="ListNote">
    <w:name w:val="List Note"/>
    <w:basedOn w:val="List"/>
    <w:rsid w:val="004720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0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0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086"/>
    <w:rPr>
      <w:rFonts w:ascii="Courier New" w:hAnsi="Courier New"/>
    </w:rPr>
  </w:style>
  <w:style w:type="paragraph" w:customStyle="1" w:styleId="NoteBullet">
    <w:name w:val="Note Bullet"/>
    <w:basedOn w:val="Note"/>
    <w:rsid w:val="004720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0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0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0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0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20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0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086"/>
    <w:rPr>
      <w:b/>
      <w:smallCaps/>
    </w:rPr>
  </w:style>
  <w:style w:type="paragraph" w:customStyle="1" w:styleId="TableListNumber">
    <w:name w:val="Table List Number"/>
    <w:basedOn w:val="ListNumber"/>
    <w:rsid w:val="004720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0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086"/>
    <w:pPr>
      <w:numPr>
        <w:numId w:val="8"/>
      </w:numPr>
    </w:pPr>
  </w:style>
  <w:style w:type="paragraph" w:customStyle="1" w:styleId="ListAlpha2">
    <w:name w:val="List Alpha 2"/>
    <w:basedOn w:val="List2"/>
    <w:rsid w:val="00472086"/>
    <w:pPr>
      <w:numPr>
        <w:numId w:val="7"/>
      </w:numPr>
    </w:pPr>
  </w:style>
  <w:style w:type="paragraph" w:styleId="List2">
    <w:name w:val="List 2"/>
    <w:basedOn w:val="BodyText"/>
    <w:rsid w:val="004720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0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0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0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0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0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2086"/>
    <w:pPr>
      <w:numPr>
        <w:numId w:val="3"/>
      </w:numPr>
    </w:pPr>
  </w:style>
  <w:style w:type="paragraph" w:styleId="ListContinue2">
    <w:name w:val="List Continue 2"/>
    <w:basedOn w:val="List2"/>
    <w:rsid w:val="00472086"/>
    <w:pPr>
      <w:ind w:firstLine="0"/>
    </w:pPr>
  </w:style>
  <w:style w:type="paragraph" w:styleId="ListContinue3">
    <w:name w:val="List Continue 3"/>
    <w:basedOn w:val="List3"/>
    <w:rsid w:val="00472086"/>
    <w:pPr>
      <w:ind w:left="1021" w:firstLine="0"/>
    </w:pPr>
  </w:style>
  <w:style w:type="paragraph" w:styleId="ListContinue4">
    <w:name w:val="List Continue 4"/>
    <w:basedOn w:val="List4"/>
    <w:rsid w:val="00472086"/>
    <w:pPr>
      <w:ind w:firstLine="0"/>
    </w:pPr>
  </w:style>
  <w:style w:type="paragraph" w:styleId="ListContinue5">
    <w:name w:val="List Continue 5"/>
    <w:basedOn w:val="List5"/>
    <w:rsid w:val="00472086"/>
    <w:pPr>
      <w:ind w:firstLine="0"/>
    </w:pPr>
  </w:style>
  <w:style w:type="paragraph" w:styleId="ListNumber3">
    <w:name w:val="List Number 3"/>
    <w:basedOn w:val="List3"/>
    <w:rsid w:val="00472086"/>
    <w:pPr>
      <w:numPr>
        <w:numId w:val="4"/>
      </w:numPr>
    </w:pPr>
  </w:style>
  <w:style w:type="paragraph" w:styleId="ListNumber4">
    <w:name w:val="List Number 4"/>
    <w:basedOn w:val="List4"/>
    <w:rsid w:val="00472086"/>
    <w:pPr>
      <w:numPr>
        <w:numId w:val="5"/>
      </w:numPr>
    </w:pPr>
  </w:style>
  <w:style w:type="paragraph" w:styleId="ListNumber5">
    <w:name w:val="List Number 5"/>
    <w:basedOn w:val="List5"/>
    <w:rsid w:val="00472086"/>
    <w:pPr>
      <w:numPr>
        <w:numId w:val="6"/>
      </w:numPr>
    </w:pPr>
  </w:style>
  <w:style w:type="paragraph" w:styleId="BlockText">
    <w:name w:val="Block Text"/>
    <w:basedOn w:val="Normal"/>
    <w:rsid w:val="004720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0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086"/>
    <w:rPr>
      <w:sz w:val="16"/>
      <w:vertAlign w:val="superscript"/>
    </w:rPr>
  </w:style>
  <w:style w:type="character" w:customStyle="1" w:styleId="Symbols">
    <w:name w:val="Symbols"/>
    <w:basedOn w:val="DefaultParagraphFont"/>
    <w:rsid w:val="00472086"/>
    <w:rPr>
      <w:rFonts w:ascii="Symbol" w:hAnsi="Symbol"/>
    </w:rPr>
  </w:style>
  <w:style w:type="character" w:customStyle="1" w:styleId="MenuOptions">
    <w:name w:val="Menu Options"/>
    <w:basedOn w:val="DefaultParagraphFont"/>
    <w:rsid w:val="004720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086"/>
    <w:rPr>
      <w:b/>
    </w:rPr>
  </w:style>
  <w:style w:type="character" w:customStyle="1" w:styleId="Underlined">
    <w:name w:val="Underlined"/>
    <w:basedOn w:val="DefaultParagraphFont"/>
    <w:rsid w:val="00472086"/>
    <w:rPr>
      <w:u w:val="single"/>
    </w:rPr>
  </w:style>
  <w:style w:type="paragraph" w:customStyle="1" w:styleId="TableBodyTextRight">
    <w:name w:val="Table Body Text Right"/>
    <w:basedOn w:val="TableBodyText"/>
    <w:rsid w:val="004720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086"/>
    <w:rPr>
      <w:sz w:val="18"/>
    </w:rPr>
  </w:style>
  <w:style w:type="paragraph" w:customStyle="1" w:styleId="BodySmallRight">
    <w:name w:val="Body Small Right"/>
    <w:basedOn w:val="BodyTextRight"/>
    <w:rsid w:val="00472086"/>
    <w:rPr>
      <w:sz w:val="18"/>
      <w:szCs w:val="18"/>
    </w:rPr>
  </w:style>
  <w:style w:type="paragraph" w:customStyle="1" w:styleId="MarginEdition">
    <w:name w:val="Margin Edition"/>
    <w:basedOn w:val="MarginNote"/>
    <w:rsid w:val="004720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086"/>
    <w:rPr>
      <w:sz w:val="2"/>
      <w:szCs w:val="2"/>
    </w:rPr>
  </w:style>
  <w:style w:type="character" w:customStyle="1" w:styleId="Small">
    <w:name w:val="Small"/>
    <w:basedOn w:val="DefaultParagraphFont"/>
    <w:rsid w:val="00472086"/>
    <w:rPr>
      <w:sz w:val="16"/>
    </w:rPr>
  </w:style>
  <w:style w:type="paragraph" w:customStyle="1" w:styleId="WideTable">
    <w:name w:val="Wide Table"/>
    <w:basedOn w:val="Normal"/>
    <w:rsid w:val="004720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086"/>
  </w:style>
  <w:style w:type="paragraph" w:styleId="Quote">
    <w:name w:val="Quote"/>
    <w:basedOn w:val="Heading1"/>
    <w:link w:val="QuoteChar"/>
    <w:qFormat/>
    <w:rsid w:val="004720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0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086"/>
    <w:pPr>
      <w:pageBreakBefore/>
    </w:pPr>
  </w:style>
  <w:style w:type="paragraph" w:customStyle="1" w:styleId="Border">
    <w:name w:val="Border"/>
    <w:basedOn w:val="Normal"/>
    <w:qFormat/>
    <w:rsid w:val="004720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0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0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0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0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0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0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0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0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086"/>
    <w:rPr>
      <w:u w:val="single"/>
    </w:rPr>
  </w:style>
  <w:style w:type="character" w:customStyle="1" w:styleId="BoldandItalics">
    <w:name w:val="Bold and Italics"/>
    <w:qFormat/>
    <w:rsid w:val="00472086"/>
    <w:rPr>
      <w:b/>
      <w:i/>
      <w:u w:val="none"/>
    </w:rPr>
  </w:style>
  <w:style w:type="paragraph" w:styleId="BalloonText">
    <w:name w:val="Balloon Text"/>
    <w:basedOn w:val="Normal"/>
    <w:link w:val="BalloonTextChar"/>
    <w:rsid w:val="00472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0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0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0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0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0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086"/>
    <w:pPr>
      <w:spacing w:before="0" w:after="0"/>
    </w:pPr>
  </w:style>
  <w:style w:type="paragraph" w:customStyle="1" w:styleId="BodyTextBold">
    <w:name w:val="Body Text Bold"/>
    <w:basedOn w:val="BodyText"/>
    <w:qFormat/>
    <w:rsid w:val="00472086"/>
    <w:rPr>
      <w:b/>
    </w:rPr>
  </w:style>
  <w:style w:type="character" w:styleId="Hyperlink">
    <w:name w:val="Hyperlink"/>
    <w:basedOn w:val="DefaultParagraphFont"/>
    <w:uiPriority w:val="99"/>
    <w:unhideWhenUsed/>
    <w:rsid w:val="00225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1280</Words>
  <Characters>8526</Characters>
  <Application>Microsoft Office Word</Application>
  <DocSecurity>0</DocSecurity>
  <Lines>284</Lines>
  <Paragraphs>172</Paragraphs>
  <ScaleCrop>false</ScaleCrop>
  <Company>Author-it Software Corporation Ltd.</Company>
  <LinksUpToDate>false</LinksUpToDate>
  <CharactersWithSpaces>9634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TLIC2080 Start up, shut down and stable medium/heavy self-propelled on-track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2025-03-01T11:52:00Z</dcterms:created>
  <dcterms:modified xsi:type="dcterms:W3CDTF">2025-03-01T11:52:00Z</dcterms:modified>
</cp:coreProperties>
</file>