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06B" w:rsidP="0096606B">
      <w:pPr>
        <w:pStyle w:val="Title"/>
      </w:pPr>
      <w:r>
        <w:fldChar w:fldCharType="begin"/>
      </w:r>
      <w:r>
        <w:instrText xml:space="preserve"> TITLE   \* MERGEFORMAT </w:instrText>
      </w:r>
      <w:r>
        <w:fldChar w:fldCharType="separate"/>
      </w:r>
      <w:r>
        <w:t>Assessment Requirements for TLIC0073 Conduct tram/light rail track cleaning operations</w:t>
      </w:r>
      <w:r>
        <w:fldChar w:fldCharType="end"/>
      </w:r>
    </w:p>
    <w:p w:rsidR="0096606B" w:rsidP="0096606B">
      <w:pPr>
        <w:pStyle w:val="Version"/>
        <w:sectPr w:rsidSect="00031B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1BA5" w:rsidP="00031BA5">
      <w:pPr>
        <w:pStyle w:val="SuperHeading"/>
      </w:pPr>
      <w:r w:rsidRPr="00031BA5">
        <w:t>Assessment Requirements for TLIC0</w:t>
      </w:r>
      <w:r w:rsidRPr="00031BA5">
        <w:t>073 Conduct tram/light rail track cleaning operations</w:t>
      </w:r>
    </w:p>
    <w:p w:rsidR="00000000" w:rsidRPr="00031BA5" w:rsidP="00031BA5">
      <w:pPr>
        <w:pStyle w:val="Heading1"/>
      </w:pPr>
      <w:bookmarkStart w:id="1" w:name="O_755600"/>
      <w:bookmarkEnd w:id="1"/>
      <w:r w:rsidRPr="00031BA5">
        <w:t>Modification History</w:t>
      </w:r>
    </w:p>
    <w:p w:rsidR="0096606B" w:rsidP="0096606B">
      <w:pPr>
        <w:pStyle w:val="BodyText"/>
      </w:pPr>
      <w:r w:rsidRPr="00031BA5">
        <w:t>Release 1. This is the first release of this unit of competency in the TLI Transport and Logistics Training Package.</w:t>
      </w:r>
    </w:p>
    <w:p w:rsidR="00000000" w:rsidRPr="00031BA5" w:rsidP="00031BA5">
      <w:pPr>
        <w:pStyle w:val="Heading1"/>
      </w:pPr>
      <w:bookmarkStart w:id="2" w:name="O_755601"/>
      <w:bookmarkEnd w:id="2"/>
      <w:r w:rsidRPr="00031BA5">
        <w:t>Performance Evidence</w:t>
      </w:r>
    </w:p>
    <w:tbl>
      <w:tblPr>
        <w:tblW w:w="0" w:type="auto"/>
        <w:tblCellMar>
          <w:left w:w="62" w:type="dxa"/>
          <w:right w:w="62" w:type="dxa"/>
        </w:tblCellMar>
        <w:tblLook w:val="0000"/>
      </w:tblPr>
      <w:tblGrid>
        <w:gridCol w:w="9196"/>
      </w:tblGrid>
      <w:tr w:rsidTr="0096606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31BA5">
            <w:pPr>
              <w:pStyle w:val="BodyText"/>
              <w:rPr>
                <w:lang w:val="en-NZ"/>
              </w:rPr>
            </w:pPr>
            <w:r w:rsidRPr="00031BA5">
              <w:t>Evidence required to demonstrate competence in this unit must be relevant to and satisfy all of the requirements of the elements and performance criteria on at least one occasion and include:</w:t>
            </w:r>
          </w:p>
        </w:tc>
      </w:tr>
      <w:tr w:rsidTr="0096606B">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031BA5" w:rsidP="00031BA5">
            <w:pPr>
              <w:pStyle w:val="ListBullet"/>
            </w:pPr>
            <w:r w:rsidRPr="00031BA5">
              <w:t>applying relevant road rules, rail safeworking system and work</w:t>
            </w:r>
            <w:r w:rsidRPr="00031BA5">
              <w:t>place procedures</w:t>
            </w:r>
          </w:p>
          <w:p w:rsidR="00000000" w:rsidRPr="00031BA5" w:rsidP="00031BA5">
            <w:pPr>
              <w:pStyle w:val="ListBullet"/>
            </w:pPr>
            <w:r w:rsidRPr="00031BA5">
              <w:t>cleaning straight track and points to required workplace procedures</w:t>
            </w:r>
          </w:p>
          <w:p w:rsidR="00000000" w:rsidRPr="00031BA5" w:rsidP="00031BA5">
            <w:pPr>
              <w:pStyle w:val="ListBullet"/>
            </w:pPr>
            <w:r w:rsidRPr="00031BA5">
              <w:t>communicating effectively with others when cleaning rail and points</w:t>
            </w:r>
          </w:p>
          <w:p w:rsidR="00000000" w:rsidRPr="00031BA5" w:rsidP="00031BA5">
            <w:pPr>
              <w:pStyle w:val="ListBullet"/>
            </w:pPr>
            <w:r w:rsidRPr="00031BA5">
              <w:t>completing pre-work checks in accordance with manufacturers specification and operating procedures</w:t>
            </w:r>
          </w:p>
          <w:p w:rsidR="00000000" w:rsidRPr="00031BA5" w:rsidP="00031BA5">
            <w:pPr>
              <w:pStyle w:val="ListBullet"/>
            </w:pPr>
            <w:r w:rsidRPr="00031BA5">
              <w:t>corr</w:t>
            </w:r>
            <w:r w:rsidRPr="00031BA5">
              <w:t>ecting operation when positioning the cleaning vehicle</w:t>
            </w:r>
          </w:p>
          <w:p w:rsidR="00000000" w:rsidRPr="00031BA5" w:rsidP="00031BA5">
            <w:pPr>
              <w:pStyle w:val="ListBullet"/>
            </w:pPr>
            <w:r w:rsidRPr="00031BA5">
              <w:t xml:space="preserve">identifying job hazards and taking required action to minimise, control or eliminate identified hazards </w:t>
            </w:r>
          </w:p>
          <w:p w:rsidR="00000000" w:rsidRPr="00031BA5" w:rsidP="00031BA5">
            <w:pPr>
              <w:pStyle w:val="ListBullet"/>
            </w:pPr>
            <w:r w:rsidRPr="00031BA5">
              <w:t>modifying activities depending on operational contingencies, risk situations and environments</w:t>
            </w:r>
          </w:p>
          <w:p w:rsidR="00000000" w:rsidRPr="00031BA5" w:rsidP="00031BA5">
            <w:pPr>
              <w:pStyle w:val="ListBullet"/>
            </w:pPr>
            <w:r w:rsidRPr="00031BA5">
              <w:t>operating and adapting to differences in equipment in accordance with operating procedures</w:t>
            </w:r>
          </w:p>
          <w:p w:rsidR="00000000" w:rsidRPr="00031BA5" w:rsidP="00031BA5">
            <w:pPr>
              <w:pStyle w:val="ListBullet"/>
            </w:pPr>
            <w:r w:rsidRPr="00031BA5">
              <w:t xml:space="preserve">reading and interpreting relevant instructions and manuals </w:t>
            </w:r>
          </w:p>
          <w:p w:rsidR="00000000" w:rsidRPr="00031BA5" w:rsidP="00031BA5">
            <w:pPr>
              <w:pStyle w:val="ListBullet"/>
            </w:pPr>
            <w:r w:rsidRPr="00031BA5">
              <w:t>replacing brushes in accordance with workplace procedures</w:t>
            </w:r>
          </w:p>
          <w:p w:rsidR="00000000" w:rsidRPr="00031BA5" w:rsidP="00031BA5">
            <w:pPr>
              <w:pStyle w:val="ListBullet"/>
            </w:pPr>
            <w:r w:rsidRPr="00031BA5">
              <w:t>reporting and/or rectifying identified problems</w:t>
            </w:r>
            <w:r w:rsidRPr="00031BA5">
              <w:t>, faults or malfunctions in accordance with workplace procedures</w:t>
            </w:r>
          </w:p>
          <w:p w:rsidR="00000000" w:rsidRPr="00031BA5" w:rsidP="00031BA5">
            <w:pPr>
              <w:pStyle w:val="ListBullet"/>
            </w:pPr>
            <w:r w:rsidRPr="00031BA5">
              <w:t>working systematically with required attention to detail without injury to self or others, or damage to goods or equipment.</w:t>
            </w:r>
          </w:p>
        </w:tc>
      </w:tr>
    </w:tbl>
    <w:p w:rsidR="00000000" w:rsidRPr="00031BA5" w:rsidP="00031BA5">
      <w:pPr>
        <w:pStyle w:val="BodyText"/>
      </w:pPr>
    </w:p>
    <w:p w:rsidR="00000000" w:rsidRPr="00031BA5" w:rsidP="00031BA5">
      <w:pPr>
        <w:pStyle w:val="AllowPageBreak"/>
      </w:pPr>
    </w:p>
    <w:p w:rsidR="00000000" w:rsidRPr="00031BA5" w:rsidP="00031BA5">
      <w:pPr>
        <w:pStyle w:val="Heading1"/>
      </w:pPr>
      <w:bookmarkStart w:id="3" w:name="O_755602"/>
      <w:bookmarkEnd w:id="3"/>
      <w:r w:rsidRPr="00031BA5">
        <w:t>Knowledge Evidence</w:t>
      </w:r>
    </w:p>
    <w:tbl>
      <w:tblPr>
        <w:tblW w:w="0" w:type="auto"/>
        <w:tblCellMar>
          <w:left w:w="62" w:type="dxa"/>
          <w:right w:w="62" w:type="dxa"/>
        </w:tblCellMar>
        <w:tblLook w:val="0000"/>
      </w:tblPr>
      <w:tblGrid>
        <w:gridCol w:w="9196"/>
      </w:tblGrid>
      <w:tr w:rsidTr="0096606B">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31BA5">
            <w:pPr>
              <w:pStyle w:val="BodyText"/>
              <w:rPr>
                <w:lang w:val="en-NZ"/>
              </w:rPr>
            </w:pPr>
            <w:r w:rsidRPr="00031BA5">
              <w:t>Evidence required to demonstr</w:t>
            </w:r>
            <w:r w:rsidRPr="00031BA5">
              <w:t>ate competence in this unit must be relevant to and satisfy all of the requirements of the elements and performance criteria and include knowledge of:</w:t>
            </w:r>
          </w:p>
        </w:tc>
      </w:tr>
      <w:tr w:rsidTr="0096606B">
        <w:tblPrEx>
          <w:tblW w:w="0" w:type="auto"/>
          <w:tblCellMar>
            <w:left w:w="62" w:type="dxa"/>
            <w:right w:w="62" w:type="dxa"/>
          </w:tblCellMar>
          <w:tblLook w:val="0000"/>
        </w:tblPrEx>
        <w:trPr>
          <w:trHeight w:val="2127"/>
        </w:trPr>
        <w:tc>
          <w:tcPr>
            <w:tcW w:w="0" w:type="auto"/>
            <w:tcBorders>
              <w:top w:val="nil"/>
              <w:left w:val="nil"/>
              <w:bottom w:val="nil"/>
              <w:right w:val="nil"/>
            </w:tcBorders>
            <w:tcMar>
              <w:top w:w="0" w:type="dxa"/>
              <w:left w:w="62" w:type="dxa"/>
              <w:bottom w:w="0" w:type="dxa"/>
              <w:right w:w="62" w:type="dxa"/>
            </w:tcMar>
          </w:tcPr>
          <w:p w:rsidR="00000000" w:rsidRPr="00031BA5" w:rsidP="00031BA5">
            <w:pPr>
              <w:pStyle w:val="ListBullet"/>
            </w:pPr>
            <w:r w:rsidRPr="00031BA5">
              <w:t>documentation and record keeping requirements</w:t>
            </w:r>
          </w:p>
          <w:p w:rsidR="00000000" w:rsidRPr="00031BA5" w:rsidP="00031BA5">
            <w:pPr>
              <w:pStyle w:val="ListBullet"/>
            </w:pPr>
            <w:r w:rsidRPr="00031BA5">
              <w:t>hazards that may exist when cleaning rail and points and ways of controlling the risks involved</w:t>
            </w:r>
          </w:p>
          <w:p w:rsidR="00000000" w:rsidRPr="00031BA5" w:rsidP="00031BA5">
            <w:pPr>
              <w:pStyle w:val="ListBullet"/>
            </w:pPr>
            <w:r w:rsidRPr="00031BA5">
              <w:t>problems that may occur when cleaning rail and points and action that can be taken to report or resolve these problems</w:t>
            </w:r>
          </w:p>
          <w:p w:rsidR="00000000" w:rsidRPr="00031BA5" w:rsidP="00031BA5">
            <w:pPr>
              <w:pStyle w:val="ListBullet"/>
            </w:pPr>
            <w:r w:rsidRPr="00031BA5">
              <w:t>relevant communications systems and proce</w:t>
            </w:r>
            <w:r w:rsidRPr="00031BA5">
              <w:t>dures</w:t>
            </w:r>
          </w:p>
          <w:p w:rsidR="00000000" w:rsidRPr="00031BA5" w:rsidP="00031BA5">
            <w:pPr>
              <w:pStyle w:val="ListBullet"/>
            </w:pPr>
            <w:r w:rsidRPr="00031BA5">
              <w:t>relevant rail danger zones</w:t>
            </w:r>
          </w:p>
          <w:p w:rsidR="00000000" w:rsidRPr="00031BA5" w:rsidP="00031BA5">
            <w:pPr>
              <w:pStyle w:val="ListBullet"/>
            </w:pPr>
            <w:r w:rsidRPr="00031BA5">
              <w:t>relevant Australian road rules</w:t>
            </w:r>
          </w:p>
          <w:p w:rsidR="00000000" w:rsidRPr="00031BA5" w:rsidP="00031BA5">
            <w:pPr>
              <w:pStyle w:val="ListBullet"/>
            </w:pPr>
            <w:r w:rsidRPr="00031BA5">
              <w:t xml:space="preserve">relevant safety, work health and safety (WHS)/occupational health and safety (OHS) and environmental procedures and </w:t>
            </w:r>
            <w:r w:rsidRPr="00031BA5">
              <w:t>regulations</w:t>
            </w:r>
          </w:p>
          <w:p w:rsidR="00000000" w:rsidRPr="00031BA5" w:rsidP="00031BA5">
            <w:pPr>
              <w:pStyle w:val="ListBullet"/>
            </w:pPr>
            <w:r w:rsidRPr="00031BA5">
              <w:t>workplace procedures for cleaning tram/light rail track and poin</w:t>
            </w:r>
            <w:r w:rsidRPr="00031BA5">
              <w:t>ts.</w:t>
            </w:r>
          </w:p>
        </w:tc>
      </w:tr>
    </w:tbl>
    <w:p w:rsidR="00000000" w:rsidRPr="00031BA5" w:rsidP="00031BA5">
      <w:pPr>
        <w:pStyle w:val="BodyText"/>
      </w:pPr>
    </w:p>
    <w:p w:rsidR="00000000" w:rsidRPr="00031BA5" w:rsidP="00031BA5">
      <w:pPr>
        <w:pStyle w:val="AllowPageBreak"/>
      </w:pPr>
    </w:p>
    <w:p w:rsidR="00000000" w:rsidRPr="00031BA5" w:rsidP="00031BA5">
      <w:pPr>
        <w:pStyle w:val="Heading1"/>
      </w:pPr>
      <w:bookmarkStart w:id="4" w:name="O_755603"/>
      <w:bookmarkEnd w:id="4"/>
      <w:r w:rsidRPr="00031BA5">
        <w:t>Assessment Conditions</w:t>
      </w:r>
    </w:p>
    <w:tbl>
      <w:tblPr>
        <w:tblW w:w="0" w:type="auto"/>
        <w:tblCellMar>
          <w:left w:w="62" w:type="dxa"/>
          <w:right w:w="62" w:type="dxa"/>
        </w:tblCellMar>
        <w:tblLook w:val="0000"/>
      </w:tblPr>
      <w:tblGrid>
        <w:gridCol w:w="9196"/>
      </w:tblGrid>
      <w:tr w:rsidTr="009660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31BA5" w:rsidP="00031BA5">
            <w:pPr>
              <w:pStyle w:val="BodyText"/>
            </w:pPr>
            <w:r w:rsidRPr="00031BA5">
              <w:t xml:space="preserve">As a minimum, assessors must satisfy applicable regulatory requirements, which include requirements in the </w:t>
            </w:r>
            <w:r w:rsidRPr="00031BA5">
              <w:rPr>
                <w:rStyle w:val="Emphasis"/>
              </w:rPr>
              <w:t>Standards for Registered Training Organisations</w:t>
            </w:r>
            <w:r w:rsidRPr="00031BA5">
              <w:t xml:space="preserve"> current at the time of assessment.</w:t>
            </w:r>
          </w:p>
          <w:p w:rsidR="00000000" w:rsidRPr="00031BA5" w:rsidP="00031BA5">
            <w:pPr>
              <w:pStyle w:val="BodyText"/>
            </w:pPr>
            <w:r w:rsidRPr="00031BA5">
              <w:t xml:space="preserve">As a minimum, assessment must satisfy applicable regulatory requirements, which include requirements in the </w:t>
            </w:r>
            <w:r w:rsidRPr="00031BA5">
              <w:rPr>
                <w:rStyle w:val="Emphasis"/>
              </w:rPr>
              <w:t>Standards for Registered Training Organisations</w:t>
            </w:r>
            <w:r w:rsidRPr="00031BA5">
              <w:t xml:space="preserve"> current at the time of assessment.</w:t>
            </w:r>
          </w:p>
          <w:p w:rsidR="00000000" w:rsidRPr="00031BA5" w:rsidP="00031BA5">
            <w:pPr>
              <w:pStyle w:val="BodyText"/>
            </w:pPr>
            <w:r w:rsidRPr="00031BA5">
              <w:t>Practical assessment must occur in an appropriate range of situat</w:t>
            </w:r>
            <w:r w:rsidRPr="00031BA5">
              <w:t>ions in the tram/light rail workplace.</w:t>
            </w:r>
          </w:p>
          <w:p w:rsidR="00000000" w:rsidRPr="00031BA5" w:rsidP="00031BA5">
            <w:pPr>
              <w:pStyle w:val="BodyText"/>
            </w:pPr>
            <w:r w:rsidRPr="00031BA5">
              <w:t>Assessment processes and techniques must be appropriate to the language, literacy and numeracy requirements of the work being performed and the needs of the candidate.</w:t>
            </w:r>
          </w:p>
          <w:p w:rsidR="00000000" w:rsidRPr="00031BA5" w:rsidP="00031BA5">
            <w:pPr>
              <w:pStyle w:val="BodyText"/>
            </w:pPr>
            <w:r w:rsidRPr="00031BA5">
              <w:t>Resources for assessment include:</w:t>
            </w:r>
          </w:p>
          <w:p w:rsidR="00000000" w:rsidRPr="00031BA5" w:rsidP="00031BA5">
            <w:pPr>
              <w:pStyle w:val="ListBullet"/>
            </w:pPr>
            <w:r w:rsidRPr="00031BA5">
              <w:t>a range of rel</w:t>
            </w:r>
            <w:r w:rsidRPr="00031BA5">
              <w:t>evant exercises, case studies and/or simulations</w:t>
            </w:r>
          </w:p>
          <w:p w:rsidR="00000000" w:rsidRPr="00031BA5" w:rsidP="00031BA5">
            <w:pPr>
              <w:pStyle w:val="ListBullet"/>
            </w:pPr>
            <w:r w:rsidRPr="00031BA5">
              <w:t>relevant and appropriate materials, tools, equipment and personal protective equipment currently used in industry</w:t>
            </w:r>
          </w:p>
          <w:p w:rsidR="00000000" w:rsidRPr="00031BA5" w:rsidP="00031BA5">
            <w:pPr>
              <w:pStyle w:val="ListBullet"/>
            </w:pPr>
            <w:r w:rsidRPr="00031BA5">
              <w:t>applicable documentation including workplace procedures, regulations, rail industry standards</w:t>
            </w:r>
            <w:r w:rsidRPr="00031BA5">
              <w:t>, road rules, codes of practice and operation manuals.</w:t>
            </w:r>
          </w:p>
        </w:tc>
      </w:tr>
    </w:tbl>
    <w:p w:rsidR="00000000" w:rsidRPr="00031BA5" w:rsidP="00031BA5">
      <w:pPr>
        <w:pStyle w:val="BodyText"/>
      </w:pPr>
    </w:p>
    <w:p w:rsidR="00000000" w:rsidRPr="00031BA5" w:rsidP="00031BA5">
      <w:pPr>
        <w:pStyle w:val="AllowPageBreak"/>
      </w:pPr>
    </w:p>
    <w:p w:rsidR="00000000" w:rsidRPr="00031BA5" w:rsidP="00031BA5">
      <w:pPr>
        <w:pStyle w:val="Heading1"/>
      </w:pPr>
      <w:bookmarkStart w:id="5" w:name="O_755606"/>
      <w:bookmarkEnd w:id="5"/>
      <w:r w:rsidRPr="00031BA5">
        <w:t>Links</w:t>
      </w:r>
    </w:p>
    <w:p w:rsidR="00000000" w:rsidRPr="00031BA5" w:rsidP="0096606B">
      <w:pPr>
        <w:pStyle w:val="BodyText"/>
      </w:pPr>
      <w:r w:rsidRPr="00031BA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177EF">
        <w:rPr>
          <w:rStyle w:val="Hyperlink"/>
        </w:rPr>
        <w:t>https://vetnet.gov.au/Pages/TrainingDocs.aspx?q=df441c6e-213d-43e3-874c-0b3f7036d851</w:t>
      </w:r>
      <w:r>
        <w:fldChar w:fldCharType="end"/>
      </w:r>
    </w:p>
    <w:p w:rsidR="00000000" w:rsidRPr="00031BA5" w:rsidP="00031BA5"/>
    <w:sectPr w:rsidSect="00031B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B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BA5" w:rsidRPr="0096606B" w:rsidP="009660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B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06B" w:rsidP="00031B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6606B" w:rsidP="00031BA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6606B" w:rsidP="00031B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B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0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1BA5" w:rsidRPr="0096606B" w:rsidP="009660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B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06B" w:rsidRPr="002D2AF8" w:rsidP="00031BA5">
    <w:pPr>
      <w:pStyle w:val="Header"/>
      <w:framePr w:wrap="around"/>
    </w:pPr>
    <w:r>
      <w:fldChar w:fldCharType="begin"/>
    </w:r>
    <w:r>
      <w:instrText xml:space="preserve"> TITLE   \* MERGEFORMAT </w:instrText>
    </w:r>
    <w:r>
      <w:fldChar w:fldCharType="separate"/>
    </w:r>
    <w:r>
      <w:t>Assessment Requirements for TLIC0073 Conduct tram/light rail track cleaning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6606B" w:rsidP="00031B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3A3C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32C8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B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1BA5"/>
    <w:pPr>
      <w:spacing w:before="360" w:after="60"/>
      <w:outlineLvl w:val="0"/>
    </w:pPr>
    <w:rPr>
      <w:sz w:val="32"/>
    </w:rPr>
  </w:style>
  <w:style w:type="paragraph" w:styleId="Heading2">
    <w:name w:val="heading 2"/>
    <w:basedOn w:val="HeadingBase"/>
    <w:next w:val="BodyText"/>
    <w:link w:val="Heading2Char"/>
    <w:qFormat/>
    <w:rsid w:val="00031BA5"/>
    <w:pPr>
      <w:keepLines/>
      <w:spacing w:before="240" w:after="120"/>
      <w:outlineLvl w:val="1"/>
    </w:pPr>
    <w:rPr>
      <w:sz w:val="28"/>
      <w:szCs w:val="40"/>
    </w:rPr>
  </w:style>
  <w:style w:type="paragraph" w:styleId="Heading3">
    <w:name w:val="heading 3"/>
    <w:basedOn w:val="HeadingBase"/>
    <w:next w:val="BodyText"/>
    <w:link w:val="Heading3Char"/>
    <w:qFormat/>
    <w:rsid w:val="00031BA5"/>
    <w:pPr>
      <w:spacing w:before="180" w:after="120"/>
      <w:outlineLvl w:val="2"/>
    </w:pPr>
    <w:rPr>
      <w:spacing w:val="-10"/>
      <w:kern w:val="32"/>
    </w:rPr>
  </w:style>
  <w:style w:type="paragraph" w:styleId="Heading4">
    <w:name w:val="heading 4"/>
    <w:basedOn w:val="HeadingBase"/>
    <w:next w:val="BodyText"/>
    <w:link w:val="Heading4Char"/>
    <w:qFormat/>
    <w:rsid w:val="00031BA5"/>
    <w:pPr>
      <w:spacing w:before="160" w:after="120"/>
      <w:outlineLvl w:val="3"/>
    </w:pPr>
    <w:rPr>
      <w:sz w:val="22"/>
    </w:rPr>
  </w:style>
  <w:style w:type="paragraph" w:styleId="Heading5">
    <w:name w:val="heading 5"/>
    <w:basedOn w:val="HeadingBase"/>
    <w:next w:val="Normal"/>
    <w:link w:val="Heading5Char"/>
    <w:qFormat/>
    <w:rsid w:val="00031BA5"/>
    <w:pPr>
      <w:spacing w:before="80"/>
      <w:outlineLvl w:val="4"/>
    </w:pPr>
    <w:rPr>
      <w:color w:val="918585"/>
      <w:sz w:val="20"/>
    </w:rPr>
  </w:style>
  <w:style w:type="paragraph" w:styleId="Heading6">
    <w:name w:val="heading 6"/>
    <w:basedOn w:val="HeadingBase"/>
    <w:next w:val="Normal"/>
    <w:link w:val="Heading6Char"/>
    <w:qFormat/>
    <w:rsid w:val="00031BA5"/>
    <w:pPr>
      <w:spacing w:before="60"/>
      <w:outlineLvl w:val="5"/>
    </w:pPr>
    <w:rPr>
      <w:color w:val="918585"/>
      <w:sz w:val="20"/>
    </w:rPr>
  </w:style>
  <w:style w:type="paragraph" w:styleId="Heading7">
    <w:name w:val="heading 7"/>
    <w:basedOn w:val="Normal"/>
    <w:next w:val="Normal"/>
    <w:link w:val="Heading7Char"/>
    <w:qFormat/>
    <w:rsid w:val="00031BA5"/>
    <w:pPr>
      <w:ind w:left="720"/>
      <w:outlineLvl w:val="6"/>
    </w:pPr>
    <w:rPr>
      <w:i/>
    </w:rPr>
  </w:style>
  <w:style w:type="paragraph" w:styleId="Heading8">
    <w:name w:val="heading 8"/>
    <w:basedOn w:val="Normal"/>
    <w:next w:val="Normal"/>
    <w:link w:val="Heading8Char"/>
    <w:qFormat/>
    <w:rsid w:val="00031BA5"/>
    <w:pPr>
      <w:ind w:left="720"/>
      <w:outlineLvl w:val="7"/>
    </w:pPr>
    <w:rPr>
      <w:i/>
    </w:rPr>
  </w:style>
  <w:style w:type="paragraph" w:styleId="Heading9">
    <w:name w:val="heading 9"/>
    <w:basedOn w:val="Normal"/>
    <w:next w:val="Normal"/>
    <w:link w:val="Heading9Char"/>
    <w:qFormat/>
    <w:rsid w:val="00031BA5"/>
    <w:pPr>
      <w:ind w:left="720"/>
      <w:outlineLvl w:val="8"/>
    </w:pPr>
    <w:rPr>
      <w:i/>
    </w:rPr>
  </w:style>
  <w:style w:type="character" w:default="1" w:styleId="DefaultParagraphFont">
    <w:name w:val="Default Paragraph Font"/>
    <w:uiPriority w:val="1"/>
    <w:unhideWhenUsed/>
    <w:rsid w:val="00031B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1BA5"/>
  </w:style>
  <w:style w:type="character" w:customStyle="1" w:styleId="Heading1Char">
    <w:name w:val="Heading 1 Char"/>
    <w:basedOn w:val="DefaultParagraphFont"/>
    <w:link w:val="Heading1"/>
    <w:rsid w:val="00031BA5"/>
    <w:rPr>
      <w:rFonts w:ascii="Times New Roman" w:eastAsia="Times New Roman" w:hAnsi="Times New Roman" w:cs="Times New Roman"/>
      <w:b/>
      <w:sz w:val="32"/>
      <w:szCs w:val="20"/>
      <w:lang w:eastAsia="en-US"/>
    </w:rPr>
  </w:style>
  <w:style w:type="paragraph" w:styleId="BodyText">
    <w:name w:val="Body Text"/>
    <w:basedOn w:val="Normal"/>
    <w:link w:val="BodyTextChar"/>
    <w:rsid w:val="00031B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1BA5"/>
    <w:rPr>
      <w:rFonts w:ascii="Times New Roman" w:eastAsia="Times New Roman" w:hAnsi="Times New Roman" w:cs="Times New Roman"/>
      <w:sz w:val="24"/>
      <w:lang w:eastAsia="en-US"/>
    </w:rPr>
  </w:style>
  <w:style w:type="paragraph" w:styleId="ListBullet">
    <w:name w:val="List Bullet"/>
    <w:basedOn w:val="List"/>
    <w:rsid w:val="00031BA5"/>
    <w:pPr>
      <w:numPr>
        <w:numId w:val="11"/>
      </w:numPr>
      <w:tabs>
        <w:tab w:val="clear" w:pos="340"/>
      </w:tabs>
      <w:spacing w:before="40" w:after="40"/>
    </w:pPr>
  </w:style>
  <w:style w:type="character" w:styleId="Emphasis">
    <w:name w:val="Emphasis"/>
    <w:basedOn w:val="DefaultParagraphFont"/>
    <w:qFormat/>
    <w:rsid w:val="00031BA5"/>
    <w:rPr>
      <w:i/>
    </w:rPr>
  </w:style>
  <w:style w:type="paragraph" w:customStyle="1" w:styleId="SuperHeading">
    <w:name w:val="SuperHeading"/>
    <w:basedOn w:val="Normal"/>
    <w:rsid w:val="00031BA5"/>
    <w:pPr>
      <w:spacing w:before="240" w:after="120"/>
      <w:outlineLvl w:val="0"/>
    </w:pPr>
    <w:rPr>
      <w:rFonts w:ascii="Times New Roman" w:hAnsi="Times New Roman"/>
      <w:b/>
      <w:sz w:val="32"/>
    </w:rPr>
  </w:style>
  <w:style w:type="paragraph" w:customStyle="1" w:styleId="AllowPageBreak">
    <w:name w:val="AllowPageBreak"/>
    <w:rsid w:val="00031B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1B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1B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1B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1B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1B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1B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1B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1BA5"/>
    <w:rPr>
      <w:rFonts w:ascii="Courier New" w:eastAsia="Times New Roman" w:hAnsi="Courier New" w:cs="Times New Roman"/>
      <w:i/>
      <w:szCs w:val="20"/>
      <w:lang w:eastAsia="en-US"/>
    </w:rPr>
  </w:style>
  <w:style w:type="paragraph" w:customStyle="1" w:styleId="HeadingBase">
    <w:name w:val="Heading Base"/>
    <w:rsid w:val="00031B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1BA5"/>
    <w:pPr>
      <w:tabs>
        <w:tab w:val="right" w:leader="dot" w:pos="9072"/>
      </w:tabs>
      <w:ind w:left="567"/>
    </w:pPr>
    <w:rPr>
      <w:szCs w:val="22"/>
    </w:rPr>
  </w:style>
  <w:style w:type="paragraph" w:customStyle="1" w:styleId="TOCBase">
    <w:name w:val="TOC Base"/>
    <w:rsid w:val="00031B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1BA5"/>
    <w:pPr>
      <w:tabs>
        <w:tab w:val="right" w:leader="dot" w:pos="9072"/>
      </w:tabs>
      <w:spacing w:before="40" w:after="40"/>
      <w:ind w:left="284"/>
    </w:pPr>
    <w:rPr>
      <w:rFonts w:ascii="Times New Roman" w:hAnsi="Times New Roman"/>
    </w:rPr>
  </w:style>
  <w:style w:type="paragraph" w:styleId="TOC1">
    <w:name w:val="toc 1"/>
    <w:basedOn w:val="TOCBase"/>
    <w:next w:val="Normal"/>
    <w:rsid w:val="00031B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1B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1BA5"/>
    <w:rPr>
      <w:rFonts w:ascii="Times New Roman" w:eastAsia="Times New Roman" w:hAnsi="Times New Roman" w:cs="Times New Roman"/>
      <w:sz w:val="16"/>
      <w:lang w:eastAsia="en-US"/>
    </w:rPr>
  </w:style>
  <w:style w:type="paragraph" w:styleId="Title">
    <w:name w:val="Title"/>
    <w:basedOn w:val="HeadingBase"/>
    <w:link w:val="TitleChar"/>
    <w:qFormat/>
    <w:rsid w:val="00031BA5"/>
    <w:pPr>
      <w:spacing w:before="5040"/>
      <w:jc w:val="center"/>
    </w:pPr>
    <w:rPr>
      <w:sz w:val="48"/>
      <w:szCs w:val="72"/>
      <w:lang w:val="en-US"/>
    </w:rPr>
  </w:style>
  <w:style w:type="character" w:customStyle="1" w:styleId="TitleChar">
    <w:name w:val="Title Char"/>
    <w:basedOn w:val="DefaultParagraphFont"/>
    <w:link w:val="Title"/>
    <w:rsid w:val="00031B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1BA5"/>
    <w:pPr>
      <w:tabs>
        <w:tab w:val="left" w:pos="3600"/>
        <w:tab w:val="left" w:pos="3958"/>
      </w:tabs>
    </w:pPr>
  </w:style>
  <w:style w:type="paragraph" w:styleId="List">
    <w:name w:val="List"/>
    <w:basedOn w:val="BodyText"/>
    <w:next w:val="BodyText"/>
    <w:rsid w:val="00031BA5"/>
    <w:pPr>
      <w:tabs>
        <w:tab w:val="left" w:pos="340"/>
      </w:tabs>
      <w:spacing w:before="60" w:after="60"/>
      <w:ind w:left="340" w:hanging="340"/>
    </w:pPr>
  </w:style>
  <w:style w:type="paragraph" w:customStyle="1" w:styleId="Note">
    <w:name w:val="Note"/>
    <w:basedOn w:val="BodyText"/>
    <w:rsid w:val="00031B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1BA5"/>
    <w:rPr>
      <w:b/>
      <w:spacing w:val="0"/>
    </w:rPr>
  </w:style>
  <w:style w:type="paragraph" w:customStyle="1" w:styleId="SuperTitle">
    <w:name w:val="SuperTitle"/>
    <w:basedOn w:val="Title"/>
    <w:rsid w:val="00031BA5"/>
    <w:pPr>
      <w:framePr w:wrap="auto" w:hAnchor="text" w:y="6049"/>
    </w:pPr>
    <w:rPr>
      <w:color w:val="000000"/>
      <w:sz w:val="40"/>
    </w:rPr>
  </w:style>
  <w:style w:type="paragraph" w:customStyle="1" w:styleId="TOCTitle">
    <w:name w:val="TOCTitle"/>
    <w:basedOn w:val="Heading1"/>
    <w:rsid w:val="00031BA5"/>
    <w:pPr>
      <w:spacing w:after="240"/>
      <w:jc w:val="center"/>
      <w:outlineLvl w:val="9"/>
    </w:pPr>
    <w:rPr>
      <w:caps/>
    </w:rPr>
  </w:style>
  <w:style w:type="paragraph" w:customStyle="1" w:styleId="Version">
    <w:name w:val="Version"/>
    <w:rsid w:val="00031B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1BA5"/>
    <w:pPr>
      <w:numPr>
        <w:numId w:val="12"/>
      </w:numPr>
      <w:tabs>
        <w:tab w:val="clear" w:pos="680"/>
      </w:tabs>
    </w:pPr>
  </w:style>
  <w:style w:type="paragraph" w:styleId="Index1">
    <w:name w:val="index 1"/>
    <w:basedOn w:val="Normal"/>
    <w:next w:val="Normal"/>
    <w:semiHidden/>
    <w:rsid w:val="00031BA5"/>
    <w:pPr>
      <w:keepNext w:val="0"/>
      <w:tabs>
        <w:tab w:val="right" w:pos="4176"/>
      </w:tabs>
      <w:ind w:left="198" w:hanging="198"/>
    </w:pPr>
    <w:rPr>
      <w:rFonts w:ascii="Garamond" w:hAnsi="Garamond"/>
    </w:rPr>
  </w:style>
  <w:style w:type="paragraph" w:styleId="IndexHeading">
    <w:name w:val="index heading"/>
    <w:basedOn w:val="Normal"/>
    <w:next w:val="Index1"/>
    <w:semiHidden/>
    <w:rsid w:val="00031BA5"/>
    <w:pPr>
      <w:spacing w:before="120" w:after="120"/>
    </w:pPr>
    <w:rPr>
      <w:rFonts w:ascii="Arial" w:hAnsi="Arial"/>
      <w:b/>
      <w:color w:val="918585"/>
      <w:sz w:val="24"/>
    </w:rPr>
  </w:style>
  <w:style w:type="paragraph" w:styleId="Header">
    <w:name w:val="header"/>
    <w:basedOn w:val="Normal"/>
    <w:link w:val="HeaderChar"/>
    <w:rsid w:val="00031B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1BA5"/>
    <w:rPr>
      <w:rFonts w:ascii="Times New Roman" w:eastAsia="Times New Roman" w:hAnsi="Times New Roman" w:cs="Times New Roman"/>
      <w:sz w:val="16"/>
      <w:szCs w:val="20"/>
      <w:lang w:val="en-GB" w:eastAsia="en-US"/>
    </w:rPr>
  </w:style>
  <w:style w:type="paragraph" w:customStyle="1" w:styleId="Chapter">
    <w:name w:val="Chapter"/>
    <w:basedOn w:val="Normal"/>
    <w:rsid w:val="00031BA5"/>
    <w:pPr>
      <w:spacing w:before="240"/>
    </w:pPr>
    <w:rPr>
      <w:rFonts w:ascii="Times New Roman" w:hAnsi="Times New Roman"/>
      <w:smallCaps/>
      <w:spacing w:val="80"/>
      <w:sz w:val="28"/>
    </w:rPr>
  </w:style>
  <w:style w:type="paragraph" w:customStyle="1" w:styleId="InChapter">
    <w:name w:val="InChapter"/>
    <w:basedOn w:val="Heading3"/>
    <w:rsid w:val="00031BA5"/>
    <w:pPr>
      <w:spacing w:after="240"/>
      <w:outlineLvl w:val="9"/>
    </w:pPr>
    <w:rPr>
      <w:noProof/>
    </w:rPr>
  </w:style>
  <w:style w:type="paragraph" w:styleId="Index2">
    <w:name w:val="index 2"/>
    <w:basedOn w:val="Normal"/>
    <w:next w:val="Normal"/>
    <w:semiHidden/>
    <w:rsid w:val="00031BA5"/>
    <w:pPr>
      <w:tabs>
        <w:tab w:val="right" w:pos="4176"/>
      </w:tabs>
      <w:ind w:left="568" w:hanging="284"/>
    </w:pPr>
    <w:rPr>
      <w:rFonts w:ascii="Garamond" w:hAnsi="Garamond"/>
    </w:rPr>
  </w:style>
  <w:style w:type="paragraph" w:customStyle="1" w:styleId="Byline">
    <w:name w:val="Byline"/>
    <w:rsid w:val="00031B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1BA5"/>
    <w:pPr>
      <w:tabs>
        <w:tab w:val="clear" w:pos="3600"/>
        <w:tab w:val="clear" w:pos="3958"/>
      </w:tabs>
      <w:jc w:val="right"/>
    </w:pPr>
  </w:style>
  <w:style w:type="paragraph" w:styleId="Caption">
    <w:name w:val="caption"/>
    <w:basedOn w:val="BodyText"/>
    <w:next w:val="Normal"/>
    <w:qFormat/>
    <w:rsid w:val="00031BA5"/>
    <w:pPr>
      <w:framePr w:w="2268" w:hSpace="181" w:vSpace="181" w:wrap="around" w:vAnchor="text" w:hAnchor="page" w:x="1135" w:y="285" w:anchorLock="1"/>
    </w:pPr>
    <w:rPr>
      <w:i/>
    </w:rPr>
  </w:style>
  <w:style w:type="paragraph" w:customStyle="1" w:styleId="MiniTOCTitle">
    <w:name w:val="MiniTOCTitle"/>
    <w:basedOn w:val="Heading4"/>
    <w:rsid w:val="00031BA5"/>
    <w:pPr>
      <w:spacing w:before="240"/>
      <w:outlineLvl w:val="9"/>
    </w:pPr>
    <w:rPr>
      <w:noProof/>
      <w:sz w:val="24"/>
    </w:rPr>
  </w:style>
  <w:style w:type="paragraph" w:customStyle="1" w:styleId="MiniTOCItem">
    <w:name w:val="MiniTOCItem"/>
    <w:basedOn w:val="ListBullet"/>
    <w:rsid w:val="00031BA5"/>
    <w:pPr>
      <w:numPr>
        <w:numId w:val="0"/>
      </w:numPr>
      <w:tabs>
        <w:tab w:val="right" w:leader="dot" w:pos="6521"/>
      </w:tabs>
      <w:spacing w:before="0" w:after="0"/>
    </w:pPr>
  </w:style>
  <w:style w:type="paragraph" w:customStyle="1" w:styleId="TOFTitle">
    <w:name w:val="TOFTitle"/>
    <w:basedOn w:val="TOCTitle"/>
    <w:rsid w:val="00031BA5"/>
  </w:style>
  <w:style w:type="paragraph" w:styleId="TableofFigures">
    <w:name w:val="table of figures"/>
    <w:basedOn w:val="Normal"/>
    <w:next w:val="Normal"/>
    <w:semiHidden/>
    <w:rsid w:val="00031BA5"/>
    <w:pPr>
      <w:tabs>
        <w:tab w:val="right" w:leader="dot" w:pos="9072"/>
      </w:tabs>
      <w:ind w:left="970" w:hanging="403"/>
    </w:pPr>
    <w:rPr>
      <w:rFonts w:ascii="Times New Roman" w:hAnsi="Times New Roman"/>
      <w:b/>
    </w:rPr>
  </w:style>
  <w:style w:type="paragraph" w:styleId="ListNumber">
    <w:name w:val="List Number"/>
    <w:basedOn w:val="List"/>
    <w:rsid w:val="00031BA5"/>
    <w:pPr>
      <w:numPr>
        <w:numId w:val="14"/>
      </w:numPr>
      <w:tabs>
        <w:tab w:val="clear" w:pos="340"/>
      </w:tabs>
    </w:pPr>
  </w:style>
  <w:style w:type="character" w:customStyle="1" w:styleId="WingdingSymbols">
    <w:name w:val="Wingding Symbols"/>
    <w:rsid w:val="00031BA5"/>
    <w:rPr>
      <w:rFonts w:ascii="Wingdings" w:hAnsi="Wingdings"/>
    </w:rPr>
  </w:style>
  <w:style w:type="paragraph" w:customStyle="1" w:styleId="TableHeading">
    <w:name w:val="Table Heading"/>
    <w:basedOn w:val="HeadingBase"/>
    <w:rsid w:val="00031BA5"/>
    <w:pPr>
      <w:keepLines/>
      <w:pBdr>
        <w:bottom w:val="single" w:sz="6" w:space="1" w:color="918585"/>
      </w:pBdr>
      <w:spacing w:before="240"/>
    </w:pPr>
  </w:style>
  <w:style w:type="character" w:customStyle="1" w:styleId="HotSpot">
    <w:name w:val="HotSpot"/>
    <w:rsid w:val="00031BA5"/>
    <w:rPr>
      <w:color w:val="0033CC"/>
      <w:u w:val="none"/>
    </w:rPr>
  </w:style>
  <w:style w:type="paragraph" w:customStyle="1" w:styleId="BodyTextRight">
    <w:name w:val="Body Text Right"/>
    <w:basedOn w:val="BodyText"/>
    <w:rsid w:val="00031BA5"/>
    <w:pPr>
      <w:spacing w:before="0" w:after="0"/>
      <w:jc w:val="right"/>
    </w:pPr>
  </w:style>
  <w:style w:type="paragraph" w:styleId="Index3">
    <w:name w:val="index 3"/>
    <w:basedOn w:val="ListNumber2"/>
    <w:next w:val="Normal"/>
    <w:semiHidden/>
    <w:rsid w:val="00031BA5"/>
    <w:pPr>
      <w:numPr>
        <w:numId w:val="0"/>
      </w:numPr>
      <w:tabs>
        <w:tab w:val="right" w:leader="dot" w:pos="4176"/>
      </w:tabs>
    </w:pPr>
  </w:style>
  <w:style w:type="paragraph" w:styleId="ListNumber2">
    <w:name w:val="List Number 2"/>
    <w:basedOn w:val="List2"/>
    <w:rsid w:val="00031BA5"/>
    <w:pPr>
      <w:numPr>
        <w:numId w:val="9"/>
      </w:numPr>
      <w:tabs>
        <w:tab w:val="clear" w:pos="1060"/>
      </w:tabs>
    </w:pPr>
  </w:style>
  <w:style w:type="paragraph" w:customStyle="1" w:styleId="MarginNote">
    <w:name w:val="Margin Note"/>
    <w:basedOn w:val="BodyText"/>
    <w:rsid w:val="00031B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1B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1B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1BA5"/>
    <w:rPr>
      <w:sz w:val="32"/>
    </w:rPr>
  </w:style>
  <w:style w:type="paragraph" w:customStyle="1" w:styleId="HeadingProcedure">
    <w:name w:val="Heading Procedure"/>
    <w:basedOn w:val="HeadingBase"/>
    <w:next w:val="Normal"/>
    <w:rsid w:val="00031BA5"/>
    <w:pPr>
      <w:tabs>
        <w:tab w:val="left" w:pos="0"/>
      </w:tabs>
      <w:spacing w:before="120" w:after="60"/>
    </w:pPr>
    <w:rPr>
      <w:i/>
      <w:color w:val="918585"/>
      <w:sz w:val="22"/>
    </w:rPr>
  </w:style>
  <w:style w:type="paragraph" w:customStyle="1" w:styleId="TableBodyText">
    <w:name w:val="Table Body Text"/>
    <w:basedOn w:val="BodyText"/>
    <w:rsid w:val="00031BA5"/>
    <w:pPr>
      <w:spacing w:before="60" w:after="60"/>
    </w:pPr>
  </w:style>
  <w:style w:type="paragraph" w:styleId="ListContinue">
    <w:name w:val="List Continue"/>
    <w:basedOn w:val="List"/>
    <w:rsid w:val="00031BA5"/>
    <w:pPr>
      <w:ind w:firstLine="0"/>
    </w:pPr>
  </w:style>
  <w:style w:type="paragraph" w:customStyle="1" w:styleId="ListNote">
    <w:name w:val="List Note"/>
    <w:basedOn w:val="List"/>
    <w:rsid w:val="00031BA5"/>
    <w:pPr>
      <w:pBdr>
        <w:top w:val="single" w:sz="6" w:space="2" w:color="918585"/>
        <w:bottom w:val="single" w:sz="6" w:space="2" w:color="918585"/>
      </w:pBdr>
      <w:tabs>
        <w:tab w:val="left" w:pos="1021"/>
      </w:tabs>
      <w:ind w:firstLine="0"/>
    </w:pPr>
  </w:style>
  <w:style w:type="paragraph" w:customStyle="1" w:styleId="Warning">
    <w:name w:val="Warning"/>
    <w:basedOn w:val="BodyText"/>
    <w:rsid w:val="00031BA5"/>
    <w:pPr>
      <w:shd w:val="clear" w:color="auto" w:fill="D9D9D9"/>
      <w:tabs>
        <w:tab w:val="left" w:pos="992"/>
      </w:tabs>
      <w:ind w:left="119" w:right="119"/>
    </w:pPr>
    <w:rPr>
      <w:sz w:val="20"/>
    </w:rPr>
  </w:style>
  <w:style w:type="paragraph" w:customStyle="1" w:styleId="MarginIcons">
    <w:name w:val="Margin Icons"/>
    <w:basedOn w:val="BodyText"/>
    <w:rsid w:val="00031B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1BA5"/>
    <w:rPr>
      <w:rFonts w:ascii="Courier New" w:hAnsi="Courier New"/>
    </w:rPr>
  </w:style>
  <w:style w:type="paragraph" w:customStyle="1" w:styleId="NoteBullet">
    <w:name w:val="Note Bullet"/>
    <w:basedOn w:val="Note"/>
    <w:rsid w:val="00031BA5"/>
    <w:pPr>
      <w:tabs>
        <w:tab w:val="clear" w:pos="680"/>
      </w:tabs>
      <w:spacing w:before="60" w:after="60"/>
    </w:pPr>
  </w:style>
  <w:style w:type="paragraph" w:customStyle="1" w:styleId="SubHeading2">
    <w:name w:val="SubHeading2"/>
    <w:basedOn w:val="HeadingBase"/>
    <w:rsid w:val="00031BA5"/>
    <w:pPr>
      <w:spacing w:before="240" w:after="60"/>
    </w:pPr>
    <w:rPr>
      <w:sz w:val="20"/>
    </w:rPr>
  </w:style>
  <w:style w:type="paragraph" w:customStyle="1" w:styleId="SubHeading1">
    <w:name w:val="SubHeading1"/>
    <w:basedOn w:val="HeadingBase"/>
    <w:rsid w:val="00031BA5"/>
    <w:pPr>
      <w:spacing w:before="240" w:after="60"/>
    </w:pPr>
    <w:rPr>
      <w:color w:val="918585"/>
      <w:sz w:val="22"/>
    </w:rPr>
  </w:style>
  <w:style w:type="paragraph" w:customStyle="1" w:styleId="SideHeading">
    <w:name w:val="Side Heading"/>
    <w:basedOn w:val="HeadingBase"/>
    <w:rsid w:val="00031B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1BA5"/>
    <w:pPr>
      <w:numPr>
        <w:numId w:val="10"/>
      </w:numPr>
    </w:pPr>
  </w:style>
  <w:style w:type="paragraph" w:styleId="PlainText">
    <w:name w:val="Plain Text"/>
    <w:basedOn w:val="Normal"/>
    <w:link w:val="PlainTextChar"/>
    <w:rsid w:val="00031BA5"/>
    <w:rPr>
      <w:sz w:val="20"/>
    </w:rPr>
  </w:style>
  <w:style w:type="character" w:customStyle="1" w:styleId="PlainTextChar">
    <w:name w:val="Plain Text Char"/>
    <w:basedOn w:val="DefaultParagraphFont"/>
    <w:link w:val="PlainText"/>
    <w:rsid w:val="00031BA5"/>
    <w:rPr>
      <w:rFonts w:ascii="Courier New" w:eastAsia="Times New Roman" w:hAnsi="Courier New" w:cs="Times New Roman"/>
      <w:sz w:val="20"/>
      <w:szCs w:val="20"/>
      <w:lang w:eastAsia="en-US"/>
    </w:rPr>
  </w:style>
  <w:style w:type="character" w:customStyle="1" w:styleId="MenuOption">
    <w:name w:val="Menu Option"/>
    <w:basedOn w:val="DefaultParagraphFont"/>
    <w:rsid w:val="00031BA5"/>
    <w:rPr>
      <w:b/>
      <w:smallCaps/>
    </w:rPr>
  </w:style>
  <w:style w:type="paragraph" w:customStyle="1" w:styleId="TableListNumber">
    <w:name w:val="Table List Number"/>
    <w:basedOn w:val="ListNumber"/>
    <w:rsid w:val="00031BA5"/>
    <w:pPr>
      <w:numPr>
        <w:numId w:val="0"/>
      </w:numPr>
    </w:pPr>
  </w:style>
  <w:style w:type="paragraph" w:styleId="TOC4">
    <w:name w:val="toc 4"/>
    <w:basedOn w:val="TOCBase"/>
    <w:next w:val="Normal"/>
    <w:semiHidden/>
    <w:rsid w:val="00031BA5"/>
    <w:pPr>
      <w:tabs>
        <w:tab w:val="right" w:leader="dot" w:pos="9071"/>
      </w:tabs>
      <w:ind w:left="1701"/>
    </w:pPr>
  </w:style>
  <w:style w:type="paragraph" w:customStyle="1" w:styleId="ListAlpha">
    <w:name w:val="List Alpha"/>
    <w:basedOn w:val="List"/>
    <w:rsid w:val="00031BA5"/>
    <w:pPr>
      <w:numPr>
        <w:numId w:val="8"/>
      </w:numPr>
    </w:pPr>
  </w:style>
  <w:style w:type="paragraph" w:customStyle="1" w:styleId="ListAlpha2">
    <w:name w:val="List Alpha 2"/>
    <w:basedOn w:val="List2"/>
    <w:rsid w:val="00031BA5"/>
    <w:pPr>
      <w:numPr>
        <w:numId w:val="7"/>
      </w:numPr>
    </w:pPr>
  </w:style>
  <w:style w:type="paragraph" w:styleId="List2">
    <w:name w:val="List 2"/>
    <w:basedOn w:val="BodyText"/>
    <w:rsid w:val="00031BA5"/>
    <w:pPr>
      <w:tabs>
        <w:tab w:val="left" w:pos="680"/>
      </w:tabs>
      <w:spacing w:before="60" w:after="60"/>
      <w:ind w:left="680" w:hanging="340"/>
    </w:pPr>
  </w:style>
  <w:style w:type="paragraph" w:styleId="List3">
    <w:name w:val="List 3"/>
    <w:basedOn w:val="BodyText"/>
    <w:rsid w:val="00031BA5"/>
    <w:pPr>
      <w:tabs>
        <w:tab w:val="left" w:pos="1021"/>
      </w:tabs>
      <w:spacing w:before="60" w:after="60"/>
      <w:ind w:left="1020" w:hanging="340"/>
    </w:pPr>
  </w:style>
  <w:style w:type="paragraph" w:styleId="List4">
    <w:name w:val="List 4"/>
    <w:basedOn w:val="BodyText"/>
    <w:rsid w:val="00031BA5"/>
    <w:pPr>
      <w:tabs>
        <w:tab w:val="left" w:pos="1361"/>
      </w:tabs>
      <w:spacing w:before="60" w:after="60"/>
      <w:ind w:left="1361" w:hanging="340"/>
    </w:pPr>
  </w:style>
  <w:style w:type="paragraph" w:styleId="List5">
    <w:name w:val="List 5"/>
    <w:basedOn w:val="BodyText"/>
    <w:rsid w:val="00031BA5"/>
    <w:pPr>
      <w:tabs>
        <w:tab w:val="left" w:pos="1701"/>
      </w:tabs>
      <w:spacing w:before="60" w:after="60"/>
      <w:ind w:left="1701" w:hanging="340"/>
    </w:pPr>
  </w:style>
  <w:style w:type="paragraph" w:styleId="ListBullet3">
    <w:name w:val="List Bullet 3"/>
    <w:basedOn w:val="List3"/>
    <w:rsid w:val="00031BA5"/>
    <w:pPr>
      <w:numPr>
        <w:numId w:val="13"/>
      </w:numPr>
      <w:tabs>
        <w:tab w:val="clear" w:pos="1021"/>
      </w:tabs>
      <w:ind w:left="1037" w:hanging="357"/>
    </w:pPr>
  </w:style>
  <w:style w:type="paragraph" w:styleId="ListBullet4">
    <w:name w:val="List Bullet 4"/>
    <w:basedOn w:val="List4"/>
    <w:rsid w:val="00031BA5"/>
    <w:pPr>
      <w:numPr>
        <w:numId w:val="2"/>
      </w:numPr>
      <w:tabs>
        <w:tab w:val="clear" w:pos="1361"/>
      </w:tabs>
    </w:pPr>
  </w:style>
  <w:style w:type="paragraph" w:styleId="ListBullet5">
    <w:name w:val="List Bullet 5"/>
    <w:basedOn w:val="List5"/>
    <w:rsid w:val="00031BA5"/>
    <w:pPr>
      <w:numPr>
        <w:numId w:val="3"/>
      </w:numPr>
    </w:pPr>
  </w:style>
  <w:style w:type="paragraph" w:styleId="ListContinue2">
    <w:name w:val="List Continue 2"/>
    <w:basedOn w:val="List2"/>
    <w:rsid w:val="00031BA5"/>
    <w:pPr>
      <w:ind w:firstLine="0"/>
    </w:pPr>
  </w:style>
  <w:style w:type="paragraph" w:styleId="ListContinue3">
    <w:name w:val="List Continue 3"/>
    <w:basedOn w:val="List3"/>
    <w:rsid w:val="00031BA5"/>
    <w:pPr>
      <w:ind w:left="1021" w:firstLine="0"/>
    </w:pPr>
  </w:style>
  <w:style w:type="paragraph" w:styleId="ListContinue4">
    <w:name w:val="List Continue 4"/>
    <w:basedOn w:val="List4"/>
    <w:rsid w:val="00031BA5"/>
    <w:pPr>
      <w:ind w:firstLine="0"/>
    </w:pPr>
  </w:style>
  <w:style w:type="paragraph" w:styleId="ListContinue5">
    <w:name w:val="List Continue 5"/>
    <w:basedOn w:val="List5"/>
    <w:rsid w:val="00031BA5"/>
    <w:pPr>
      <w:ind w:firstLine="0"/>
    </w:pPr>
  </w:style>
  <w:style w:type="paragraph" w:styleId="ListNumber3">
    <w:name w:val="List Number 3"/>
    <w:basedOn w:val="List3"/>
    <w:rsid w:val="00031BA5"/>
    <w:pPr>
      <w:numPr>
        <w:numId w:val="4"/>
      </w:numPr>
    </w:pPr>
  </w:style>
  <w:style w:type="paragraph" w:styleId="ListNumber4">
    <w:name w:val="List Number 4"/>
    <w:basedOn w:val="List4"/>
    <w:rsid w:val="00031BA5"/>
    <w:pPr>
      <w:numPr>
        <w:numId w:val="5"/>
      </w:numPr>
    </w:pPr>
  </w:style>
  <w:style w:type="paragraph" w:styleId="ListNumber5">
    <w:name w:val="List Number 5"/>
    <w:basedOn w:val="List5"/>
    <w:rsid w:val="00031BA5"/>
    <w:pPr>
      <w:numPr>
        <w:numId w:val="6"/>
      </w:numPr>
    </w:pPr>
  </w:style>
  <w:style w:type="paragraph" w:styleId="BlockText">
    <w:name w:val="Block Text"/>
    <w:basedOn w:val="Normal"/>
    <w:rsid w:val="00031BA5"/>
    <w:pPr>
      <w:spacing w:after="120"/>
      <w:ind w:left="1440" w:right="1440"/>
    </w:pPr>
  </w:style>
  <w:style w:type="character" w:customStyle="1" w:styleId="Subscript">
    <w:name w:val="Subscript"/>
    <w:basedOn w:val="DefaultParagraphFont"/>
    <w:rsid w:val="00031BA5"/>
    <w:rPr>
      <w:sz w:val="16"/>
      <w:vertAlign w:val="subscript"/>
    </w:rPr>
  </w:style>
  <w:style w:type="character" w:customStyle="1" w:styleId="Superscript">
    <w:name w:val="Superscript"/>
    <w:basedOn w:val="DefaultParagraphFont"/>
    <w:rsid w:val="00031BA5"/>
    <w:rPr>
      <w:sz w:val="16"/>
      <w:vertAlign w:val="superscript"/>
    </w:rPr>
  </w:style>
  <w:style w:type="character" w:customStyle="1" w:styleId="Symbols">
    <w:name w:val="Symbols"/>
    <w:basedOn w:val="DefaultParagraphFont"/>
    <w:rsid w:val="00031BA5"/>
    <w:rPr>
      <w:rFonts w:ascii="Symbol" w:hAnsi="Symbol"/>
    </w:rPr>
  </w:style>
  <w:style w:type="character" w:customStyle="1" w:styleId="MenuOptions">
    <w:name w:val="Menu Options"/>
    <w:basedOn w:val="DefaultParagraphFont"/>
    <w:rsid w:val="00031BA5"/>
    <w:rPr>
      <w:rFonts w:ascii="Arial Narrow" w:hAnsi="Arial Narrow"/>
      <w:smallCaps/>
    </w:rPr>
  </w:style>
  <w:style w:type="character" w:customStyle="1" w:styleId="Buttons">
    <w:name w:val="Buttons"/>
    <w:basedOn w:val="DefaultParagraphFont"/>
    <w:rsid w:val="00031BA5"/>
    <w:rPr>
      <w:b/>
    </w:rPr>
  </w:style>
  <w:style w:type="character" w:customStyle="1" w:styleId="Underlined">
    <w:name w:val="Underlined"/>
    <w:basedOn w:val="DefaultParagraphFont"/>
    <w:rsid w:val="00031BA5"/>
    <w:rPr>
      <w:u w:val="single"/>
    </w:rPr>
  </w:style>
  <w:style w:type="paragraph" w:customStyle="1" w:styleId="TableBodyTextRight">
    <w:name w:val="Table Body Text Right"/>
    <w:basedOn w:val="TableBodyText"/>
    <w:rsid w:val="00031BA5"/>
    <w:pPr>
      <w:widowControl w:val="0"/>
      <w:autoSpaceDE w:val="0"/>
      <w:autoSpaceDN w:val="0"/>
      <w:adjustRightInd w:val="0"/>
      <w:jc w:val="right"/>
    </w:pPr>
    <w:rPr>
      <w:rFonts w:cs="Arial"/>
      <w:szCs w:val="18"/>
    </w:rPr>
  </w:style>
  <w:style w:type="paragraph" w:customStyle="1" w:styleId="CopyrightText">
    <w:name w:val="Copyright Text"/>
    <w:basedOn w:val="BodyText"/>
    <w:rsid w:val="00031BA5"/>
    <w:rPr>
      <w:sz w:val="18"/>
    </w:rPr>
  </w:style>
  <w:style w:type="paragraph" w:customStyle="1" w:styleId="BodySmallRight">
    <w:name w:val="Body Small Right"/>
    <w:basedOn w:val="BodyTextRight"/>
    <w:rsid w:val="00031BA5"/>
    <w:rPr>
      <w:sz w:val="18"/>
      <w:szCs w:val="18"/>
    </w:rPr>
  </w:style>
  <w:style w:type="paragraph" w:customStyle="1" w:styleId="MarginEdition">
    <w:name w:val="Margin Edition"/>
    <w:basedOn w:val="MarginNote"/>
    <w:rsid w:val="00031BA5"/>
    <w:pPr>
      <w:spacing w:before="0" w:after="0"/>
    </w:pPr>
    <w:rPr>
      <w:rFonts w:ascii="Times New Roman" w:hAnsi="Times New Roman"/>
      <w:color w:val="999999"/>
    </w:rPr>
  </w:style>
  <w:style w:type="paragraph" w:customStyle="1" w:styleId="Spacer">
    <w:name w:val="Spacer"/>
    <w:basedOn w:val="Normal"/>
    <w:rsid w:val="00031BA5"/>
    <w:rPr>
      <w:sz w:val="2"/>
      <w:szCs w:val="2"/>
    </w:rPr>
  </w:style>
  <w:style w:type="character" w:customStyle="1" w:styleId="Small">
    <w:name w:val="Small"/>
    <w:basedOn w:val="DefaultParagraphFont"/>
    <w:rsid w:val="00031BA5"/>
    <w:rPr>
      <w:sz w:val="16"/>
    </w:rPr>
  </w:style>
  <w:style w:type="paragraph" w:customStyle="1" w:styleId="WideTable">
    <w:name w:val="Wide Table"/>
    <w:basedOn w:val="Normal"/>
    <w:rsid w:val="00031BA5"/>
    <w:pPr>
      <w:ind w:left="-1418"/>
    </w:pPr>
    <w:rPr>
      <w:sz w:val="2"/>
      <w:szCs w:val="2"/>
    </w:rPr>
  </w:style>
  <w:style w:type="character" w:styleId="PageNumber">
    <w:name w:val="page number"/>
    <w:basedOn w:val="DefaultParagraphFont"/>
    <w:rsid w:val="00031BA5"/>
  </w:style>
  <w:style w:type="paragraph" w:styleId="Quote">
    <w:name w:val="Quote"/>
    <w:basedOn w:val="Heading1"/>
    <w:link w:val="QuoteChar"/>
    <w:qFormat/>
    <w:rsid w:val="00031BA5"/>
    <w:rPr>
      <w:b w:val="0"/>
      <w:sz w:val="72"/>
      <w:szCs w:val="72"/>
      <w:lang w:val="en-NZ"/>
    </w:rPr>
  </w:style>
  <w:style w:type="character" w:customStyle="1" w:styleId="QuoteChar">
    <w:name w:val="Quote Char"/>
    <w:basedOn w:val="DefaultParagraphFont"/>
    <w:link w:val="Quote"/>
    <w:rsid w:val="00031B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1BA5"/>
    <w:pPr>
      <w:pageBreakBefore/>
    </w:pPr>
  </w:style>
  <w:style w:type="paragraph" w:customStyle="1" w:styleId="Border">
    <w:name w:val="Border"/>
    <w:basedOn w:val="Normal"/>
    <w:qFormat/>
    <w:rsid w:val="00031B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1BA5"/>
    <w:rPr>
      <w:b/>
      <w:bCs/>
      <w:i/>
      <w:iCs/>
      <w:color w:val="auto"/>
    </w:rPr>
  </w:style>
  <w:style w:type="paragraph" w:styleId="IntenseQuote">
    <w:name w:val="Intense Quote"/>
    <w:basedOn w:val="Normal"/>
    <w:next w:val="Normal"/>
    <w:link w:val="IntenseQuoteChar"/>
    <w:uiPriority w:val="30"/>
    <w:qFormat/>
    <w:rsid w:val="00031B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1B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1BA5"/>
    <w:rPr>
      <w:smallCaps/>
      <w:color w:val="auto"/>
      <w:u w:val="single"/>
    </w:rPr>
  </w:style>
  <w:style w:type="character" w:styleId="IntenseReference">
    <w:name w:val="Intense Reference"/>
    <w:basedOn w:val="DefaultParagraphFont"/>
    <w:uiPriority w:val="32"/>
    <w:qFormat/>
    <w:rsid w:val="00031BA5"/>
    <w:rPr>
      <w:b/>
      <w:bCs/>
      <w:smallCaps/>
      <w:color w:val="auto"/>
      <w:spacing w:val="5"/>
      <w:u w:val="single"/>
    </w:rPr>
  </w:style>
  <w:style w:type="paragraph" w:customStyle="1" w:styleId="2ColumnHeading">
    <w:name w:val="2Column Heading"/>
    <w:basedOn w:val="BodyText"/>
    <w:qFormat/>
    <w:rsid w:val="00031BA5"/>
    <w:pPr>
      <w:spacing w:after="60"/>
      <w:ind w:left="-2268"/>
    </w:pPr>
    <w:rPr>
      <w:b/>
    </w:rPr>
  </w:style>
  <w:style w:type="paragraph" w:customStyle="1" w:styleId="Heading1TOC">
    <w:name w:val="Heading1 TOC"/>
    <w:basedOn w:val="Normal"/>
    <w:qFormat/>
    <w:rsid w:val="00031BA5"/>
    <w:pPr>
      <w:spacing w:before="240" w:after="120"/>
    </w:pPr>
    <w:rPr>
      <w:rFonts w:ascii="Times New Roman" w:hAnsi="Times New Roman"/>
      <w:b/>
      <w:sz w:val="32"/>
    </w:rPr>
  </w:style>
  <w:style w:type="paragraph" w:customStyle="1" w:styleId="Heading2TOC">
    <w:name w:val="Heading2 TOC"/>
    <w:basedOn w:val="Normal"/>
    <w:qFormat/>
    <w:rsid w:val="00031BA5"/>
    <w:pPr>
      <w:spacing w:before="240" w:after="60"/>
    </w:pPr>
    <w:rPr>
      <w:rFonts w:ascii="Times New Roman" w:hAnsi="Times New Roman"/>
      <w:b/>
      <w:sz w:val="28"/>
    </w:rPr>
  </w:style>
  <w:style w:type="character" w:customStyle="1" w:styleId="Underline">
    <w:name w:val="Underline"/>
    <w:basedOn w:val="DefaultParagraphFont"/>
    <w:qFormat/>
    <w:rsid w:val="00031BA5"/>
    <w:rPr>
      <w:u w:val="single"/>
    </w:rPr>
  </w:style>
  <w:style w:type="character" w:customStyle="1" w:styleId="BoldandItalics">
    <w:name w:val="Bold and Italics"/>
    <w:qFormat/>
    <w:rsid w:val="00031BA5"/>
    <w:rPr>
      <w:b/>
      <w:i/>
      <w:u w:val="none"/>
    </w:rPr>
  </w:style>
  <w:style w:type="paragraph" w:styleId="BalloonText">
    <w:name w:val="Balloon Text"/>
    <w:basedOn w:val="Normal"/>
    <w:link w:val="BalloonTextChar"/>
    <w:rsid w:val="00031BA5"/>
    <w:rPr>
      <w:rFonts w:ascii="Tahoma" w:hAnsi="Tahoma" w:cs="Tahoma"/>
      <w:sz w:val="16"/>
      <w:szCs w:val="16"/>
    </w:rPr>
  </w:style>
  <w:style w:type="character" w:customStyle="1" w:styleId="BalloonTextChar">
    <w:name w:val="Balloon Text Char"/>
    <w:basedOn w:val="DefaultParagraphFont"/>
    <w:link w:val="BalloonText"/>
    <w:rsid w:val="00031B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1B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1B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1BA5"/>
    <w:rPr>
      <w:b/>
      <w:color w:val="660033"/>
      <w:spacing w:val="0"/>
    </w:rPr>
  </w:style>
  <w:style w:type="paragraph" w:customStyle="1" w:styleId="Nameditemlist">
    <w:name w:val="Named item list"/>
    <w:basedOn w:val="BodyText"/>
    <w:qFormat/>
    <w:rsid w:val="00031BA5"/>
    <w:pPr>
      <w:tabs>
        <w:tab w:val="left" w:pos="2835"/>
      </w:tabs>
      <w:ind w:left="2835" w:hanging="2835"/>
    </w:pPr>
  </w:style>
  <w:style w:type="paragraph" w:customStyle="1" w:styleId="BodyTextnopadding">
    <w:name w:val="Body Text no padding"/>
    <w:basedOn w:val="BodyText"/>
    <w:qFormat/>
    <w:rsid w:val="00031BA5"/>
    <w:pPr>
      <w:spacing w:before="0" w:after="0"/>
    </w:pPr>
  </w:style>
  <w:style w:type="paragraph" w:customStyle="1" w:styleId="BodyTextBold">
    <w:name w:val="Body Text Bold"/>
    <w:basedOn w:val="BodyText"/>
    <w:qFormat/>
    <w:rsid w:val="00031BA5"/>
    <w:rPr>
      <w:b/>
    </w:rPr>
  </w:style>
  <w:style w:type="character" w:styleId="Hyperlink">
    <w:name w:val="Hyperlink"/>
    <w:basedOn w:val="DefaultParagraphFont"/>
    <w:uiPriority w:val="99"/>
    <w:unhideWhenUsed/>
    <w:rsid w:val="009660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483</Words>
  <Characters>3199</Characters>
  <Application>Microsoft Office Word</Application>
  <DocSecurity>0</DocSecurity>
  <Lines>63</Lines>
  <Paragraphs>47</Paragraphs>
  <ScaleCrop>false</ScaleCrop>
  <Company>Author-it Software Corporation Ltd.</Company>
  <LinksUpToDate>false</LinksUpToDate>
  <CharactersWithSpaces>3635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TLIC0073 Conduct tram/light rail track cleaning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2024-07-12T08:21:00Z</dcterms:created>
  <dcterms:modified xsi:type="dcterms:W3CDTF">2024-07-12T08:21:00Z</dcterms:modified>
</cp:coreProperties>
</file>