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907" w:rsidP="00EC3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TLIC0031 Apply low risk car driving behaviours</w:t>
      </w:r>
      <w:r>
        <w:fldChar w:fldCharType="end"/>
      </w:r>
    </w:p>
    <w:p w:rsidR="00EC3907" w:rsidP="00EC3907">
      <w:pPr>
        <w:pStyle w:val="Version"/>
        <w:sectPr w:rsidSect="00C53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3CBC" w:rsidP="00C53CBC">
      <w:pPr>
        <w:pStyle w:val="SuperHeading"/>
      </w:pPr>
      <w:r w:rsidRPr="00C53CBC">
        <w:t>Assessment Requirements for TLIC0031 Apply low risk car driving behaviours</w:t>
      </w:r>
    </w:p>
    <w:p w:rsidR="00000000" w:rsidRPr="00C53CBC" w:rsidP="00C53CBC">
      <w:pPr>
        <w:pStyle w:val="Heading1"/>
      </w:pPr>
      <w:bookmarkStart w:id="1" w:name="O_1284282"/>
      <w:bookmarkEnd w:id="1"/>
      <w:r w:rsidRPr="00C53C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CBC">
            <w:pPr>
              <w:pStyle w:val="BodyText"/>
              <w:rPr>
                <w:lang w:val="en-NZ"/>
              </w:rPr>
            </w:pPr>
            <w:r w:rsidRPr="00C53CBC">
              <w:rPr>
                <w:rStyle w:val="SpecialBold"/>
              </w:rPr>
              <w:t>Release 2</w:t>
            </w:r>
            <w:r w:rsidRPr="00C53CBC">
              <w:t xml:space="preserve">. This is the second release of this unit of competency in the TLI Transport and Logistics Training Package with minor </w:t>
            </w:r>
            <w:r w:rsidRPr="00C53CBC">
              <w:t>changes to the unit application.</w:t>
            </w:r>
          </w:p>
        </w:tc>
      </w:tr>
      <w:tr w:rsidTr="00C53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CBC" w:rsidP="00C53CBC">
            <w:pPr>
              <w:pStyle w:val="BodyText"/>
            </w:pPr>
            <w:r w:rsidRPr="00C53CBC">
              <w:rPr>
                <w:rStyle w:val="SpecialBold"/>
              </w:rPr>
              <w:t xml:space="preserve">Release 1. </w:t>
            </w:r>
            <w:r w:rsidRPr="00C53CBC">
              <w:t>This is the first release of this unit of competency in the TLI Transport and Logistics Training Package.</w:t>
            </w:r>
          </w:p>
        </w:tc>
      </w:tr>
    </w:tbl>
    <w:p w:rsidR="00000000" w:rsidRPr="00C53CBC" w:rsidP="00C53CBC">
      <w:pPr>
        <w:pStyle w:val="NoPaddingFontSize1"/>
      </w:pPr>
    </w:p>
    <w:p w:rsidR="00000000" w:rsidRPr="00C53CBC" w:rsidP="00C53CBC">
      <w:pPr>
        <w:pStyle w:val="AllowPageBreak"/>
      </w:pPr>
    </w:p>
    <w:p w:rsidR="00000000" w:rsidRPr="00C53CBC" w:rsidP="00C53CBC">
      <w:pPr>
        <w:pStyle w:val="Heading1"/>
      </w:pPr>
      <w:bookmarkStart w:id="2" w:name="O_1284281"/>
      <w:bookmarkEnd w:id="2"/>
      <w:r w:rsidRPr="00C53C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CBC">
            <w:pPr>
              <w:pStyle w:val="BodyText"/>
              <w:rPr>
                <w:lang w:val="en-NZ"/>
              </w:rPr>
            </w:pPr>
            <w:r w:rsidRPr="00C53CBC">
              <w:t>Evidence required to demonstrate competence in this unit must b</w:t>
            </w:r>
            <w:r w:rsidRPr="00C53CBC">
              <w:t>e relevant to and satisfy all the requirements of the elements and performance criteria on at least one occasion and include:</w:t>
            </w:r>
          </w:p>
        </w:tc>
      </w:tr>
      <w:tr w:rsidTr="00C53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CBC" w:rsidP="00C53CBC">
            <w:pPr>
              <w:pStyle w:val="ListBullet"/>
            </w:pPr>
            <w:r w:rsidRPr="00C53CBC">
              <w:t>adapting to differences in vehicles, including their operations, controls and safety devices to maximise safety and efficiency</w:t>
            </w:r>
          </w:p>
          <w:p w:rsidR="00000000" w:rsidRPr="00C53CBC" w:rsidP="00C53CBC">
            <w:pPr>
              <w:pStyle w:val="ListBullet"/>
            </w:pPr>
            <w:r w:rsidRPr="00C53CBC">
              <w:t>a</w:t>
            </w:r>
            <w:r w:rsidRPr="00C53CBC">
              <w:t>pplying advanced observation and scanning techniques including:</w:t>
            </w:r>
          </w:p>
          <w:p w:rsidR="00000000" w:rsidRPr="00C53CBC" w:rsidP="00C53CBC">
            <w:pPr>
              <w:pStyle w:val="ListBullet2"/>
            </w:pPr>
            <w:r w:rsidRPr="00C53CBC">
              <w:t>hazard awareness identification at short, mid and long ranges</w:t>
            </w:r>
          </w:p>
          <w:p w:rsidR="00000000" w:rsidRPr="00C53CBC" w:rsidP="00C53CBC">
            <w:pPr>
              <w:pStyle w:val="ListBullet2"/>
            </w:pPr>
            <w:r w:rsidRPr="00C53CBC">
              <w:t>removal of blind spot, natural eye blind spot and vision block out</w:t>
            </w:r>
          </w:p>
          <w:p w:rsidR="00000000" w:rsidRPr="00C53CBC" w:rsidP="00C53CBC">
            <w:pPr>
              <w:pStyle w:val="ListBullet2"/>
            </w:pPr>
            <w:r w:rsidRPr="00C53CBC">
              <w:t>selecting a legal and low risk lateral position in unlaned, multi-laned lanes, urban and rural roads</w:t>
            </w:r>
          </w:p>
          <w:p w:rsidR="00000000" w:rsidRPr="00C53CBC" w:rsidP="00C53CBC">
            <w:pPr>
              <w:pStyle w:val="ListBullet2"/>
            </w:pPr>
            <w:r w:rsidRPr="00C53CBC">
              <w:t>straight line driving, short, mid and long-range scanning techniques</w:t>
            </w:r>
          </w:p>
          <w:p w:rsidR="00000000" w:rsidRPr="00C53CBC" w:rsidP="00C53CBC">
            <w:pPr>
              <w:pStyle w:val="ListBullet"/>
            </w:pPr>
            <w:r w:rsidRPr="00C53CBC">
              <w:t>applying attention allocation techniques to maximise hazard awareness and negotiation</w:t>
            </w:r>
          </w:p>
          <w:p w:rsidR="00000000" w:rsidRPr="00C53CBC" w:rsidP="00C53CBC">
            <w:pPr>
              <w:pStyle w:val="ListBullet"/>
            </w:pPr>
            <w:r w:rsidRPr="00C53CBC">
              <w:t>applying correct selection and application of a braking system</w:t>
            </w:r>
          </w:p>
          <w:p w:rsidR="00000000" w:rsidRPr="00C53CBC" w:rsidP="00C53CBC">
            <w:pPr>
              <w:pStyle w:val="ListBullet"/>
            </w:pPr>
            <w:r w:rsidRPr="00C53CBC">
              <w:t>applying correct steering techniques to maximise stability and safety on rural and urban roads when turning or negotiating bends</w:t>
            </w:r>
          </w:p>
          <w:p w:rsidR="00000000" w:rsidRPr="00C53CBC" w:rsidP="00C53CBC">
            <w:pPr>
              <w:pStyle w:val="ListBullet"/>
            </w:pPr>
            <w:r w:rsidRPr="00C53CBC">
              <w:t>applying early position planning techniques that reduces brakin</w:t>
            </w:r>
            <w:r w:rsidRPr="00C53CBC">
              <w:t>g distance on approach to hazards</w:t>
            </w:r>
          </w:p>
          <w:p w:rsidR="00000000" w:rsidRPr="00C53CBC" w:rsidP="00C53CBC">
            <w:pPr>
              <w:pStyle w:val="ListBullet"/>
            </w:pPr>
            <w:r w:rsidRPr="00C53CBC">
              <w:t>applying emergency high speed threshold braking techniques to minimise braking distance while maintaining vehicle safety and control</w:t>
            </w:r>
          </w:p>
          <w:p w:rsidR="00000000" w:rsidRPr="00C53CBC" w:rsidP="00C53CBC">
            <w:pPr>
              <w:pStyle w:val="ListBullet"/>
            </w:pPr>
            <w:r w:rsidRPr="00C53CBC">
              <w:t>applying high-level roadcraft skills to maximise road surface traction, vehicle stability</w:t>
            </w:r>
            <w:r w:rsidRPr="00C53CBC">
              <w:t xml:space="preserve"> in a low risk manner</w:t>
            </w:r>
          </w:p>
          <w:p w:rsidR="00000000" w:rsidRPr="00C53CBC" w:rsidP="00C53CBC">
            <w:pPr>
              <w:pStyle w:val="ListBullet"/>
            </w:pPr>
            <w:r w:rsidRPr="00C53CBC">
              <w:t>applying road rules when driving in a low risk and legal manner</w:t>
            </w:r>
          </w:p>
          <w:p w:rsidR="00000000" w:rsidRPr="00C53CBC" w:rsidP="00C53CBC">
            <w:pPr>
              <w:pStyle w:val="ListBullet"/>
            </w:pPr>
            <w:r w:rsidRPr="00C53CBC">
              <w:t>applying techniques on hazard approach and negotiation including:</w:t>
            </w:r>
          </w:p>
          <w:p w:rsidR="00000000" w:rsidRPr="00C53CBC" w:rsidP="00C53CBC">
            <w:pPr>
              <w:pStyle w:val="ListBullet2"/>
            </w:pPr>
            <w:r w:rsidRPr="00C53CBC">
              <w:t>hazard approach in a low risk manner</w:t>
            </w:r>
          </w:p>
          <w:p w:rsidR="00000000" w:rsidRPr="00C53CBC" w:rsidP="00C53CBC">
            <w:pPr>
              <w:pStyle w:val="ListBullet2"/>
            </w:pPr>
            <w:r w:rsidRPr="00C53CBC">
              <w:t>hazard identification, systems approach</w:t>
            </w:r>
          </w:p>
          <w:p w:rsidR="00000000" w:rsidRPr="00C53CBC" w:rsidP="00C53CBC">
            <w:pPr>
              <w:pStyle w:val="ListBullet2"/>
            </w:pPr>
            <w:r w:rsidRPr="00C53CBC">
              <w:t>hazard negotiation in a lo</w:t>
            </w:r>
            <w:r w:rsidRPr="00C53CBC">
              <w:t>w risk manner</w:t>
            </w:r>
          </w:p>
          <w:p w:rsidR="00000000" w:rsidRPr="00C53CBC" w:rsidP="00C53CBC">
            <w:pPr>
              <w:pStyle w:val="ListBullet"/>
            </w:pPr>
            <w:r w:rsidRPr="00C53CBC">
              <w:t>applying thinking frameworks to systemise driving skills on approach to hazards</w:t>
            </w:r>
          </w:p>
          <w:p w:rsidR="00000000" w:rsidRPr="00C53CBC" w:rsidP="00C53CBC">
            <w:pPr>
              <w:pStyle w:val="ListBullet"/>
            </w:pPr>
            <w:r w:rsidRPr="00C53CBC">
              <w:t>applying work health and safety (WHS)/occupational health and safety (OHS), workplace procedures, requirements and practices</w:t>
            </w:r>
          </w:p>
          <w:p w:rsidR="00000000" w:rsidRPr="00C53CBC" w:rsidP="00C53CBC">
            <w:pPr>
              <w:pStyle w:val="ListBullet"/>
            </w:pPr>
            <w:r w:rsidRPr="00C53CBC">
              <w:t>approaching and negotiating low risk high speed bends with different cambers</w:t>
            </w:r>
          </w:p>
          <w:p w:rsidR="00000000" w:rsidRPr="00C53CBC" w:rsidP="00C53CBC">
            <w:pPr>
              <w:pStyle w:val="ListBullet"/>
            </w:pPr>
            <w:r w:rsidRPr="00C53CBC">
              <w:t>changing gears on any incline and decline, maximizing vehicle control, safety, driveline protection and operational efficiency on rural and urban roads</w:t>
            </w:r>
          </w:p>
          <w:p w:rsidR="00000000" w:rsidRPr="00C53CBC" w:rsidP="00C53CBC">
            <w:pPr>
              <w:pStyle w:val="ListBullet"/>
            </w:pPr>
            <w:r w:rsidRPr="00C53CBC">
              <w:t>complying with relevant leg</w:t>
            </w:r>
            <w:r w:rsidRPr="00C53CBC">
              <w:t>islative, regulatory and workplace procedures when driving</w:t>
            </w:r>
          </w:p>
          <w:p w:rsidR="00000000" w:rsidRPr="00C53CBC" w:rsidP="00C53CBC">
            <w:pPr>
              <w:pStyle w:val="ListBullet"/>
            </w:pPr>
            <w:r w:rsidRPr="00C53CBC">
              <w:t>conducting pre- and post-operational checks and related action on vehicles</w:t>
            </w:r>
          </w:p>
          <w:p w:rsidR="00000000" w:rsidRPr="00C53CBC" w:rsidP="00C53CBC">
            <w:pPr>
              <w:pStyle w:val="ListBullet"/>
            </w:pPr>
            <w:r w:rsidRPr="00C53CBC">
              <w:t>creating, adjusting and controlling 360-degree safety cushion to lower risk at all times</w:t>
            </w:r>
          </w:p>
          <w:p w:rsidR="00000000" w:rsidRPr="00C53CBC" w:rsidP="00C53CBC">
            <w:pPr>
              <w:pStyle w:val="ListBullet"/>
            </w:pPr>
            <w:r w:rsidRPr="00C53CBC">
              <w:t>diverging and merging left and ri</w:t>
            </w:r>
            <w:r w:rsidRPr="00C53CBC">
              <w:t>ght, in a low risk and legal manner, while maintaining maximum vehicle stability</w:t>
            </w:r>
          </w:p>
          <w:p w:rsidR="00000000" w:rsidRPr="00C53CBC" w:rsidP="00C53CBC">
            <w:pPr>
              <w:pStyle w:val="ListBullet"/>
            </w:pPr>
            <w:r w:rsidRPr="00C53CBC">
              <w:t>entering, exiting and traveling along a freeway in a low risk and legal manner</w:t>
            </w:r>
          </w:p>
          <w:p w:rsidR="00000000" w:rsidRPr="00C53CBC" w:rsidP="00C53CBC">
            <w:pPr>
              <w:pStyle w:val="ListBullet"/>
            </w:pPr>
            <w:r w:rsidRPr="00C53CBC">
              <w:t>evaluating risk, consequences and personal responsibility of own driving actions</w:t>
            </w:r>
          </w:p>
          <w:p w:rsidR="00000000" w:rsidRPr="00C53CBC" w:rsidP="00C53CBC">
            <w:pPr>
              <w:pStyle w:val="ListBullet"/>
            </w:pPr>
            <w:r w:rsidRPr="00C53CBC">
              <w:t>following opera</w:t>
            </w:r>
            <w:r w:rsidRPr="00C53CBC">
              <w:t>tional instructions</w:t>
            </w:r>
          </w:p>
          <w:p w:rsidR="00000000" w:rsidRPr="00C53CBC" w:rsidP="00C53CBC">
            <w:pPr>
              <w:pStyle w:val="ListBullet"/>
            </w:pPr>
            <w:r w:rsidRPr="00C53CBC">
              <w:t>identifying risk factors that might impact on driving behaviours and implementing appropriate low risk driving response measures</w:t>
            </w:r>
          </w:p>
          <w:p w:rsidR="00000000" w:rsidRPr="00C53CBC" w:rsidP="00C53CBC">
            <w:pPr>
              <w:pStyle w:val="ListBullet"/>
            </w:pPr>
            <w:r w:rsidRPr="00C53CBC">
              <w:t>identifying, monitoring and anticipating traffic hazards and taking appropriate and timely action</w:t>
            </w:r>
          </w:p>
          <w:p w:rsidR="00000000" w:rsidRPr="00C53CBC" w:rsidP="00C53CBC">
            <w:pPr>
              <w:pStyle w:val="ListBullet"/>
            </w:pPr>
            <w:r w:rsidRPr="00C53CBC">
              <w:t>internali</w:t>
            </w:r>
            <w:r w:rsidRPr="00C53CBC">
              <w:t>sing techniques to reduce risk to self and others</w:t>
            </w:r>
          </w:p>
          <w:p w:rsidR="00000000" w:rsidRPr="00C53CBC" w:rsidP="00C53CBC">
            <w:pPr>
              <w:pStyle w:val="ListBullet"/>
            </w:pPr>
            <w:r w:rsidRPr="00C53CBC">
              <w:t>making necessary adjustments to suit driving environment</w:t>
            </w:r>
          </w:p>
          <w:p w:rsidR="00000000" w:rsidRPr="00C53CBC" w:rsidP="00C53CBC">
            <w:pPr>
              <w:pStyle w:val="ListBullet"/>
            </w:pPr>
            <w:r w:rsidRPr="00C53CBC">
              <w:t>manoeuvring a vehicle at slow speed</w:t>
            </w:r>
          </w:p>
          <w:p w:rsidR="00000000" w:rsidRPr="00C53CBC" w:rsidP="00C53CBC">
            <w:pPr>
              <w:pStyle w:val="ListBullet"/>
            </w:pPr>
            <w:r w:rsidRPr="00C53CBC">
              <w:t>monitoring vehicle performance and taking appropriate action, as required</w:t>
            </w:r>
          </w:p>
          <w:p w:rsidR="00000000" w:rsidRPr="00C53CBC" w:rsidP="00C53CBC">
            <w:pPr>
              <w:pStyle w:val="ListBullet"/>
            </w:pPr>
            <w:r w:rsidRPr="00C53CBC">
              <w:t>moving the vehicle from a stationary position on any incline and decline in an efficient, safe and legal manner while protecting the drive train</w:t>
            </w:r>
          </w:p>
          <w:p w:rsidR="00000000" w:rsidRPr="00C53CBC" w:rsidP="00C53CBC">
            <w:pPr>
              <w:pStyle w:val="ListBullet"/>
            </w:pPr>
            <w:r w:rsidRPr="00C53CBC">
              <w:t>negotiating left and right corners in a low risk and legal manner including:</w:t>
            </w:r>
          </w:p>
          <w:p w:rsidR="00000000" w:rsidRPr="00C53CBC" w:rsidP="00C53CBC">
            <w:pPr>
              <w:pStyle w:val="ListBullet2"/>
            </w:pPr>
            <w:r w:rsidRPr="00C53CBC">
              <w:t>high speed bends with different c</w:t>
            </w:r>
            <w:r w:rsidRPr="00C53CBC">
              <w:t>ambers</w:t>
            </w:r>
          </w:p>
          <w:p w:rsidR="00000000" w:rsidRPr="00C53CBC" w:rsidP="00C53CBC">
            <w:pPr>
              <w:pStyle w:val="ListBullet2"/>
            </w:pPr>
            <w:r w:rsidRPr="00C53CBC">
              <w:t>laned</w:t>
            </w:r>
          </w:p>
          <w:p w:rsidR="00000000" w:rsidRPr="00C53CBC" w:rsidP="00C53CBC">
            <w:pPr>
              <w:pStyle w:val="ListBullet2"/>
            </w:pPr>
            <w:r w:rsidRPr="00C53CBC">
              <w:t>multi-turning lanes</w:t>
            </w:r>
          </w:p>
          <w:p w:rsidR="00000000" w:rsidRPr="00C53CBC" w:rsidP="00C53CBC">
            <w:pPr>
              <w:pStyle w:val="ListBullet2"/>
            </w:pPr>
            <w:r w:rsidRPr="00C53CBC">
              <w:t>unlaned</w:t>
            </w:r>
          </w:p>
          <w:p w:rsidR="00000000" w:rsidRPr="00C53CBC" w:rsidP="00C53CBC">
            <w:pPr>
              <w:pStyle w:val="ListBullet"/>
            </w:pPr>
            <w:r w:rsidRPr="00C53CBC">
              <w:t>negotiating roundabouts, straight, left, right and U-turns in a low risk and legal manner including:</w:t>
            </w:r>
          </w:p>
          <w:p w:rsidR="00000000" w:rsidRPr="00C53CBC" w:rsidP="00C53CBC">
            <w:pPr>
              <w:pStyle w:val="ListBullet2"/>
            </w:pPr>
            <w:r w:rsidRPr="00C53CBC">
              <w:t>laned</w:t>
            </w:r>
          </w:p>
          <w:p w:rsidR="00000000" w:rsidRPr="00C53CBC" w:rsidP="00C53CBC">
            <w:pPr>
              <w:pStyle w:val="ListBullet2"/>
            </w:pPr>
            <w:r w:rsidRPr="00C53CBC">
              <w:t>multi-turning lanes</w:t>
            </w:r>
          </w:p>
          <w:p w:rsidR="00000000" w:rsidRPr="00C53CBC" w:rsidP="00C53CBC">
            <w:pPr>
              <w:pStyle w:val="ListBullet2"/>
            </w:pPr>
            <w:r w:rsidRPr="00C53CBC">
              <w:t>unlaned</w:t>
            </w:r>
          </w:p>
          <w:p w:rsidR="00000000" w:rsidRPr="00C53CBC" w:rsidP="00C53CBC">
            <w:pPr>
              <w:pStyle w:val="ListBullet"/>
            </w:pPr>
            <w:r w:rsidRPr="00C53CBC">
              <w:t>reading and interpreting relevant instructions, road rules, procedures, juris</w:t>
            </w:r>
            <w:r w:rsidRPr="00C53CBC">
              <w:t>dictional requirements, information and signs when driving</w:t>
            </w:r>
          </w:p>
          <w:p w:rsidR="00000000" w:rsidRPr="00C53CBC" w:rsidP="00C53CBC">
            <w:pPr>
              <w:pStyle w:val="ListBullet"/>
            </w:pPr>
            <w:r w:rsidRPr="00C53CBC">
              <w:t>reversing the vehicle in various directions while applying correct observation techniques and vehicle control in a low risk and legal manner</w:t>
            </w:r>
          </w:p>
          <w:p w:rsidR="00000000" w:rsidRPr="00C53CBC" w:rsidP="00C53CBC">
            <w:pPr>
              <w:pStyle w:val="ListBullet"/>
            </w:pPr>
            <w:r w:rsidRPr="00C53CBC">
              <w:t>selecting an appropriate speed and safety gap to lower risk when driving in adverse weather, hazard density and road conditions</w:t>
            </w:r>
          </w:p>
          <w:p w:rsidR="00000000" w:rsidRPr="00C53CBC" w:rsidP="00C53CBC">
            <w:pPr>
              <w:pStyle w:val="ListBullet"/>
            </w:pPr>
            <w:r w:rsidRPr="00C53CBC">
              <w:t>selecting speed based on hazard density and legal requirements</w:t>
            </w:r>
          </w:p>
          <w:p w:rsidR="00000000" w:rsidRPr="00C53CBC" w:rsidP="00C53CBC">
            <w:pPr>
              <w:pStyle w:val="ListBullet"/>
            </w:pPr>
            <w:r w:rsidRPr="00C53CBC">
              <w:t>stopping the vehicle from variable speeds at a defined location i</w:t>
            </w:r>
            <w:r w:rsidRPr="00C53CBC">
              <w:t>n a safe, controlled and legal manner.</w:t>
            </w:r>
          </w:p>
        </w:tc>
      </w:tr>
    </w:tbl>
    <w:p w:rsidR="00000000" w:rsidRPr="00C53CBC" w:rsidP="00C53CBC">
      <w:pPr>
        <w:pStyle w:val="NoPaddingFontSize1"/>
      </w:pPr>
    </w:p>
    <w:p w:rsidR="00000000" w:rsidRPr="00C53CBC" w:rsidP="00C53CBC">
      <w:pPr>
        <w:pStyle w:val="AllowPageBreak"/>
      </w:pPr>
    </w:p>
    <w:p w:rsidR="00000000" w:rsidRPr="00C53CBC" w:rsidP="00C53CBC">
      <w:pPr>
        <w:pStyle w:val="Heading1"/>
      </w:pPr>
      <w:bookmarkStart w:id="3" w:name="O_1284280"/>
      <w:bookmarkEnd w:id="3"/>
      <w:r w:rsidRPr="00C53C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CBC">
            <w:pPr>
              <w:pStyle w:val="BodyText"/>
              <w:rPr>
                <w:lang w:val="en-NZ"/>
              </w:rPr>
            </w:pPr>
            <w:r w:rsidRPr="00C53CB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53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CBC" w:rsidP="00C53CBC">
            <w:pPr>
              <w:pStyle w:val="ListBullet"/>
            </w:pPr>
            <w:r w:rsidRPr="00C53CBC">
              <w:t>application and understanding of advanced observation techniques</w:t>
            </w:r>
          </w:p>
          <w:p w:rsidR="00000000" w:rsidRPr="00C53CBC" w:rsidP="00C53CBC">
            <w:pPr>
              <w:pStyle w:val="ListBullet"/>
            </w:pPr>
            <w:r w:rsidRPr="00C53CBC">
              <w:t>application of different steering methods when turning or negotiating high-speed bends</w:t>
            </w:r>
          </w:p>
          <w:p w:rsidR="00000000" w:rsidRPr="00C53CBC" w:rsidP="00C53CBC">
            <w:pPr>
              <w:pStyle w:val="ListBullet"/>
            </w:pPr>
            <w:r w:rsidRPr="00C53CBC">
              <w:t>cabin drill theory on vehicle operation and control including:</w:t>
            </w:r>
          </w:p>
          <w:p w:rsidR="00000000" w:rsidRPr="00C53CBC" w:rsidP="00C53CBC">
            <w:pPr>
              <w:pStyle w:val="ListBullet2"/>
            </w:pPr>
            <w:r w:rsidRPr="00C53CBC">
              <w:t>application of in-vehicle technology</w:t>
            </w:r>
          </w:p>
          <w:p w:rsidR="00000000" w:rsidRPr="00C53CBC" w:rsidP="00C53CBC">
            <w:pPr>
              <w:pStyle w:val="ListBullet2"/>
            </w:pPr>
            <w:r w:rsidRPr="00C53CBC">
              <w:t>correct operation of controls</w:t>
            </w:r>
          </w:p>
          <w:p w:rsidR="00000000" w:rsidRPr="00C53CBC" w:rsidP="00C53CBC">
            <w:pPr>
              <w:pStyle w:val="ListBullet2"/>
            </w:pPr>
            <w:r w:rsidRPr="00C53CBC">
              <w:t>gear selection up and down, automatic or manual vehicles</w:t>
            </w:r>
          </w:p>
          <w:p w:rsidR="00000000" w:rsidRPr="00C53CBC" w:rsidP="00C53CBC">
            <w:pPr>
              <w:pStyle w:val="ListBullet2"/>
            </w:pPr>
            <w:r w:rsidRPr="00C53CBC">
              <w:t>identifying key information for information systems</w:t>
            </w:r>
          </w:p>
          <w:p w:rsidR="00000000" w:rsidRPr="00C53CBC" w:rsidP="00C53CBC">
            <w:pPr>
              <w:pStyle w:val="ListBullet2"/>
            </w:pPr>
            <w:r w:rsidRPr="00C53CBC">
              <w:t>managing vehicle control pedals for efficiency, safety and feel</w:t>
            </w:r>
          </w:p>
          <w:p w:rsidR="00000000" w:rsidRPr="00C53CBC" w:rsidP="00C53CBC">
            <w:pPr>
              <w:pStyle w:val="ListBullet2"/>
            </w:pPr>
            <w:r w:rsidRPr="00C53CBC">
              <w:t>steering methods, hand over hand and pull push advant</w:t>
            </w:r>
            <w:r w:rsidRPr="00C53CBC">
              <w:t>ages and disadvantages</w:t>
            </w:r>
          </w:p>
          <w:p w:rsidR="00000000" w:rsidRPr="00C53CBC" w:rsidP="00C53CBC">
            <w:pPr>
              <w:pStyle w:val="ListBullet"/>
            </w:pPr>
            <w:r w:rsidRPr="00C53CBC">
              <w:t xml:space="preserve">cognitive factors that may influence performance in car driving activities </w:t>
            </w:r>
          </w:p>
          <w:p w:rsidR="00000000" w:rsidRPr="00C53CBC" w:rsidP="00C53CBC">
            <w:pPr>
              <w:pStyle w:val="ListBullet"/>
            </w:pPr>
            <w:r w:rsidRPr="00C53CBC">
              <w:t>consequences of vehicle collisions or incidents</w:t>
            </w:r>
          </w:p>
          <w:p w:rsidR="00000000" w:rsidRPr="00C53CBC" w:rsidP="00C53CBC">
            <w:pPr>
              <w:pStyle w:val="ListBullet"/>
            </w:pPr>
            <w:r w:rsidRPr="00C53CBC">
              <w:t>correct application of low and high-speed braking theories</w:t>
            </w:r>
          </w:p>
          <w:p w:rsidR="00000000" w:rsidRPr="00C53CBC" w:rsidP="00C53CBC">
            <w:pPr>
              <w:pStyle w:val="ListBullet"/>
            </w:pPr>
            <w:r w:rsidRPr="00C53CBC">
              <w:t xml:space="preserve">critical factors underpinning high-level driving </w:t>
            </w:r>
            <w:r w:rsidRPr="00C53CBC">
              <w:t>technical skill competence</w:t>
            </w:r>
          </w:p>
          <w:p w:rsidR="00000000" w:rsidRPr="00C53CBC" w:rsidP="00C53CBC">
            <w:pPr>
              <w:pStyle w:val="ListBullet"/>
            </w:pPr>
            <w:r w:rsidRPr="00C53CBC">
              <w:t>efficient gear changes on any incline and decline, manual and automatic vehicles, while protecting the drive train</w:t>
            </w:r>
          </w:p>
          <w:p w:rsidR="00000000" w:rsidRPr="00C53CBC" w:rsidP="00C53CBC">
            <w:pPr>
              <w:pStyle w:val="ListBullet"/>
            </w:pPr>
            <w:r w:rsidRPr="00C53CBC">
              <w:t>efficient vehicle movement from a stationary position, manual and automatic, while protecting the drive train</w:t>
            </w:r>
          </w:p>
          <w:p w:rsidR="00000000" w:rsidRPr="00C53CBC" w:rsidP="00C53CBC">
            <w:pPr>
              <w:pStyle w:val="ListBullet"/>
            </w:pPr>
            <w:r w:rsidRPr="00C53CBC">
              <w:t>emer</w:t>
            </w:r>
            <w:r w:rsidRPr="00C53CBC">
              <w:t>gency threshold braking techniques to maximise stability and control</w:t>
            </w:r>
          </w:p>
          <w:p w:rsidR="00000000" w:rsidRPr="00C53CBC" w:rsidP="00C53CBC">
            <w:pPr>
              <w:pStyle w:val="ListBullet"/>
            </w:pPr>
            <w:r w:rsidRPr="00C53CBC">
              <w:t>factors contributing to collisions or incidents including:</w:t>
            </w:r>
          </w:p>
          <w:p w:rsidR="00000000" w:rsidRPr="00C53CBC" w:rsidP="00C53CBC">
            <w:pPr>
              <w:pStyle w:val="ListBullet2"/>
            </w:pPr>
            <w:r w:rsidRPr="00C53CBC">
              <w:t>age, experience, drugs, alcohol, medication, road conditions, fatigue and time of day</w:t>
            </w:r>
          </w:p>
          <w:p w:rsidR="00000000" w:rsidRPr="00C53CBC" w:rsidP="00C53CBC">
            <w:pPr>
              <w:pStyle w:val="ListBullet2"/>
            </w:pPr>
            <w:r w:rsidRPr="00C53CBC">
              <w:t>consequences of vehicle collisions or incidents</w:t>
            </w:r>
          </w:p>
          <w:p w:rsidR="00000000" w:rsidRPr="00C53CBC" w:rsidP="00C53CBC">
            <w:pPr>
              <w:pStyle w:val="ListBullet2"/>
            </w:pPr>
            <w:r w:rsidRPr="00C53CBC">
              <w:t>emotional factors, driver’s own behaviours and driver’s operation at high levels of risk</w:t>
            </w:r>
          </w:p>
          <w:p w:rsidR="00000000" w:rsidRPr="00C53CBC" w:rsidP="00C53CBC">
            <w:pPr>
              <w:pStyle w:val="ListBullet2"/>
            </w:pPr>
            <w:r w:rsidRPr="00C53CBC">
              <w:t>types of adverse driving conditions commonly encountered during driving activities, driver values, emotions, limitation</w:t>
            </w:r>
            <w:r w:rsidRPr="00C53CBC">
              <w:t>s and personal needs</w:t>
            </w:r>
          </w:p>
          <w:p w:rsidR="00000000" w:rsidRPr="00C53CBC" w:rsidP="00C53CBC">
            <w:pPr>
              <w:pStyle w:val="ListBullet"/>
            </w:pPr>
            <w:r w:rsidRPr="00C53CBC">
              <w:t>left and right turn requirements on laned and unlaned roads</w:t>
            </w:r>
          </w:p>
          <w:p w:rsidR="00000000" w:rsidRPr="00C53CBC" w:rsidP="00C53CBC">
            <w:pPr>
              <w:pStyle w:val="ListBullet"/>
            </w:pPr>
            <w:r w:rsidRPr="00C53CBC">
              <w:t>low risk driving behaviours including:</w:t>
            </w:r>
          </w:p>
          <w:p w:rsidR="00000000" w:rsidRPr="00C53CBC" w:rsidP="00C53CBC">
            <w:pPr>
              <w:pStyle w:val="ListBullet2"/>
            </w:pPr>
            <w:r w:rsidRPr="00C53CBC">
              <w:t>application of advanced observation and scanning techniques including:</w:t>
            </w:r>
          </w:p>
          <w:p w:rsidR="00000000" w:rsidRPr="00C53CBC" w:rsidP="00C53CBC">
            <w:pPr>
              <w:pStyle w:val="ListBullet3"/>
            </w:pPr>
            <w:r w:rsidRPr="00C53CBC">
              <w:t>procedures for identifying and responding to hazards</w:t>
            </w:r>
          </w:p>
          <w:p w:rsidR="00000000" w:rsidRPr="00C53CBC" w:rsidP="00C53CBC">
            <w:pPr>
              <w:pStyle w:val="ListBullet3"/>
            </w:pPr>
            <w:r w:rsidRPr="00C53CBC">
              <w:t>removal of blind spot, natural blind spot and vision block out</w:t>
            </w:r>
          </w:p>
          <w:p w:rsidR="00000000" w:rsidRPr="00C53CBC" w:rsidP="00C53CBC">
            <w:pPr>
              <w:pStyle w:val="ListBullet2"/>
            </w:pPr>
            <w:r w:rsidRPr="00C53CBC">
              <w:t>application of key techniques that reduce braking distance on approach to hazards</w:t>
            </w:r>
          </w:p>
          <w:p w:rsidR="00000000" w:rsidRPr="00C53CBC" w:rsidP="00C53CBC">
            <w:pPr>
              <w:pStyle w:val="ListBullet2"/>
            </w:pPr>
            <w:r w:rsidRPr="00C53CBC">
              <w:t xml:space="preserve">creating and maintaining collision or incident avoidance space technique </w:t>
            </w:r>
          </w:p>
          <w:p w:rsidR="00000000" w:rsidRPr="00C53CBC" w:rsidP="00C53CBC">
            <w:pPr>
              <w:pStyle w:val="ListBullet2"/>
            </w:pPr>
            <w:r w:rsidRPr="00C53CBC">
              <w:t>early position selection on approach</w:t>
            </w:r>
            <w:r w:rsidRPr="00C53CBC">
              <w:t xml:space="preserve"> to hazards and risk reduction theories</w:t>
            </w:r>
          </w:p>
          <w:p w:rsidR="00000000" w:rsidRPr="00C53CBC" w:rsidP="00C53CBC">
            <w:pPr>
              <w:pStyle w:val="ListBullet2"/>
            </w:pPr>
            <w:r w:rsidRPr="00C53CBC">
              <w:t>hazard approach and negotiation</w:t>
            </w:r>
          </w:p>
          <w:p w:rsidR="00000000" w:rsidRPr="00C53CBC" w:rsidP="00C53CBC">
            <w:pPr>
              <w:pStyle w:val="ListBullet2"/>
            </w:pPr>
            <w:r w:rsidRPr="00C53CBC">
              <w:t>protecting collision or incident avoidance space</w:t>
            </w:r>
          </w:p>
          <w:p w:rsidR="00000000" w:rsidRPr="00C53CBC" w:rsidP="00C53CBC">
            <w:pPr>
              <w:pStyle w:val="ListBullet2"/>
            </w:pPr>
            <w:r w:rsidRPr="00C53CBC">
              <w:t>speed selection based on hazard density and legal requirements</w:t>
            </w:r>
          </w:p>
          <w:p w:rsidR="00000000" w:rsidRPr="00C53CBC" w:rsidP="00C53CBC">
            <w:pPr>
              <w:pStyle w:val="ListBullet"/>
            </w:pPr>
            <w:r w:rsidRPr="00C53CBC">
              <w:t>position on road or lanes requirements for both laned and unlaned roads</w:t>
            </w:r>
          </w:p>
          <w:p w:rsidR="00000000" w:rsidRPr="00C53CBC" w:rsidP="00C53CBC">
            <w:pPr>
              <w:pStyle w:val="ListBullet"/>
            </w:pPr>
            <w:r w:rsidRPr="00C53CBC">
              <w:t>procedures for identifying and responding to hazards</w:t>
            </w:r>
          </w:p>
          <w:p w:rsidR="00000000" w:rsidRPr="00C53CBC" w:rsidP="00C53CBC">
            <w:pPr>
              <w:pStyle w:val="ListBullet"/>
            </w:pPr>
            <w:r w:rsidRPr="00C53CBC">
              <w:t>purpose and benefits of road rules enforcement for low risk car driving</w:t>
            </w:r>
          </w:p>
          <w:p w:rsidR="00000000" w:rsidRPr="00C53CBC" w:rsidP="00C53CBC">
            <w:pPr>
              <w:pStyle w:val="ListBullet"/>
            </w:pPr>
            <w:r w:rsidRPr="00C53CBC">
              <w:t>relevant laws and penalties for demerit point offences, such as driving while unlicensed, disqualified or under the influence of drugs or alcohol</w:t>
            </w:r>
          </w:p>
          <w:p w:rsidR="00000000" w:rsidRPr="00C53CBC" w:rsidP="00C53CBC">
            <w:pPr>
              <w:pStyle w:val="ListBullet"/>
            </w:pPr>
            <w:r w:rsidRPr="00C53CBC">
              <w:t>relevant road rules and traffic safety legislation including:</w:t>
            </w:r>
          </w:p>
          <w:p w:rsidR="00000000" w:rsidRPr="00C53CBC" w:rsidP="00C53CBC">
            <w:pPr>
              <w:pStyle w:val="ListBullet2"/>
            </w:pPr>
            <w:r w:rsidRPr="00C53CBC">
              <w:t>alcohol and drugs</w:t>
            </w:r>
          </w:p>
          <w:p w:rsidR="00000000" w:rsidRPr="00C53CBC" w:rsidP="00C53CBC">
            <w:pPr>
              <w:pStyle w:val="ListBullet2"/>
            </w:pPr>
            <w:r w:rsidRPr="00C53CBC">
              <w:t>driver licensing</w:t>
            </w:r>
          </w:p>
          <w:p w:rsidR="00000000" w:rsidRPr="00C53CBC" w:rsidP="00C53CBC">
            <w:pPr>
              <w:pStyle w:val="ListBullet2"/>
            </w:pPr>
            <w:r w:rsidRPr="00C53CBC">
              <w:t>rationale fo</w:t>
            </w:r>
            <w:r w:rsidRPr="00C53CBC">
              <w:t>r ongoing development of traffic regulations to meet changing traffic conditions</w:t>
            </w:r>
          </w:p>
          <w:p w:rsidR="00000000" w:rsidRPr="00C53CBC" w:rsidP="00C53CBC">
            <w:pPr>
              <w:pStyle w:val="ListBullet2"/>
            </w:pPr>
            <w:r w:rsidRPr="00C53CBC">
              <w:t>vehicle registration</w:t>
            </w:r>
          </w:p>
          <w:p w:rsidR="00000000" w:rsidRPr="00C53CBC" w:rsidP="00C53CBC">
            <w:pPr>
              <w:pStyle w:val="ListBullet"/>
            </w:pPr>
            <w:r w:rsidRPr="00C53CBC">
              <w:t>road rules, safety information and directions</w:t>
            </w:r>
          </w:p>
          <w:p w:rsidR="00000000" w:rsidRPr="00C53CBC" w:rsidP="00C53CBC">
            <w:pPr>
              <w:pStyle w:val="ListBullet"/>
            </w:pPr>
            <w:r w:rsidRPr="00C53CBC">
              <w:t>road signs, signals and markings meanings</w:t>
            </w:r>
          </w:p>
          <w:p w:rsidR="00000000" w:rsidRPr="00C53CBC" w:rsidP="00C53CBC">
            <w:pPr>
              <w:pStyle w:val="ListBullet"/>
            </w:pPr>
            <w:r w:rsidRPr="00C53CBC">
              <w:t xml:space="preserve">roundabouts including straight, left, right and U-turns on laned </w:t>
            </w:r>
            <w:r w:rsidRPr="00C53CBC">
              <w:t>and unlaned roads</w:t>
            </w:r>
          </w:p>
          <w:p w:rsidR="00000000" w:rsidRPr="00C53CBC" w:rsidP="00C53CBC">
            <w:pPr>
              <w:pStyle w:val="ListBullet"/>
            </w:pPr>
            <w:r w:rsidRPr="00C53CBC">
              <w:t>rural and urban roadcraft including:</w:t>
            </w:r>
          </w:p>
          <w:p w:rsidR="00000000" w:rsidRPr="00C53CBC" w:rsidP="00C53CBC">
            <w:pPr>
              <w:pStyle w:val="ListBullet2"/>
            </w:pPr>
            <w:r w:rsidRPr="00C53CBC">
              <w:t>cornering and turning techniques including different cambers</w:t>
            </w:r>
          </w:p>
          <w:p w:rsidR="00000000" w:rsidRPr="00C53CBC" w:rsidP="00C53CBC">
            <w:pPr>
              <w:pStyle w:val="ListBullet2"/>
            </w:pPr>
            <w:r w:rsidRPr="00C53CBC">
              <w:t>different types of skids and recovery techniques</w:t>
            </w:r>
          </w:p>
          <w:p w:rsidR="00000000" w:rsidRPr="00C53CBC" w:rsidP="00C53CBC">
            <w:pPr>
              <w:pStyle w:val="ListBullet2"/>
            </w:pPr>
            <w:r w:rsidRPr="00C53CBC">
              <w:t>interpreting, adjusting and negotiating different road surfaces</w:t>
            </w:r>
          </w:p>
          <w:p w:rsidR="00000000" w:rsidRPr="00C53CBC" w:rsidP="00C53CBC">
            <w:pPr>
              <w:pStyle w:val="ListBullet2"/>
            </w:pPr>
            <w:r w:rsidRPr="00C53CBC">
              <w:t>multi-lane entry and exit</w:t>
            </w:r>
          </w:p>
          <w:p w:rsidR="00000000" w:rsidRPr="00C53CBC" w:rsidP="00C53CBC">
            <w:pPr>
              <w:pStyle w:val="ListBullet2"/>
            </w:pPr>
            <w:r w:rsidRPr="00C53CBC">
              <w:t>overtaking and passing other vehicles</w:t>
            </w:r>
          </w:p>
          <w:p w:rsidR="00000000" w:rsidRPr="00C53CBC" w:rsidP="00C53CBC">
            <w:pPr>
              <w:pStyle w:val="ListBullet2"/>
            </w:pPr>
            <w:r w:rsidRPr="00C53CBC">
              <w:t>road and lane position</w:t>
            </w:r>
          </w:p>
          <w:p w:rsidR="00000000" w:rsidRPr="00C53CBC" w:rsidP="00C53CBC">
            <w:pPr>
              <w:pStyle w:val="ListBullet2"/>
            </w:pPr>
            <w:r w:rsidRPr="00C53CBC">
              <w:t>speed scatter</w:t>
            </w:r>
          </w:p>
          <w:p w:rsidR="00000000" w:rsidRPr="00C53CBC" w:rsidP="00C53CBC">
            <w:pPr>
              <w:pStyle w:val="ListBullet"/>
            </w:pPr>
            <w:r w:rsidRPr="00C53CBC">
              <w:t>speed and the effect on vehicle handling, braking and cornering</w:t>
            </w:r>
          </w:p>
          <w:p w:rsidR="00000000" w:rsidRPr="00C53CBC" w:rsidP="00C53CBC">
            <w:pPr>
              <w:pStyle w:val="ListBullet"/>
            </w:pPr>
            <w:r w:rsidRPr="00C53CBC">
              <w:t>speed effect on vision, hazard awareness and mental processing</w:t>
            </w:r>
          </w:p>
          <w:p w:rsidR="00000000" w:rsidRPr="00C53CBC" w:rsidP="00C53CBC">
            <w:pPr>
              <w:pStyle w:val="ListBullet"/>
            </w:pPr>
            <w:r w:rsidRPr="00C53CBC">
              <w:t>starting and stopping the vehicle in a safe and effic</w:t>
            </w:r>
            <w:r w:rsidRPr="00C53CBC">
              <w:t>ient manner</w:t>
            </w:r>
          </w:p>
          <w:p w:rsidR="00000000" w:rsidRPr="00C53CBC" w:rsidP="00C53CBC">
            <w:pPr>
              <w:pStyle w:val="ListBullet"/>
            </w:pPr>
            <w:r w:rsidRPr="00C53CBC">
              <w:t>techniques, stability, legality and low risk requirements for diverging and merging</w:t>
            </w:r>
          </w:p>
          <w:p w:rsidR="00000000" w:rsidRPr="00C53CBC" w:rsidP="00C53CBC">
            <w:pPr>
              <w:pStyle w:val="ListBullet"/>
            </w:pPr>
            <w:r w:rsidRPr="00C53CBC">
              <w:t>types of adverse driving conditions commonly encountered during driving activities</w:t>
            </w:r>
          </w:p>
          <w:p w:rsidR="00000000" w:rsidRPr="00C53CBC" w:rsidP="00C53CBC">
            <w:pPr>
              <w:pStyle w:val="ListBullet"/>
            </w:pPr>
            <w:r w:rsidRPr="00C53CBC">
              <w:t>vehicle operation and control including:</w:t>
            </w:r>
          </w:p>
          <w:p w:rsidR="00000000" w:rsidRPr="00C53CBC" w:rsidP="00C53CBC">
            <w:pPr>
              <w:pStyle w:val="ListBullet2"/>
            </w:pPr>
            <w:r w:rsidRPr="00C53CBC">
              <w:t>cabin drill</w:t>
            </w:r>
          </w:p>
          <w:p w:rsidR="00000000" w:rsidRPr="00C53CBC" w:rsidP="00C53CBC">
            <w:pPr>
              <w:pStyle w:val="ListBullet2"/>
            </w:pPr>
            <w:r w:rsidRPr="00C53CBC">
              <w:t>in-vehicle technology</w:t>
            </w:r>
          </w:p>
          <w:p w:rsidR="00000000" w:rsidRPr="00C53CBC" w:rsidP="00C53CBC">
            <w:pPr>
              <w:pStyle w:val="ListBullet2"/>
            </w:pPr>
            <w:r w:rsidRPr="00C53CBC">
              <w:t>m</w:t>
            </w:r>
            <w:r w:rsidRPr="00C53CBC">
              <w:t>anaging accelerator</w:t>
            </w:r>
          </w:p>
          <w:p w:rsidR="00000000" w:rsidRPr="00C53CBC" w:rsidP="00C53CBC">
            <w:pPr>
              <w:pStyle w:val="ListBullet2"/>
            </w:pPr>
            <w:r w:rsidRPr="00C53CBC">
              <w:t>managing brakes</w:t>
            </w:r>
          </w:p>
          <w:p w:rsidR="00000000" w:rsidRPr="00C53CBC" w:rsidP="00C53CBC">
            <w:pPr>
              <w:pStyle w:val="ListBullet2"/>
            </w:pPr>
            <w:r w:rsidRPr="00C53CBC">
              <w:t>managing steering</w:t>
            </w:r>
          </w:p>
          <w:p w:rsidR="00000000" w:rsidRPr="00C53CBC" w:rsidP="00C53CBC">
            <w:pPr>
              <w:pStyle w:val="ListBullet2"/>
            </w:pPr>
            <w:r w:rsidRPr="00C53CBC">
              <w:t>start, move off, shut down and secure.</w:t>
            </w:r>
          </w:p>
        </w:tc>
      </w:tr>
    </w:tbl>
    <w:p w:rsidR="00000000" w:rsidRPr="00C53CBC" w:rsidP="00C53CBC">
      <w:pPr>
        <w:pStyle w:val="NoPaddingFontSize1"/>
      </w:pPr>
    </w:p>
    <w:p w:rsidR="00000000" w:rsidRPr="00C53CBC" w:rsidP="00C53CBC">
      <w:pPr>
        <w:pStyle w:val="AllowPageBreak"/>
      </w:pPr>
    </w:p>
    <w:p w:rsidR="00000000" w:rsidRPr="00C53CBC" w:rsidP="00C53CBC">
      <w:pPr>
        <w:pStyle w:val="Heading1"/>
      </w:pPr>
      <w:bookmarkStart w:id="4" w:name="O_1284279"/>
      <w:bookmarkEnd w:id="4"/>
      <w:r w:rsidRPr="00C53C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CBC" w:rsidP="00C53CBC">
            <w:pPr>
              <w:pStyle w:val="BodyText"/>
            </w:pPr>
            <w:r w:rsidRPr="00C53CBC">
              <w:t xml:space="preserve">Assessors must hold credentials specified within the Standards for Registered Training Organisations current at the time of assessment. </w:t>
            </w:r>
          </w:p>
          <w:p w:rsidR="00000000" w:rsidRPr="00C53CBC" w:rsidP="00C53CBC">
            <w:pPr>
              <w:pStyle w:val="BodyText"/>
            </w:pPr>
            <w:r w:rsidRPr="00C53CBC">
              <w:t>Assessment must satisfy the Principles of Assessment and Rules of Evidence and all regulatory requirements included wit</w:t>
            </w:r>
            <w:r w:rsidRPr="00C53CBC">
              <w:t>hin the Standards for Registered Training Organisations current at the time of assessment.</w:t>
            </w:r>
          </w:p>
          <w:p w:rsidR="00000000" w:rsidRPr="00C53CBC" w:rsidP="00C53CBC">
            <w:pPr>
              <w:pStyle w:val="BodyText"/>
            </w:pPr>
            <w:r w:rsidRPr="00C53CBC">
              <w:t>Assessment must occur in workplace operational situations in a vehicle typical of that used in industry and on a variety of road conditions.</w:t>
            </w:r>
          </w:p>
          <w:p w:rsidR="00000000" w:rsidRPr="00C53CBC" w:rsidP="00C53CBC">
            <w:pPr>
              <w:pStyle w:val="BodyText"/>
            </w:pPr>
            <w:r w:rsidRPr="00C53CBC">
              <w:t>Assessment processes and</w:t>
            </w:r>
            <w:r w:rsidRPr="00C53CBC">
              <w:t xml:space="preserve"> techniques must be appropriate to the language, literacy and numeracy requirements of the work being performed and the needs of the candidate.</w:t>
            </w:r>
          </w:p>
          <w:p w:rsidR="00000000" w:rsidRPr="00C53CBC" w:rsidP="00C53CBC">
            <w:pPr>
              <w:pStyle w:val="BodyText"/>
            </w:pPr>
            <w:r w:rsidRPr="00C53CBC">
              <w:t>Resources for assessment must include:</w:t>
            </w:r>
          </w:p>
          <w:p w:rsidR="00000000" w:rsidRPr="00C53CBC" w:rsidP="00C53CBC">
            <w:pPr>
              <w:pStyle w:val="ListBullet"/>
            </w:pPr>
            <w:r w:rsidRPr="00C53CBC">
              <w:t>a range of relevant exercises, case studies and/or simulations</w:t>
            </w:r>
          </w:p>
          <w:p w:rsidR="00000000" w:rsidRPr="00C53CBC" w:rsidP="00C53CBC">
            <w:pPr>
              <w:pStyle w:val="ListBullet"/>
            </w:pPr>
            <w:r w:rsidRPr="00C53CBC">
              <w:t>applicable documentation, including legislation, regulations, codes of practice, workplace procedures and operation manuals</w:t>
            </w:r>
          </w:p>
          <w:p w:rsidR="00000000" w:rsidRPr="00C53CBC" w:rsidP="00C53CBC">
            <w:pPr>
              <w:pStyle w:val="ListBullet"/>
            </w:pPr>
            <w:r w:rsidRPr="00C53CBC">
              <w:t>relevant and appropriate materials, tools, equipment and personal protective equipment (PPE) currently used in industry</w:t>
            </w:r>
          </w:p>
          <w:p w:rsidR="00000000" w:rsidRPr="00C53CBC" w:rsidP="00C53CBC">
            <w:pPr>
              <w:pStyle w:val="ListBullet"/>
            </w:pPr>
            <w:r w:rsidRPr="00C53CBC">
              <w:t>suitable veh</w:t>
            </w:r>
            <w:r w:rsidRPr="00C53CBC">
              <w:t>icle that meets state/territory requirements.</w:t>
            </w:r>
          </w:p>
        </w:tc>
      </w:tr>
    </w:tbl>
    <w:p w:rsidR="00000000" w:rsidRPr="00C53CBC" w:rsidP="00C53CBC">
      <w:pPr>
        <w:pStyle w:val="NoPaddingFontSize1"/>
      </w:pPr>
    </w:p>
    <w:p w:rsidR="00000000" w:rsidRPr="00C53CBC" w:rsidP="00C53CBC">
      <w:pPr>
        <w:pStyle w:val="AllowPageBreak"/>
      </w:pPr>
    </w:p>
    <w:p w:rsidR="00000000" w:rsidRPr="00C53CBC" w:rsidP="00C53CBC">
      <w:pPr>
        <w:pStyle w:val="Heading1"/>
      </w:pPr>
      <w:bookmarkStart w:id="5" w:name="O_1284294"/>
      <w:bookmarkEnd w:id="5"/>
      <w:r w:rsidRPr="00C53CBC">
        <w:t>Links</w:t>
      </w:r>
    </w:p>
    <w:p w:rsidR="00000000" w:rsidRPr="00C53CBC" w:rsidP="00EC3907">
      <w:pPr>
        <w:pStyle w:val="BodyText"/>
      </w:pPr>
      <w:r w:rsidRPr="00C53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0E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3CBC" w:rsidP="00C53CBC"/>
    <w:sectPr w:rsidSect="00C53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BC" w:rsidRPr="00EC3907" w:rsidP="00EC3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07" w:rsidP="00C53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907" w:rsidP="00C53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3907" w:rsidP="00C53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CBC" w:rsidRPr="00EC3907" w:rsidP="00EC3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07" w:rsidRPr="002D2AF8" w:rsidP="00C53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TLIC0031 Apply low risk car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C3907" w:rsidP="00C53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A2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E26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4C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CBC"/>
  </w:style>
  <w:style w:type="character" w:customStyle="1" w:styleId="Heading1Char">
    <w:name w:val="Heading 1 Char"/>
    <w:basedOn w:val="DefaultParagraphFont"/>
    <w:link w:val="Heading1"/>
    <w:rsid w:val="00C53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C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CBC"/>
    <w:rPr>
      <w:b/>
      <w:spacing w:val="0"/>
    </w:rPr>
  </w:style>
  <w:style w:type="paragraph" w:styleId="ListBullet2">
    <w:name w:val="List Bullet 2"/>
    <w:basedOn w:val="List2"/>
    <w:rsid w:val="00C53C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3CB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3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CBC"/>
    <w:rPr>
      <w:i/>
    </w:rPr>
  </w:style>
  <w:style w:type="paragraph" w:styleId="Caption">
    <w:name w:val="caption"/>
    <w:basedOn w:val="BodyText"/>
    <w:next w:val="Normal"/>
    <w:qFormat/>
    <w:rsid w:val="00C53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CBC"/>
  </w:style>
  <w:style w:type="paragraph" w:styleId="TableofFigures">
    <w:name w:val="table of figures"/>
    <w:basedOn w:val="Normal"/>
    <w:next w:val="Normal"/>
    <w:semiHidden/>
    <w:rsid w:val="00C53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C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3CBC"/>
    <w:rPr>
      <w:rFonts w:ascii="Wingdings" w:hAnsi="Wingdings"/>
    </w:rPr>
  </w:style>
  <w:style w:type="paragraph" w:customStyle="1" w:styleId="TableHeading">
    <w:name w:val="Table Heading"/>
    <w:basedOn w:val="HeadingBase"/>
    <w:rsid w:val="00C53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CBC"/>
    <w:rPr>
      <w:color w:val="0033CC"/>
      <w:u w:val="none"/>
    </w:rPr>
  </w:style>
  <w:style w:type="paragraph" w:customStyle="1" w:styleId="BodyTextRight">
    <w:name w:val="Body Text Right"/>
    <w:basedOn w:val="BodyText"/>
    <w:rsid w:val="00C53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C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CBC"/>
    <w:rPr>
      <w:sz w:val="32"/>
    </w:rPr>
  </w:style>
  <w:style w:type="paragraph" w:customStyle="1" w:styleId="HeadingProcedure">
    <w:name w:val="Heading Procedure"/>
    <w:basedOn w:val="HeadingBase"/>
    <w:next w:val="Normal"/>
    <w:rsid w:val="00C53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CBC"/>
    <w:pPr>
      <w:spacing w:before="60" w:after="60"/>
    </w:pPr>
  </w:style>
  <w:style w:type="paragraph" w:styleId="ListContinue">
    <w:name w:val="List Continue"/>
    <w:basedOn w:val="List"/>
    <w:rsid w:val="00C53CBC"/>
    <w:pPr>
      <w:ind w:firstLine="0"/>
    </w:pPr>
  </w:style>
  <w:style w:type="paragraph" w:customStyle="1" w:styleId="ListNote">
    <w:name w:val="List Note"/>
    <w:basedOn w:val="List"/>
    <w:rsid w:val="00C53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CBC"/>
    <w:rPr>
      <w:rFonts w:ascii="Courier New" w:hAnsi="Courier New"/>
    </w:rPr>
  </w:style>
  <w:style w:type="paragraph" w:customStyle="1" w:styleId="NoteBullet">
    <w:name w:val="Note Bullet"/>
    <w:basedOn w:val="Note"/>
    <w:rsid w:val="00C53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C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3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CBC"/>
    <w:rPr>
      <w:b/>
      <w:smallCaps/>
    </w:rPr>
  </w:style>
  <w:style w:type="paragraph" w:customStyle="1" w:styleId="TableListNumber">
    <w:name w:val="Table List Number"/>
    <w:basedOn w:val="ListNumber"/>
    <w:rsid w:val="00C53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CBC"/>
    <w:pPr>
      <w:numPr>
        <w:numId w:val="10"/>
      </w:numPr>
    </w:pPr>
  </w:style>
  <w:style w:type="paragraph" w:customStyle="1" w:styleId="ListAlpha2">
    <w:name w:val="List Alpha 2"/>
    <w:basedOn w:val="List2"/>
    <w:rsid w:val="00C53CBC"/>
    <w:pPr>
      <w:numPr>
        <w:numId w:val="9"/>
      </w:numPr>
    </w:pPr>
  </w:style>
  <w:style w:type="paragraph" w:styleId="List2">
    <w:name w:val="List 2"/>
    <w:basedOn w:val="BodyText"/>
    <w:rsid w:val="00C53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C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3C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3CBC"/>
    <w:pPr>
      <w:numPr>
        <w:numId w:val="5"/>
      </w:numPr>
    </w:pPr>
  </w:style>
  <w:style w:type="paragraph" w:styleId="ListContinue2">
    <w:name w:val="List Continue 2"/>
    <w:basedOn w:val="List2"/>
    <w:rsid w:val="00C53CBC"/>
    <w:pPr>
      <w:ind w:firstLine="0"/>
    </w:pPr>
  </w:style>
  <w:style w:type="paragraph" w:styleId="ListContinue3">
    <w:name w:val="List Continue 3"/>
    <w:basedOn w:val="List3"/>
    <w:rsid w:val="00C53CBC"/>
    <w:pPr>
      <w:ind w:left="1021" w:firstLine="0"/>
    </w:pPr>
  </w:style>
  <w:style w:type="paragraph" w:styleId="ListContinue4">
    <w:name w:val="List Continue 4"/>
    <w:basedOn w:val="List4"/>
    <w:rsid w:val="00C53CBC"/>
    <w:pPr>
      <w:ind w:firstLine="0"/>
    </w:pPr>
  </w:style>
  <w:style w:type="paragraph" w:styleId="ListContinue5">
    <w:name w:val="List Continue 5"/>
    <w:basedOn w:val="List5"/>
    <w:rsid w:val="00C53CBC"/>
    <w:pPr>
      <w:ind w:firstLine="0"/>
    </w:pPr>
  </w:style>
  <w:style w:type="paragraph" w:styleId="ListNumber3">
    <w:name w:val="List Number 3"/>
    <w:basedOn w:val="List3"/>
    <w:rsid w:val="00C53CBC"/>
    <w:pPr>
      <w:numPr>
        <w:numId w:val="6"/>
      </w:numPr>
    </w:pPr>
  </w:style>
  <w:style w:type="paragraph" w:styleId="ListNumber4">
    <w:name w:val="List Number 4"/>
    <w:basedOn w:val="List4"/>
    <w:rsid w:val="00C53CBC"/>
    <w:pPr>
      <w:numPr>
        <w:numId w:val="7"/>
      </w:numPr>
    </w:pPr>
  </w:style>
  <w:style w:type="paragraph" w:styleId="ListNumber5">
    <w:name w:val="List Number 5"/>
    <w:basedOn w:val="List5"/>
    <w:rsid w:val="00C53CBC"/>
    <w:pPr>
      <w:numPr>
        <w:numId w:val="8"/>
      </w:numPr>
    </w:pPr>
  </w:style>
  <w:style w:type="paragraph" w:styleId="BlockText">
    <w:name w:val="Block Text"/>
    <w:basedOn w:val="Normal"/>
    <w:rsid w:val="00C53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CBC"/>
    <w:rPr>
      <w:sz w:val="16"/>
      <w:vertAlign w:val="superscript"/>
    </w:rPr>
  </w:style>
  <w:style w:type="character" w:customStyle="1" w:styleId="Symbols">
    <w:name w:val="Symbols"/>
    <w:basedOn w:val="DefaultParagraphFont"/>
    <w:rsid w:val="00C53CBC"/>
    <w:rPr>
      <w:rFonts w:ascii="Symbol" w:hAnsi="Symbol"/>
    </w:rPr>
  </w:style>
  <w:style w:type="character" w:customStyle="1" w:styleId="MenuOptions">
    <w:name w:val="Menu Options"/>
    <w:basedOn w:val="DefaultParagraphFont"/>
    <w:rsid w:val="00C53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CBC"/>
    <w:rPr>
      <w:b/>
    </w:rPr>
  </w:style>
  <w:style w:type="character" w:customStyle="1" w:styleId="Underlined">
    <w:name w:val="Underlined"/>
    <w:basedOn w:val="DefaultParagraphFont"/>
    <w:rsid w:val="00C53CBC"/>
    <w:rPr>
      <w:u w:val="single"/>
    </w:rPr>
  </w:style>
  <w:style w:type="paragraph" w:customStyle="1" w:styleId="TableBodyTextRight">
    <w:name w:val="Table Body Text Right"/>
    <w:basedOn w:val="TableBodyText"/>
    <w:rsid w:val="00C53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CBC"/>
    <w:rPr>
      <w:sz w:val="18"/>
    </w:rPr>
  </w:style>
  <w:style w:type="paragraph" w:customStyle="1" w:styleId="BodySmallRight">
    <w:name w:val="Body Small Right"/>
    <w:basedOn w:val="BodyTextRight"/>
    <w:rsid w:val="00C53CBC"/>
    <w:rPr>
      <w:sz w:val="18"/>
      <w:szCs w:val="18"/>
    </w:rPr>
  </w:style>
  <w:style w:type="paragraph" w:customStyle="1" w:styleId="MarginEdition">
    <w:name w:val="Margin Edition"/>
    <w:basedOn w:val="MarginNote"/>
    <w:rsid w:val="00C53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CBC"/>
    <w:rPr>
      <w:sz w:val="2"/>
      <w:szCs w:val="2"/>
    </w:rPr>
  </w:style>
  <w:style w:type="character" w:customStyle="1" w:styleId="Small">
    <w:name w:val="Small"/>
    <w:basedOn w:val="DefaultParagraphFont"/>
    <w:rsid w:val="00C53CBC"/>
    <w:rPr>
      <w:sz w:val="16"/>
    </w:rPr>
  </w:style>
  <w:style w:type="paragraph" w:customStyle="1" w:styleId="WideTable">
    <w:name w:val="Wide Table"/>
    <w:basedOn w:val="Normal"/>
    <w:rsid w:val="00C53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CBC"/>
  </w:style>
  <w:style w:type="paragraph" w:styleId="Quote">
    <w:name w:val="Quote"/>
    <w:basedOn w:val="Heading1"/>
    <w:link w:val="QuoteChar"/>
    <w:qFormat/>
    <w:rsid w:val="00C53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CBC"/>
    <w:pPr>
      <w:pageBreakBefore/>
    </w:pPr>
  </w:style>
  <w:style w:type="paragraph" w:customStyle="1" w:styleId="Border">
    <w:name w:val="Border"/>
    <w:basedOn w:val="Normal"/>
    <w:qFormat/>
    <w:rsid w:val="00C53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CBC"/>
    <w:rPr>
      <w:u w:val="single"/>
    </w:rPr>
  </w:style>
  <w:style w:type="character" w:customStyle="1" w:styleId="BoldandItalics">
    <w:name w:val="Bold and Italics"/>
    <w:qFormat/>
    <w:rsid w:val="00C53CBC"/>
    <w:rPr>
      <w:b/>
      <w:i/>
      <w:u w:val="none"/>
    </w:rPr>
  </w:style>
  <w:style w:type="paragraph" w:styleId="BalloonText">
    <w:name w:val="Balloon Text"/>
    <w:basedOn w:val="Normal"/>
    <w:link w:val="BalloonTextChar"/>
    <w:rsid w:val="00C53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CBC"/>
    <w:pPr>
      <w:spacing w:before="0" w:after="0"/>
    </w:pPr>
  </w:style>
  <w:style w:type="paragraph" w:customStyle="1" w:styleId="BodyTextBold">
    <w:name w:val="Body Text Bold"/>
    <w:basedOn w:val="BodyText"/>
    <w:qFormat/>
    <w:rsid w:val="00C53CBC"/>
    <w:rPr>
      <w:b/>
    </w:rPr>
  </w:style>
  <w:style w:type="character" w:styleId="Hyperlink">
    <w:name w:val="Hyperlink"/>
    <w:basedOn w:val="DefaultParagraphFont"/>
    <w:uiPriority w:val="99"/>
    <w:unhideWhenUsed/>
    <w:rsid w:val="00EC3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8487</Characters>
  <Application>Microsoft Office Word</Application>
  <DocSecurity>0</DocSecurity>
  <Lines>184</Lines>
  <Paragraphs>156</Paragraphs>
  <ScaleCrop>false</ScaleCrop>
  <Company>Author-it Software Corporation Ltd.</Company>
  <LinksUpToDate>false</LinksUpToDate>
  <CharactersWithSpaces>9673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TLIC0031 Apply low risk car driving behaviours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