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6625" w:rsidP="007066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TLIC0026 Provide wheelchair accessible taxi services to passengers with disabilities</w:t>
      </w:r>
      <w:r>
        <w:fldChar w:fldCharType="end"/>
      </w:r>
    </w:p>
    <w:p w:rsidR="00706625" w:rsidP="00706625">
      <w:pPr>
        <w:pStyle w:val="Version"/>
        <w:sectPr w:rsidSect="00DD28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2898" w:rsidP="00DD2898">
      <w:pPr>
        <w:pStyle w:val="SuperHeading"/>
      </w:pPr>
      <w:r w:rsidRPr="00DD2898">
        <w:t>Assessment Requirements for TLIC0026 Provide wheelchair accessible taxi services to passengers with disabilities</w:t>
      </w:r>
    </w:p>
    <w:p w:rsidR="00000000" w:rsidRPr="00DD2898" w:rsidP="00DD2898">
      <w:pPr>
        <w:pStyle w:val="Heading1"/>
      </w:pPr>
      <w:bookmarkStart w:id="1" w:name="O_1191992"/>
      <w:bookmarkEnd w:id="1"/>
      <w:r w:rsidRPr="00DD28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898" w:rsidP="00DD2898">
            <w:pPr>
              <w:pStyle w:val="BodyText"/>
            </w:pPr>
            <w:r w:rsidRPr="00DD2898">
              <w:rPr>
                <w:rStyle w:val="SpecialBold"/>
              </w:rPr>
              <w:t>Release 1.</w:t>
            </w:r>
            <w:r w:rsidRPr="00DD2898">
              <w:t xml:space="preserve"> This is the first release of this unit of competency in the TLI Transport and Logistics Training Package.</w:t>
            </w:r>
          </w:p>
        </w:tc>
      </w:tr>
    </w:tbl>
    <w:p w:rsidR="00706625" w:rsidP="00DD2898">
      <w:pPr>
        <w:pStyle w:val="NoPaddingFontSize1"/>
      </w:pPr>
    </w:p>
    <w:p w:rsidR="00706625" w:rsidP="00DD2898">
      <w:pPr>
        <w:pStyle w:val="NoPaddingFontSize1"/>
      </w:pPr>
    </w:p>
    <w:p w:rsidR="00000000" w:rsidRPr="00DD2898" w:rsidP="00DD2898">
      <w:pPr>
        <w:pStyle w:val="Heading1"/>
      </w:pPr>
      <w:bookmarkStart w:id="2" w:name="O_1191993"/>
      <w:bookmarkEnd w:id="2"/>
      <w:r w:rsidRPr="00DD289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98">
            <w:pPr>
              <w:pStyle w:val="BodyText"/>
              <w:rPr>
                <w:lang w:val="en-NZ"/>
              </w:rPr>
            </w:pPr>
            <w:r w:rsidRPr="00DD2898">
              <w:t>Evidence required to demonstrate competence in this unit must be relevant to and satisfy all the requireme</w:t>
            </w:r>
            <w:r w:rsidRPr="00DD2898">
              <w:t>nts of the elements and performance criteria on at least one occasion and include:</w:t>
            </w:r>
          </w:p>
        </w:tc>
      </w:tr>
      <w:tr w:rsidTr="00DD2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898" w:rsidP="00DD2898">
            <w:pPr>
              <w:pStyle w:val="ListBullet"/>
            </w:pPr>
            <w:r w:rsidRPr="00DD2898">
              <w:t>applying procedures for taxi subsidy scheme bookings and payments</w:t>
            </w:r>
          </w:p>
          <w:p w:rsidR="00000000" w:rsidRPr="00DD2898" w:rsidP="00DD2898">
            <w:pPr>
              <w:pStyle w:val="ListBullet"/>
            </w:pPr>
            <w:r w:rsidRPr="00DD2898">
              <w:t>applying relevant codes of practice and legislative requirements</w:t>
            </w:r>
          </w:p>
          <w:p w:rsidR="00000000" w:rsidRPr="00DD2898" w:rsidP="00DD2898">
            <w:pPr>
              <w:pStyle w:val="ListBullet"/>
            </w:pPr>
            <w:r w:rsidRPr="00DD2898">
              <w:t>applying techniques for manoeuvring and driving a wheelchair accessible taxi, including:</w:t>
            </w:r>
          </w:p>
          <w:p w:rsidR="00000000" w:rsidRPr="00DD2898" w:rsidP="00DD2898">
            <w:pPr>
              <w:pStyle w:val="ListBullet2"/>
            </w:pPr>
            <w:r w:rsidRPr="00DD2898">
              <w:t>accelerating and braking</w:t>
            </w:r>
          </w:p>
          <w:p w:rsidR="00000000" w:rsidRPr="00DD2898" w:rsidP="00DD2898">
            <w:pPr>
              <w:pStyle w:val="ListBullet2"/>
            </w:pPr>
            <w:r w:rsidRPr="00DD2898">
              <w:t>managing taxi blind spots and height restrictions</w:t>
            </w:r>
          </w:p>
          <w:p w:rsidR="00000000" w:rsidRPr="00DD2898" w:rsidP="00DD2898">
            <w:pPr>
              <w:pStyle w:val="ListBullet2"/>
            </w:pPr>
            <w:r w:rsidRPr="00DD2898">
              <w:t>operating taxi controls and equipment</w:t>
            </w:r>
          </w:p>
          <w:p w:rsidR="00000000" w:rsidRPr="00DD2898" w:rsidP="00DD2898">
            <w:pPr>
              <w:pStyle w:val="ListBullet2"/>
            </w:pPr>
            <w:r w:rsidRPr="00DD2898">
              <w:t>reversing a taxi</w:t>
            </w:r>
          </w:p>
          <w:p w:rsidR="00000000" w:rsidRPr="00DD2898" w:rsidP="00DD2898">
            <w:pPr>
              <w:pStyle w:val="ListBullet2"/>
            </w:pPr>
            <w:r w:rsidRPr="00DD2898">
              <w:t>starting a taxi</w:t>
            </w:r>
          </w:p>
          <w:p w:rsidR="00000000" w:rsidRPr="00DD2898" w:rsidP="00DD2898">
            <w:pPr>
              <w:pStyle w:val="ListBullet2"/>
            </w:pPr>
            <w:r w:rsidRPr="00DD2898">
              <w:t>steering and manoeuv</w:t>
            </w:r>
            <w:r w:rsidRPr="00DD2898">
              <w:t>ring a taxi</w:t>
            </w:r>
          </w:p>
          <w:p w:rsidR="00000000" w:rsidRPr="00DD2898" w:rsidP="00DD2898">
            <w:pPr>
              <w:pStyle w:val="ListBullet2"/>
            </w:pPr>
            <w:r w:rsidRPr="00DD2898">
              <w:t>using safe driving techniques</w:t>
            </w:r>
          </w:p>
          <w:p w:rsidR="00000000" w:rsidRPr="00DD2898" w:rsidP="00DD2898">
            <w:pPr>
              <w:pStyle w:val="ListBullet"/>
            </w:pPr>
            <w:r w:rsidRPr="00DD2898">
              <w:t>assessing risks and hazards when assisting passengers with disabilities into and out of a taxi</w:t>
            </w:r>
          </w:p>
          <w:p w:rsidR="00000000" w:rsidRPr="00DD2898" w:rsidP="00DD2898">
            <w:pPr>
              <w:pStyle w:val="ListBullet"/>
            </w:pPr>
            <w:r w:rsidRPr="00DD2898">
              <w:t>assisting passengers into and out of a taxi in accordance with workplace procedures</w:t>
            </w:r>
          </w:p>
          <w:p w:rsidR="00000000" w:rsidRPr="00DD2898" w:rsidP="00DD2898">
            <w:pPr>
              <w:pStyle w:val="ListBullet"/>
            </w:pPr>
            <w:r w:rsidRPr="00DD2898">
              <w:t>carrying out pre-operational check</w:t>
            </w:r>
            <w:r w:rsidRPr="00DD2898">
              <w:t>s on taxi and ancillary equipment used by passengers with disabilities and taking related action in accordance workplace procedures</w:t>
            </w:r>
          </w:p>
          <w:p w:rsidR="00000000" w:rsidRPr="00DD2898" w:rsidP="00DD2898">
            <w:pPr>
              <w:pStyle w:val="ListBullet"/>
            </w:pPr>
            <w:r w:rsidRPr="00DD2898">
              <w:t>communicating and working effectively with others</w:t>
            </w:r>
          </w:p>
          <w:p w:rsidR="00000000" w:rsidRPr="00DD2898" w:rsidP="00DD2898">
            <w:pPr>
              <w:pStyle w:val="ListBullet"/>
            </w:pPr>
            <w:r w:rsidRPr="00DD2898">
              <w:t>completing relevant workplace documentation</w:t>
            </w:r>
          </w:p>
          <w:p w:rsidR="00000000" w:rsidRPr="00DD2898" w:rsidP="00DD2898">
            <w:pPr>
              <w:pStyle w:val="ListBullet"/>
            </w:pPr>
            <w:r w:rsidRPr="00DD2898">
              <w:t>exercising all required safety precautions and procedures during loading, unloading and driving operations</w:t>
            </w:r>
          </w:p>
          <w:p w:rsidR="00000000" w:rsidRPr="00DD2898" w:rsidP="00DD2898">
            <w:pPr>
              <w:pStyle w:val="ListBullet"/>
            </w:pPr>
            <w:r w:rsidRPr="00DD2898">
              <w:t>following safe handling procedures for taxis used by passengers with disabilities</w:t>
            </w:r>
          </w:p>
          <w:p w:rsidR="00000000" w:rsidRPr="00DD2898" w:rsidP="00DD2898">
            <w:pPr>
              <w:pStyle w:val="ListBullet"/>
            </w:pPr>
            <w:r w:rsidRPr="00DD2898">
              <w:t>following work health and safety (WHS)/occupational health and safe</w:t>
            </w:r>
            <w:r w:rsidRPr="00DD2898">
              <w:t>ty (OHS) regulations and legislation</w:t>
            </w:r>
          </w:p>
          <w:p w:rsidR="00000000" w:rsidRPr="00DD2898" w:rsidP="00DD2898">
            <w:pPr>
              <w:pStyle w:val="ListBullet"/>
            </w:pPr>
            <w:r w:rsidRPr="00DD2898">
              <w:t>identifying driving hazards and using appropriate safe driving techniques</w:t>
            </w:r>
          </w:p>
          <w:p w:rsidR="00000000" w:rsidRPr="00DD2898" w:rsidP="00DD2898">
            <w:pPr>
              <w:pStyle w:val="ListBullet"/>
            </w:pPr>
            <w:r w:rsidRPr="00DD2898">
              <w:t>maintaining the comfort and dignity of passengers with disabilities</w:t>
            </w:r>
          </w:p>
          <w:p w:rsidR="00000000" w:rsidRPr="00DD2898" w:rsidP="00DD2898">
            <w:pPr>
              <w:pStyle w:val="ListBullet"/>
            </w:pPr>
            <w:r w:rsidRPr="00DD2898">
              <w:t>modifying activities depending on operational contingencies and risk situatio</w:t>
            </w:r>
            <w:r w:rsidRPr="00DD2898">
              <w:t>ns</w:t>
            </w:r>
          </w:p>
          <w:p w:rsidR="00000000" w:rsidRPr="00DD2898" w:rsidP="00DD2898">
            <w:pPr>
              <w:pStyle w:val="ListBullet"/>
            </w:pPr>
            <w:r w:rsidRPr="00DD2898">
              <w:t>monitoring and prioritising work activities</w:t>
            </w:r>
          </w:p>
          <w:p w:rsidR="00000000" w:rsidRPr="00DD2898" w:rsidP="00DD2898">
            <w:pPr>
              <w:pStyle w:val="ListBullet"/>
            </w:pPr>
            <w:r w:rsidRPr="00DD2898">
              <w:t>monitoring performance of taxi and equipment and taking appropriate action, as required</w:t>
            </w:r>
          </w:p>
          <w:p w:rsidR="00000000" w:rsidRPr="00DD2898" w:rsidP="00DD2898">
            <w:pPr>
              <w:pStyle w:val="ListBullet"/>
            </w:pPr>
            <w:r w:rsidRPr="00DD2898">
              <w:t>monitoring traffic and road conditions</w:t>
            </w:r>
          </w:p>
          <w:p w:rsidR="00000000" w:rsidRPr="00DD2898" w:rsidP="00DD2898">
            <w:pPr>
              <w:pStyle w:val="ListBullet"/>
            </w:pPr>
            <w:r w:rsidRPr="00DD2898">
              <w:t>operating and adapting to differences in equipment in accordance with operating pr</w:t>
            </w:r>
            <w:r w:rsidRPr="00DD2898">
              <w:t xml:space="preserve">ocedures </w:t>
            </w:r>
          </w:p>
          <w:p w:rsidR="00000000" w:rsidRPr="00DD2898" w:rsidP="00DD2898">
            <w:pPr>
              <w:pStyle w:val="ListBullet"/>
            </w:pPr>
            <w:r w:rsidRPr="00DD2898">
              <w:t>participating in a range of interactions with passengers with disabilities</w:t>
            </w:r>
          </w:p>
          <w:p w:rsidR="00000000" w:rsidRPr="00DD2898" w:rsidP="00DD2898">
            <w:pPr>
              <w:pStyle w:val="ListBullet"/>
            </w:pPr>
            <w:r w:rsidRPr="00DD2898">
              <w:t xml:space="preserve">reading, interpreting and following relevant instructions, procedures, information and signs </w:t>
            </w:r>
          </w:p>
          <w:p w:rsidR="00000000" w:rsidRPr="00DD2898" w:rsidP="00DD2898">
            <w:pPr>
              <w:pStyle w:val="ListBullet"/>
            </w:pPr>
            <w:r w:rsidRPr="00DD2898">
              <w:t>recognising and applying ethical behaviour that avoids any form of sexual har</w:t>
            </w:r>
            <w:r w:rsidRPr="00DD2898">
              <w:t>assment, or physical or mental abuse, or intimidation towards passengers with special needs</w:t>
            </w:r>
          </w:p>
          <w:p w:rsidR="00000000" w:rsidRPr="00DD2898" w:rsidP="00DD2898">
            <w:pPr>
              <w:pStyle w:val="ListBullet"/>
            </w:pPr>
            <w:r w:rsidRPr="00DD2898">
              <w:t>reporting and/or rectifying identified problems promptly in accordance with regulatory requirements and workplace procedures</w:t>
            </w:r>
          </w:p>
          <w:p w:rsidR="00000000" w:rsidRPr="00DD2898" w:rsidP="00DD2898">
            <w:pPr>
              <w:pStyle w:val="ListBullet"/>
            </w:pPr>
            <w:r w:rsidRPr="00DD2898">
              <w:t xml:space="preserve">reporting and/or rectifying identified </w:t>
            </w:r>
            <w:r w:rsidRPr="00DD2898">
              <w:t>vehicle faults or malfunctions in accordance with manufacturer instructions and workplace procedures</w:t>
            </w:r>
          </w:p>
          <w:p w:rsidR="00000000" w:rsidRPr="00DD2898" w:rsidP="00DD2898">
            <w:pPr>
              <w:pStyle w:val="ListBullet"/>
            </w:pPr>
            <w:r w:rsidRPr="00DD2898">
              <w:t>responding appropriately to cultural differences in the workplace</w:t>
            </w:r>
          </w:p>
          <w:p w:rsidR="00000000" w:rsidRPr="00DD2898" w:rsidP="00DD2898">
            <w:pPr>
              <w:pStyle w:val="ListBullet"/>
            </w:pPr>
            <w:r w:rsidRPr="00DD2898">
              <w:t>securing passengers for safe transport in accordance with relevant taxi industry standard</w:t>
            </w:r>
            <w:r w:rsidRPr="00DD2898">
              <w:t>s and operating procedures</w:t>
            </w:r>
          </w:p>
          <w:p w:rsidR="00000000" w:rsidRPr="00DD2898" w:rsidP="00DD2898">
            <w:pPr>
              <w:pStyle w:val="ListBullet"/>
            </w:pPr>
            <w:r w:rsidRPr="00DD2898">
              <w:t>selecting and using required personal protective equipment (PPE) conforming to industry and WHS/OHS standards</w:t>
            </w:r>
          </w:p>
          <w:p w:rsidR="00000000" w:rsidRPr="00DD2898" w:rsidP="00DD2898">
            <w:pPr>
              <w:pStyle w:val="ListBullet"/>
            </w:pPr>
            <w:r w:rsidRPr="00DD2898">
              <w:t>working systematically with required attention to detail without injury to self or others, or damage to goods or equipm</w:t>
            </w:r>
            <w:r w:rsidRPr="00DD2898">
              <w:t>ent.</w:t>
            </w:r>
          </w:p>
        </w:tc>
      </w:tr>
    </w:tbl>
    <w:p w:rsidR="00000000" w:rsidRPr="00DD2898" w:rsidP="00DD2898">
      <w:pPr>
        <w:pStyle w:val="NoPaddingFontSize1"/>
      </w:pPr>
    </w:p>
    <w:p w:rsidR="00000000" w:rsidRPr="00DD2898" w:rsidP="00DD2898">
      <w:pPr>
        <w:pStyle w:val="AllowPageBreak"/>
      </w:pPr>
    </w:p>
    <w:p w:rsidR="00000000" w:rsidRPr="00DD2898" w:rsidP="00DD2898">
      <w:pPr>
        <w:pStyle w:val="Heading1"/>
      </w:pPr>
      <w:bookmarkStart w:id="3" w:name="O_1191994"/>
      <w:bookmarkEnd w:id="3"/>
      <w:r w:rsidRPr="00DD289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98">
            <w:pPr>
              <w:pStyle w:val="NoPaddingFontSize1"/>
              <w:rPr>
                <w:rFonts w:eastAsia="Times New Roman"/>
                <w:lang w:val="en-NZ"/>
              </w:rPr>
            </w:pPr>
            <w:r w:rsidRPr="00DD2898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DD2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898" w:rsidP="00DD2898">
            <w:pPr>
              <w:pStyle w:val="ListBullet"/>
            </w:pPr>
            <w:r w:rsidRPr="00DD2898">
              <w:t>alternate transport modes if mobility aids cannot be safely secured in a wheelchair accessible taxi</w:t>
            </w:r>
          </w:p>
          <w:p w:rsidR="00000000" w:rsidRPr="00DD2898" w:rsidP="00DD2898">
            <w:pPr>
              <w:pStyle w:val="ListBullet"/>
            </w:pPr>
            <w:r w:rsidRPr="00DD2898">
              <w:t>duty of care responsibilities when transporting passengers with disabilities</w:t>
            </w:r>
          </w:p>
          <w:p w:rsidR="00000000" w:rsidRPr="00DD2898" w:rsidP="00DD2898">
            <w:pPr>
              <w:pStyle w:val="ListBullet"/>
            </w:pPr>
            <w:r w:rsidRPr="00DD2898">
              <w:t>equal opportunity/anti-discrimination legislation</w:t>
            </w:r>
          </w:p>
          <w:p w:rsidR="00000000" w:rsidRPr="00DD2898" w:rsidP="00DD2898">
            <w:pPr>
              <w:pStyle w:val="ListBullet"/>
            </w:pPr>
            <w:r w:rsidRPr="00DD2898">
              <w:t>general characteristics of va</w:t>
            </w:r>
            <w:r w:rsidRPr="00DD2898">
              <w:t>rious permanent/temporary and multiple disabilities, including intellectual, physical, congenital and acquired disabilities</w:t>
            </w:r>
          </w:p>
          <w:p w:rsidR="00000000" w:rsidRPr="00DD2898" w:rsidP="00DD2898">
            <w:pPr>
              <w:pStyle w:val="ListBullet"/>
            </w:pPr>
            <w:r w:rsidRPr="00DD2898">
              <w:t>methods of securing a range of mobility aids and passengers with various disabilities</w:t>
            </w:r>
          </w:p>
          <w:p w:rsidR="00000000" w:rsidRPr="00DD2898" w:rsidP="00DD2898">
            <w:pPr>
              <w:pStyle w:val="ListBullet"/>
            </w:pPr>
            <w:r w:rsidRPr="00DD2898">
              <w:t>passengers who cannot be seated in or on certain mobility aids while in transit</w:t>
            </w:r>
          </w:p>
          <w:p w:rsidR="00000000" w:rsidRPr="00DD2898" w:rsidP="00DD2898">
            <w:pPr>
              <w:pStyle w:val="ListBullet"/>
            </w:pPr>
            <w:r w:rsidRPr="00DD2898">
              <w:t>procedures and protocols for providing wheelchair accessible taxi services to passengers</w:t>
            </w:r>
          </w:p>
          <w:p w:rsidR="00000000" w:rsidRPr="00DD2898" w:rsidP="00DD2898">
            <w:pPr>
              <w:pStyle w:val="ListBullet"/>
            </w:pPr>
            <w:r w:rsidRPr="00DD2898">
              <w:t>protocols and procedures for interacting with passengers with disabilities</w:t>
            </w:r>
          </w:p>
          <w:p w:rsidR="00000000" w:rsidRPr="00DD2898" w:rsidP="00DD2898">
            <w:pPr>
              <w:pStyle w:val="ListBullet"/>
            </w:pPr>
            <w:r w:rsidRPr="00DD2898">
              <w:t>relevant sta</w:t>
            </w:r>
            <w:r w:rsidRPr="00DD2898">
              <w:t>te/territory road traffic authority road rules, regulations and licence requirements, including the need to give priority to wheelchair passengers</w:t>
            </w:r>
          </w:p>
          <w:p w:rsidR="00000000" w:rsidRPr="00DD2898" w:rsidP="00DD2898">
            <w:pPr>
              <w:pStyle w:val="ListBullet"/>
            </w:pPr>
            <w:r w:rsidRPr="00DD2898">
              <w:t>relevant WHS/OHS and environmental procedures and regulations</w:t>
            </w:r>
          </w:p>
          <w:p w:rsidR="00000000" w:rsidRPr="00DD2898" w:rsidP="00DD2898">
            <w:pPr>
              <w:pStyle w:val="ListBullet"/>
            </w:pPr>
            <w:r w:rsidRPr="00DD2898">
              <w:t>sources of information and documentation when p</w:t>
            </w:r>
            <w:r w:rsidRPr="00DD2898">
              <w:t>roviding wheelchair accessible taxi services to passengers</w:t>
            </w:r>
          </w:p>
          <w:p w:rsidR="00000000" w:rsidRPr="00DD2898" w:rsidP="00DD2898">
            <w:pPr>
              <w:pStyle w:val="ListBullet"/>
            </w:pPr>
            <w:r w:rsidRPr="00DD2898">
              <w:t>taxi transport subsidy scheme bookings and fare concessions</w:t>
            </w:r>
          </w:p>
          <w:p w:rsidR="00000000" w:rsidRPr="00DD2898" w:rsidP="00DD2898">
            <w:pPr>
              <w:pStyle w:val="ListBullet"/>
            </w:pPr>
            <w:r w:rsidRPr="00DD2898">
              <w:t>typical problems that can occur when providing wheelchair accessible taxi services to passengers, and related appropriate solutions</w:t>
            </w:r>
          </w:p>
          <w:p w:rsidR="00000000" w:rsidRPr="00DD2898" w:rsidP="00DD2898">
            <w:pPr>
              <w:pStyle w:val="ListBullet"/>
            </w:pPr>
            <w:r w:rsidRPr="00DD2898">
              <w:t>vario</w:t>
            </w:r>
            <w:r w:rsidRPr="00DD2898">
              <w:t>us types of mobility aids that cannot be secured safely in wheelchair accessible taxis</w:t>
            </w:r>
          </w:p>
          <w:p w:rsidR="00000000" w:rsidRPr="00DD2898" w:rsidP="00DD2898">
            <w:pPr>
              <w:pStyle w:val="ListBullet"/>
            </w:pPr>
            <w:r w:rsidRPr="00DD2898">
              <w:t>vehicle and ancillary equipment controls, instructions and indicators and their use</w:t>
            </w:r>
          </w:p>
          <w:p w:rsidR="00000000" w:rsidRPr="00DD2898" w:rsidP="00DD2898">
            <w:pPr>
              <w:pStyle w:val="ListBullet"/>
            </w:pPr>
            <w:r w:rsidRPr="00DD2898">
              <w:t>workplace, company and customer service policies and procedures.</w:t>
            </w:r>
          </w:p>
        </w:tc>
      </w:tr>
    </w:tbl>
    <w:p w:rsidR="00000000" w:rsidRPr="00DD2898" w:rsidP="00DD2898">
      <w:pPr>
        <w:pStyle w:val="BodyText"/>
      </w:pPr>
    </w:p>
    <w:p w:rsidR="00000000" w:rsidRPr="00DD2898" w:rsidP="00DD2898">
      <w:pPr>
        <w:pStyle w:val="AllowPageBreak"/>
      </w:pPr>
    </w:p>
    <w:p w:rsidR="00000000" w:rsidRPr="00DD2898" w:rsidP="00DD2898">
      <w:pPr>
        <w:pStyle w:val="Heading1"/>
      </w:pPr>
      <w:bookmarkStart w:id="4" w:name="O_1191995"/>
      <w:bookmarkEnd w:id="4"/>
      <w:r w:rsidRPr="00DD289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898" w:rsidP="00DD2898">
            <w:pPr>
              <w:pStyle w:val="BodyText"/>
            </w:pPr>
            <w:r w:rsidRPr="00DD2898">
              <w:t xml:space="preserve">Assessors must hold credentials specified within the Standards for Registered Training Organisations current at the time of assessment. </w:t>
            </w:r>
          </w:p>
          <w:p w:rsidR="00000000" w:rsidRPr="00DD2898" w:rsidP="00DD2898">
            <w:pPr>
              <w:pStyle w:val="BodyText"/>
            </w:pPr>
            <w:r w:rsidRPr="00DD289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D2898" w:rsidP="00DD2898">
            <w:pPr>
              <w:pStyle w:val="BodyText"/>
            </w:pPr>
            <w:r w:rsidRPr="00DD2898">
              <w:t>Assessment must occur in workplace operational</w:t>
            </w:r>
            <w:r w:rsidRPr="00DD2898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DD2898" w:rsidP="00DD2898">
            <w:pPr>
              <w:pStyle w:val="BodyText"/>
            </w:pPr>
            <w:r w:rsidRPr="00DD2898">
              <w:t>Assessment processes and techniques must be appropriate to the language, l</w:t>
            </w:r>
            <w:r w:rsidRPr="00DD2898">
              <w:t>iteracy and numeracy requirements of the work being performed and the needs of the candidate.</w:t>
            </w:r>
          </w:p>
          <w:p w:rsidR="00000000" w:rsidRPr="00DD2898" w:rsidP="00DD2898">
            <w:pPr>
              <w:pStyle w:val="BodyText"/>
            </w:pPr>
            <w:r w:rsidRPr="00DD2898">
              <w:t>Practical assessment must occur using an appropriate vehicle approved by state/territory regulations.</w:t>
            </w:r>
          </w:p>
          <w:p w:rsidR="00000000" w:rsidRPr="00DD2898" w:rsidP="00DD2898">
            <w:pPr>
              <w:pStyle w:val="BodyText"/>
            </w:pPr>
            <w:r w:rsidRPr="00DD2898">
              <w:t>Resources for assessment must include access to:</w:t>
            </w:r>
          </w:p>
          <w:p w:rsidR="00000000" w:rsidRPr="00DD2898" w:rsidP="00DD2898">
            <w:pPr>
              <w:pStyle w:val="ListBullet"/>
            </w:pPr>
            <w:r w:rsidRPr="00DD2898">
              <w:t>a range of</w:t>
            </w:r>
            <w:r w:rsidRPr="00DD2898">
              <w:t xml:space="preserve"> relevant exercises, case studies and/or simulations</w:t>
            </w:r>
          </w:p>
          <w:p w:rsidR="00000000" w:rsidRPr="00DD2898" w:rsidP="00DD2898">
            <w:pPr>
              <w:pStyle w:val="ListBullet"/>
            </w:pPr>
            <w:r w:rsidRPr="00DD2898">
              <w:t>relevant and appropriate materials, tools, equipment and PPE currently used in industry</w:t>
            </w:r>
          </w:p>
          <w:p w:rsidR="00000000" w:rsidRPr="00DD2898" w:rsidP="00DD2898">
            <w:pPr>
              <w:pStyle w:val="ListBullet"/>
            </w:pPr>
            <w:r w:rsidRPr="00DD2898">
              <w:t>applicable documentation, including legislation, regulations, codes of practice, workplace procedures and operation</w:t>
            </w:r>
            <w:r w:rsidRPr="00DD2898">
              <w:t xml:space="preserve"> manuals.</w:t>
            </w:r>
          </w:p>
        </w:tc>
      </w:tr>
    </w:tbl>
    <w:p w:rsidR="00000000" w:rsidRPr="00DD2898" w:rsidP="00DD2898">
      <w:pPr>
        <w:pStyle w:val="NoPaddingFontSize1"/>
      </w:pPr>
    </w:p>
    <w:p w:rsidR="00000000" w:rsidRPr="00DD2898" w:rsidP="00DD2898">
      <w:pPr>
        <w:pStyle w:val="AllowPageBreak"/>
      </w:pPr>
    </w:p>
    <w:p w:rsidR="00000000" w:rsidRPr="00DD2898" w:rsidP="00DD2898">
      <w:pPr>
        <w:pStyle w:val="Heading1"/>
      </w:pPr>
      <w:bookmarkStart w:id="5" w:name="O_1191998"/>
      <w:bookmarkEnd w:id="5"/>
      <w:r w:rsidRPr="00DD2898">
        <w:t>Links</w:t>
      </w:r>
    </w:p>
    <w:p w:rsidR="00000000" w:rsidRPr="00DD2898" w:rsidP="00706625">
      <w:pPr>
        <w:pStyle w:val="BodyText"/>
      </w:pPr>
      <w:r w:rsidRPr="00DD28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40C8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D2898" w:rsidP="00DD2898"/>
    <w:sectPr w:rsidSect="00DD28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98" w:rsidRPr="00706625" w:rsidP="007066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625" w:rsidP="00DD28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6625" w:rsidP="00DD28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06625" w:rsidP="00DD28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6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2898" w:rsidRPr="00706625" w:rsidP="007066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625" w:rsidRPr="002D2AF8" w:rsidP="00DD28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TLIC0026 Provide wheelchair accessible taxi services to passengers with disabilities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06625" w:rsidP="00DD28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3479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EE4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8C5D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8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28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28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28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28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28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28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28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28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28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28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2898"/>
  </w:style>
  <w:style w:type="character" w:customStyle="1" w:styleId="Heading1Char">
    <w:name w:val="Heading 1 Char"/>
    <w:basedOn w:val="DefaultParagraphFont"/>
    <w:link w:val="Heading1"/>
    <w:rsid w:val="00DD28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28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28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28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2898"/>
    <w:rPr>
      <w:b/>
      <w:spacing w:val="0"/>
    </w:rPr>
  </w:style>
  <w:style w:type="paragraph" w:styleId="ListBullet2">
    <w:name w:val="List Bullet 2"/>
    <w:basedOn w:val="List2"/>
    <w:rsid w:val="00DD28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28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28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D28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28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28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2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2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2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2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28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28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28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28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28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28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28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28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28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28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28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28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28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28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28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28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28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28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28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28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28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28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28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28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28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2898"/>
    <w:rPr>
      <w:i/>
    </w:rPr>
  </w:style>
  <w:style w:type="paragraph" w:styleId="Caption">
    <w:name w:val="caption"/>
    <w:basedOn w:val="BodyText"/>
    <w:next w:val="Normal"/>
    <w:qFormat/>
    <w:rsid w:val="00DD28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28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28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2898"/>
  </w:style>
  <w:style w:type="paragraph" w:styleId="TableofFigures">
    <w:name w:val="table of figures"/>
    <w:basedOn w:val="Normal"/>
    <w:next w:val="Normal"/>
    <w:semiHidden/>
    <w:rsid w:val="00DD28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28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2898"/>
    <w:rPr>
      <w:rFonts w:ascii="Wingdings" w:hAnsi="Wingdings"/>
    </w:rPr>
  </w:style>
  <w:style w:type="paragraph" w:customStyle="1" w:styleId="TableHeading">
    <w:name w:val="Table Heading"/>
    <w:basedOn w:val="HeadingBase"/>
    <w:rsid w:val="00DD28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2898"/>
    <w:rPr>
      <w:color w:val="0033CC"/>
      <w:u w:val="none"/>
    </w:rPr>
  </w:style>
  <w:style w:type="paragraph" w:customStyle="1" w:styleId="BodyTextRight">
    <w:name w:val="Body Text Right"/>
    <w:basedOn w:val="BodyText"/>
    <w:rsid w:val="00DD28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28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28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28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28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28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2898"/>
    <w:rPr>
      <w:sz w:val="32"/>
    </w:rPr>
  </w:style>
  <w:style w:type="paragraph" w:customStyle="1" w:styleId="HeadingProcedure">
    <w:name w:val="Heading Procedure"/>
    <w:basedOn w:val="HeadingBase"/>
    <w:next w:val="Normal"/>
    <w:rsid w:val="00DD28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2898"/>
    <w:pPr>
      <w:spacing w:before="60" w:after="60"/>
    </w:pPr>
  </w:style>
  <w:style w:type="paragraph" w:styleId="ListContinue">
    <w:name w:val="List Continue"/>
    <w:basedOn w:val="List"/>
    <w:rsid w:val="00DD2898"/>
    <w:pPr>
      <w:ind w:firstLine="0"/>
    </w:pPr>
  </w:style>
  <w:style w:type="paragraph" w:customStyle="1" w:styleId="ListNote">
    <w:name w:val="List Note"/>
    <w:basedOn w:val="List"/>
    <w:rsid w:val="00DD28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28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28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2898"/>
    <w:rPr>
      <w:rFonts w:ascii="Courier New" w:hAnsi="Courier New"/>
    </w:rPr>
  </w:style>
  <w:style w:type="paragraph" w:customStyle="1" w:styleId="NoteBullet">
    <w:name w:val="Note Bullet"/>
    <w:basedOn w:val="Note"/>
    <w:rsid w:val="00DD28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28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28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28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28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28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28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2898"/>
    <w:rPr>
      <w:b/>
      <w:smallCaps/>
    </w:rPr>
  </w:style>
  <w:style w:type="paragraph" w:customStyle="1" w:styleId="TableListNumber">
    <w:name w:val="Table List Number"/>
    <w:basedOn w:val="ListNumber"/>
    <w:rsid w:val="00DD28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28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2898"/>
    <w:pPr>
      <w:numPr>
        <w:numId w:val="9"/>
      </w:numPr>
    </w:pPr>
  </w:style>
  <w:style w:type="paragraph" w:customStyle="1" w:styleId="ListAlpha2">
    <w:name w:val="List Alpha 2"/>
    <w:basedOn w:val="List2"/>
    <w:rsid w:val="00DD2898"/>
    <w:pPr>
      <w:numPr>
        <w:numId w:val="8"/>
      </w:numPr>
    </w:pPr>
  </w:style>
  <w:style w:type="paragraph" w:styleId="List2">
    <w:name w:val="List 2"/>
    <w:basedOn w:val="BodyText"/>
    <w:rsid w:val="00DD28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28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28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28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28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28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2898"/>
    <w:pPr>
      <w:numPr>
        <w:numId w:val="4"/>
      </w:numPr>
    </w:pPr>
  </w:style>
  <w:style w:type="paragraph" w:styleId="ListContinue2">
    <w:name w:val="List Continue 2"/>
    <w:basedOn w:val="List2"/>
    <w:rsid w:val="00DD2898"/>
    <w:pPr>
      <w:ind w:firstLine="0"/>
    </w:pPr>
  </w:style>
  <w:style w:type="paragraph" w:styleId="ListContinue3">
    <w:name w:val="List Continue 3"/>
    <w:basedOn w:val="List3"/>
    <w:rsid w:val="00DD2898"/>
    <w:pPr>
      <w:ind w:left="1021" w:firstLine="0"/>
    </w:pPr>
  </w:style>
  <w:style w:type="paragraph" w:styleId="ListContinue4">
    <w:name w:val="List Continue 4"/>
    <w:basedOn w:val="List4"/>
    <w:rsid w:val="00DD2898"/>
    <w:pPr>
      <w:ind w:firstLine="0"/>
    </w:pPr>
  </w:style>
  <w:style w:type="paragraph" w:styleId="ListContinue5">
    <w:name w:val="List Continue 5"/>
    <w:basedOn w:val="List5"/>
    <w:rsid w:val="00DD2898"/>
    <w:pPr>
      <w:ind w:firstLine="0"/>
    </w:pPr>
  </w:style>
  <w:style w:type="paragraph" w:styleId="ListNumber3">
    <w:name w:val="List Number 3"/>
    <w:basedOn w:val="List3"/>
    <w:rsid w:val="00DD2898"/>
    <w:pPr>
      <w:numPr>
        <w:numId w:val="5"/>
      </w:numPr>
    </w:pPr>
  </w:style>
  <w:style w:type="paragraph" w:styleId="ListNumber4">
    <w:name w:val="List Number 4"/>
    <w:basedOn w:val="List4"/>
    <w:rsid w:val="00DD2898"/>
    <w:pPr>
      <w:numPr>
        <w:numId w:val="6"/>
      </w:numPr>
    </w:pPr>
  </w:style>
  <w:style w:type="paragraph" w:styleId="ListNumber5">
    <w:name w:val="List Number 5"/>
    <w:basedOn w:val="List5"/>
    <w:rsid w:val="00DD2898"/>
    <w:pPr>
      <w:numPr>
        <w:numId w:val="7"/>
      </w:numPr>
    </w:pPr>
  </w:style>
  <w:style w:type="paragraph" w:styleId="BlockText">
    <w:name w:val="Block Text"/>
    <w:basedOn w:val="Normal"/>
    <w:rsid w:val="00DD28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28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2898"/>
    <w:rPr>
      <w:sz w:val="16"/>
      <w:vertAlign w:val="superscript"/>
    </w:rPr>
  </w:style>
  <w:style w:type="character" w:customStyle="1" w:styleId="Symbols">
    <w:name w:val="Symbols"/>
    <w:basedOn w:val="DefaultParagraphFont"/>
    <w:rsid w:val="00DD2898"/>
    <w:rPr>
      <w:rFonts w:ascii="Symbol" w:hAnsi="Symbol"/>
    </w:rPr>
  </w:style>
  <w:style w:type="character" w:customStyle="1" w:styleId="MenuOptions">
    <w:name w:val="Menu Options"/>
    <w:basedOn w:val="DefaultParagraphFont"/>
    <w:rsid w:val="00DD28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2898"/>
    <w:rPr>
      <w:b/>
    </w:rPr>
  </w:style>
  <w:style w:type="character" w:customStyle="1" w:styleId="Underlined">
    <w:name w:val="Underlined"/>
    <w:basedOn w:val="DefaultParagraphFont"/>
    <w:rsid w:val="00DD2898"/>
    <w:rPr>
      <w:u w:val="single"/>
    </w:rPr>
  </w:style>
  <w:style w:type="paragraph" w:customStyle="1" w:styleId="TableBodyTextRight">
    <w:name w:val="Table Body Text Right"/>
    <w:basedOn w:val="TableBodyText"/>
    <w:rsid w:val="00DD28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2898"/>
    <w:rPr>
      <w:sz w:val="18"/>
    </w:rPr>
  </w:style>
  <w:style w:type="paragraph" w:customStyle="1" w:styleId="BodySmallRight">
    <w:name w:val="Body Small Right"/>
    <w:basedOn w:val="BodyTextRight"/>
    <w:rsid w:val="00DD2898"/>
    <w:rPr>
      <w:sz w:val="18"/>
      <w:szCs w:val="18"/>
    </w:rPr>
  </w:style>
  <w:style w:type="paragraph" w:customStyle="1" w:styleId="MarginEdition">
    <w:name w:val="Margin Edition"/>
    <w:basedOn w:val="MarginNote"/>
    <w:rsid w:val="00DD28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2898"/>
    <w:rPr>
      <w:sz w:val="2"/>
      <w:szCs w:val="2"/>
    </w:rPr>
  </w:style>
  <w:style w:type="character" w:customStyle="1" w:styleId="Small">
    <w:name w:val="Small"/>
    <w:basedOn w:val="DefaultParagraphFont"/>
    <w:rsid w:val="00DD2898"/>
    <w:rPr>
      <w:sz w:val="16"/>
    </w:rPr>
  </w:style>
  <w:style w:type="paragraph" w:customStyle="1" w:styleId="WideTable">
    <w:name w:val="Wide Table"/>
    <w:basedOn w:val="Normal"/>
    <w:rsid w:val="00DD28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2898"/>
  </w:style>
  <w:style w:type="paragraph" w:styleId="Quote">
    <w:name w:val="Quote"/>
    <w:basedOn w:val="Heading1"/>
    <w:link w:val="QuoteChar"/>
    <w:qFormat/>
    <w:rsid w:val="00DD28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28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2898"/>
    <w:pPr>
      <w:pageBreakBefore/>
    </w:pPr>
  </w:style>
  <w:style w:type="paragraph" w:customStyle="1" w:styleId="Border">
    <w:name w:val="Border"/>
    <w:basedOn w:val="Normal"/>
    <w:qFormat/>
    <w:rsid w:val="00DD28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28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8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8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28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28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28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28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28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2898"/>
    <w:rPr>
      <w:u w:val="single"/>
    </w:rPr>
  </w:style>
  <w:style w:type="character" w:customStyle="1" w:styleId="BoldandItalics">
    <w:name w:val="Bold and Italics"/>
    <w:qFormat/>
    <w:rsid w:val="00DD2898"/>
    <w:rPr>
      <w:b/>
      <w:i/>
      <w:u w:val="none"/>
    </w:rPr>
  </w:style>
  <w:style w:type="paragraph" w:styleId="BalloonText">
    <w:name w:val="Balloon Text"/>
    <w:basedOn w:val="Normal"/>
    <w:link w:val="BalloonTextChar"/>
    <w:rsid w:val="00DD28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28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28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28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28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28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2898"/>
    <w:pPr>
      <w:spacing w:before="0" w:after="0"/>
    </w:pPr>
  </w:style>
  <w:style w:type="paragraph" w:customStyle="1" w:styleId="BodyTextBold">
    <w:name w:val="Body Text Bold"/>
    <w:basedOn w:val="BodyText"/>
    <w:qFormat/>
    <w:rsid w:val="00DD2898"/>
    <w:rPr>
      <w:b/>
    </w:rPr>
  </w:style>
  <w:style w:type="character" w:styleId="Hyperlink">
    <w:name w:val="Hyperlink"/>
    <w:basedOn w:val="DefaultParagraphFont"/>
    <w:uiPriority w:val="99"/>
    <w:unhideWhenUsed/>
    <w:rsid w:val="007066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830</Words>
  <Characters>5614</Characters>
  <Application>Microsoft Office Word</Application>
  <DocSecurity>0</DocSecurity>
  <Lines>112</Lines>
  <Paragraphs>82</Paragraphs>
  <ScaleCrop>false</ScaleCrop>
  <Company>Author-it Software Corporation Ltd.</Company>
  <LinksUpToDate>false</LinksUpToDate>
  <CharactersWithSpaces>6362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TLIC0026 Provide wheelchair accessible taxi services to passengers with disabilities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2024-07-12T07:37:00Z</dcterms:created>
  <dcterms:modified xsi:type="dcterms:W3CDTF">2024-07-12T07:37:00Z</dcterms:modified>
</cp:coreProperties>
</file>