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E79" w:rsidP="001C0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TLIC0012 Drive a heavy vehicle through hazardous alpine areas</w:t>
      </w:r>
      <w:r>
        <w:fldChar w:fldCharType="end"/>
      </w:r>
    </w:p>
    <w:p w:rsidR="001C0E79" w:rsidP="001C0E79">
      <w:pPr>
        <w:pStyle w:val="Version"/>
        <w:sectPr w:rsidSect="00431F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F72" w:rsidP="00431F72">
      <w:pPr>
        <w:pStyle w:val="SuperHeading"/>
      </w:pPr>
      <w:r w:rsidRPr="00431F72">
        <w:t>Assessment Requirements for TLIC0012 Drive a heavy vehicle through hazardous alpine areas</w:t>
      </w:r>
    </w:p>
    <w:p w:rsidR="00000000" w:rsidRPr="00431F72" w:rsidP="00431F72">
      <w:pPr>
        <w:pStyle w:val="Heading1"/>
      </w:pPr>
      <w:bookmarkStart w:id="1" w:name="O_1191172"/>
      <w:bookmarkEnd w:id="1"/>
      <w:r w:rsidRPr="00431F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1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F72" w:rsidP="00431F72">
            <w:pPr>
              <w:pStyle w:val="BodyText"/>
            </w:pPr>
            <w:r w:rsidRPr="00431F72">
              <w:rPr>
                <w:rStyle w:val="SpecialBold"/>
              </w:rPr>
              <w:t xml:space="preserve">Release 1. </w:t>
            </w:r>
            <w:r w:rsidRPr="00431F72">
              <w:t>This is the first release of this unit of competency in the TLI Transport and Logistics Training Package.</w:t>
            </w:r>
          </w:p>
        </w:tc>
      </w:tr>
    </w:tbl>
    <w:p w:rsidR="001C0E79" w:rsidP="00431F72">
      <w:pPr>
        <w:pStyle w:val="NoPaddingFontSize1"/>
      </w:pPr>
    </w:p>
    <w:p w:rsidR="001C0E79" w:rsidP="00431F72">
      <w:pPr>
        <w:pStyle w:val="NoPaddingFontSize1"/>
      </w:pPr>
    </w:p>
    <w:p w:rsidR="00000000" w:rsidRPr="00431F72" w:rsidP="00431F72">
      <w:pPr>
        <w:pStyle w:val="Heading1"/>
      </w:pPr>
      <w:bookmarkStart w:id="2" w:name="O_1191173"/>
      <w:bookmarkEnd w:id="2"/>
      <w:r w:rsidRPr="00431F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1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72">
            <w:pPr>
              <w:pStyle w:val="BodyText"/>
              <w:rPr>
                <w:lang w:val="en-NZ"/>
              </w:rPr>
            </w:pPr>
            <w:r w:rsidRPr="00431F72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431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F72" w:rsidP="00431F72">
            <w:pPr>
              <w:pStyle w:val="ListBullet"/>
            </w:pPr>
            <w:r w:rsidRPr="00431F72">
              <w:t>carrying out pre-operatio</w:t>
            </w:r>
            <w:r w:rsidRPr="00431F72">
              <w:t>nal checks on vehicle and equipment, including checking show chains are fitted according to manufacturer instructions and workplace procedures</w:t>
            </w:r>
          </w:p>
          <w:p w:rsidR="00000000" w:rsidRPr="00431F72" w:rsidP="00431F72">
            <w:pPr>
              <w:pStyle w:val="ListBullet"/>
            </w:pPr>
            <w:r w:rsidRPr="00431F72">
              <w:t>complying with relevant road rules, manufacturer instructions and workplace procedures</w:t>
            </w:r>
          </w:p>
          <w:p w:rsidR="00000000" w:rsidRPr="00431F72" w:rsidP="00431F72">
            <w:pPr>
              <w:pStyle w:val="ListBullet"/>
            </w:pPr>
            <w:r w:rsidRPr="00431F72">
              <w:t>dealing with adverse weath</w:t>
            </w:r>
            <w:r w:rsidRPr="00431F72">
              <w:t>er conditions when driving</w:t>
            </w:r>
          </w:p>
          <w:p w:rsidR="00000000" w:rsidRPr="00431F72" w:rsidP="00431F72">
            <w:pPr>
              <w:pStyle w:val="ListBullet"/>
            </w:pPr>
            <w:r w:rsidRPr="00431F72">
              <w:t>driving vehicle ascending and descending in hazardous alpine areas/snowfields on snow bound roads</w:t>
            </w:r>
          </w:p>
          <w:p w:rsidR="00000000" w:rsidRPr="00431F72" w:rsidP="00431F72">
            <w:pPr>
              <w:pStyle w:val="ListBullet"/>
            </w:pPr>
            <w:r w:rsidRPr="00431F72">
              <w:t>evaluating risk and consequences of own driving actions</w:t>
            </w:r>
          </w:p>
          <w:p w:rsidR="00000000" w:rsidRPr="00431F72" w:rsidP="00431F72">
            <w:pPr>
              <w:pStyle w:val="ListBullet"/>
            </w:pPr>
            <w:r w:rsidRPr="00431F72">
              <w:t>fitting approved snow chains to vehicle</w:t>
            </w:r>
          </w:p>
          <w:p w:rsidR="00000000" w:rsidRPr="00431F72" w:rsidP="00431F72">
            <w:pPr>
              <w:pStyle w:val="ListBullet"/>
            </w:pPr>
            <w:r w:rsidRPr="00431F72">
              <w:t>identifying alpine driving conditions which might impact on driving behaviours and implementing low-risk driving response measures</w:t>
            </w:r>
          </w:p>
          <w:p w:rsidR="00000000" w:rsidRPr="00431F72" w:rsidP="00431F72">
            <w:pPr>
              <w:pStyle w:val="ListBullet"/>
            </w:pPr>
            <w:r w:rsidRPr="00431F72">
              <w:t>maintaining situational awareness</w:t>
            </w:r>
          </w:p>
          <w:p w:rsidR="00000000" w:rsidRPr="00431F72" w:rsidP="00431F72">
            <w:pPr>
              <w:pStyle w:val="ListBullet"/>
            </w:pPr>
            <w:r w:rsidRPr="00431F72">
              <w:t>making necessary adjustments to suit driving conditions</w:t>
            </w:r>
          </w:p>
          <w:p w:rsidR="00000000" w:rsidRPr="00431F72" w:rsidP="00431F72">
            <w:pPr>
              <w:pStyle w:val="ListBullet"/>
            </w:pPr>
            <w:r w:rsidRPr="00431F72">
              <w:t>monitoring road and traffic conditi</w:t>
            </w:r>
            <w:r w:rsidRPr="00431F72">
              <w:t>ons and reacting appropriately</w:t>
            </w:r>
          </w:p>
          <w:p w:rsidR="00000000" w:rsidRPr="00431F72" w:rsidP="00431F72">
            <w:pPr>
              <w:pStyle w:val="ListBullet"/>
            </w:pPr>
            <w:r w:rsidRPr="00431F72">
              <w:t>using and operating vehicle controls to enable safe driving in snow conditions</w:t>
            </w:r>
          </w:p>
        </w:tc>
      </w:tr>
    </w:tbl>
    <w:p w:rsidR="001C0E79" w:rsidP="00431F72">
      <w:pPr>
        <w:pStyle w:val="NoPaddingFontSize1"/>
      </w:pPr>
    </w:p>
    <w:p w:rsidR="001C0E79" w:rsidP="00431F72">
      <w:pPr>
        <w:pStyle w:val="NoPaddingFontSize1"/>
      </w:pPr>
    </w:p>
    <w:p w:rsidR="00000000" w:rsidRPr="00431F72" w:rsidP="00431F72">
      <w:pPr>
        <w:pStyle w:val="Heading1"/>
      </w:pPr>
      <w:bookmarkStart w:id="3" w:name="O_1191174"/>
      <w:bookmarkEnd w:id="3"/>
      <w:r w:rsidRPr="00431F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1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F72">
            <w:pPr>
              <w:pStyle w:val="BodyText"/>
              <w:rPr>
                <w:lang w:val="en-NZ"/>
              </w:rPr>
            </w:pPr>
            <w:r w:rsidRPr="00431F72">
              <w:t>Evidence required to demonstrate competence in this unit must be relevant to and satisfy all the requirem</w:t>
            </w:r>
            <w:r w:rsidRPr="00431F72">
              <w:t xml:space="preserve">ents of the elements and performance criteria and include knowledge of: </w:t>
            </w:r>
          </w:p>
        </w:tc>
      </w:tr>
      <w:tr w:rsidTr="00431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F72" w:rsidP="00431F72">
            <w:pPr>
              <w:pStyle w:val="ListBullet"/>
            </w:pPr>
            <w:r w:rsidRPr="00431F72">
              <w:t>conditions which impact visibility, including:</w:t>
            </w:r>
          </w:p>
          <w:p w:rsidR="00000000" w:rsidRPr="00431F72" w:rsidP="00431F72">
            <w:pPr>
              <w:pStyle w:val="ListBullet2"/>
            </w:pPr>
            <w:r w:rsidRPr="00431F72">
              <w:t>falling snow</w:t>
            </w:r>
          </w:p>
          <w:p w:rsidR="00000000" w:rsidRPr="00431F72" w:rsidP="00431F72">
            <w:pPr>
              <w:pStyle w:val="ListBullet2"/>
            </w:pPr>
            <w:r w:rsidRPr="00431F72">
              <w:t>fog</w:t>
            </w:r>
          </w:p>
          <w:p w:rsidR="00000000" w:rsidRPr="00431F72" w:rsidP="00431F72">
            <w:pPr>
              <w:pStyle w:val="ListBullet2"/>
            </w:pPr>
            <w:r w:rsidRPr="00431F72">
              <w:t>hail</w:t>
            </w:r>
          </w:p>
          <w:p w:rsidR="00000000" w:rsidRPr="00431F72" w:rsidP="00431F72">
            <w:pPr>
              <w:pStyle w:val="ListBullet2"/>
            </w:pPr>
            <w:r w:rsidRPr="00431F72">
              <w:t>mist</w:t>
            </w:r>
          </w:p>
          <w:p w:rsidR="00000000" w:rsidRPr="00431F72" w:rsidP="00431F72">
            <w:pPr>
              <w:pStyle w:val="ListBullet2"/>
            </w:pPr>
            <w:r w:rsidRPr="00431F72">
              <w:t>rain</w:t>
            </w:r>
          </w:p>
          <w:p w:rsidR="00000000" w:rsidRPr="00431F72" w:rsidP="00431F72">
            <w:pPr>
              <w:pStyle w:val="ListBullet2"/>
            </w:pPr>
            <w:r w:rsidRPr="00431F72">
              <w:t>sleet</w:t>
            </w:r>
          </w:p>
          <w:p w:rsidR="00000000" w:rsidRPr="00431F72" w:rsidP="00431F72">
            <w:pPr>
              <w:pStyle w:val="ListBullet2"/>
            </w:pPr>
            <w:r w:rsidRPr="00431F72">
              <w:t>water on roads</w:t>
            </w:r>
          </w:p>
          <w:p w:rsidR="00000000" w:rsidRPr="00431F72" w:rsidP="00431F72">
            <w:pPr>
              <w:pStyle w:val="ListBullet"/>
            </w:pPr>
            <w:r w:rsidRPr="00431F72">
              <w:t xml:space="preserve">effects of various snow coverage and ice conditions on vehicles, including risks associated </w:t>
            </w:r>
            <w:r w:rsidRPr="00431F72">
              <w:t>with:</w:t>
            </w:r>
          </w:p>
          <w:p w:rsidR="00000000" w:rsidRPr="00431F72" w:rsidP="00431F72">
            <w:pPr>
              <w:pStyle w:val="ListBullet2"/>
            </w:pPr>
            <w:r w:rsidRPr="00431F72">
              <w:t>accelerating</w:t>
            </w:r>
          </w:p>
          <w:p w:rsidR="00000000" w:rsidRPr="00431F72" w:rsidP="00431F72">
            <w:pPr>
              <w:pStyle w:val="ListBullet2"/>
            </w:pPr>
            <w:r w:rsidRPr="00431F72">
              <w:t>braking</w:t>
            </w:r>
          </w:p>
          <w:p w:rsidR="00000000" w:rsidRPr="00431F72" w:rsidP="00431F72">
            <w:pPr>
              <w:pStyle w:val="ListBullet2"/>
            </w:pPr>
            <w:r w:rsidRPr="00431F72">
              <w:t>freezing of vehicle equipment and components</w:t>
            </w:r>
          </w:p>
          <w:p w:rsidR="00000000" w:rsidRPr="00431F72" w:rsidP="00431F72">
            <w:pPr>
              <w:pStyle w:val="ListBullet2"/>
            </w:pPr>
            <w:r w:rsidRPr="00431F72">
              <w:t>parking</w:t>
            </w:r>
          </w:p>
          <w:p w:rsidR="00000000" w:rsidRPr="00431F72" w:rsidP="00431F72">
            <w:pPr>
              <w:pStyle w:val="ListBullet2"/>
            </w:pPr>
            <w:r w:rsidRPr="00431F72">
              <w:t>skidding</w:t>
            </w:r>
          </w:p>
          <w:p w:rsidR="00000000" w:rsidRPr="00431F72" w:rsidP="00431F72">
            <w:pPr>
              <w:pStyle w:val="ListBullet2"/>
            </w:pPr>
            <w:r w:rsidRPr="00431F72">
              <w:t>steering</w:t>
            </w:r>
          </w:p>
          <w:p w:rsidR="00000000" w:rsidRPr="00431F72" w:rsidP="00431F72">
            <w:pPr>
              <w:pStyle w:val="ListBullet2"/>
            </w:pPr>
            <w:r w:rsidRPr="00431F72">
              <w:t>use of headlights</w:t>
            </w:r>
          </w:p>
          <w:p w:rsidR="00000000" w:rsidRPr="00431F72" w:rsidP="00431F72">
            <w:pPr>
              <w:pStyle w:val="ListBullet"/>
            </w:pPr>
            <w:r w:rsidRPr="00431F72">
              <w:t>factors that can influence low-risk driving behaviour, including:</w:t>
            </w:r>
          </w:p>
          <w:p w:rsidR="00000000" w:rsidRPr="00431F72" w:rsidP="00431F72">
            <w:pPr>
              <w:pStyle w:val="ListBullet2"/>
            </w:pPr>
            <w:r w:rsidRPr="00431F72">
              <w:t xml:space="preserve">driver awareness </w:t>
            </w:r>
          </w:p>
          <w:p w:rsidR="00000000" w:rsidRPr="00431F72" w:rsidP="00431F72">
            <w:pPr>
              <w:pStyle w:val="ListBullet2"/>
            </w:pPr>
            <w:r w:rsidRPr="00431F72">
              <w:t>environmental conditions, road conditions, speed and space</w:t>
            </w:r>
          </w:p>
          <w:p w:rsidR="00000000" w:rsidRPr="00431F72" w:rsidP="00431F72">
            <w:pPr>
              <w:pStyle w:val="ListBullet2"/>
            </w:pPr>
            <w:r w:rsidRPr="00431F72">
              <w:t>fatigue management</w:t>
            </w:r>
          </w:p>
          <w:p w:rsidR="00000000" w:rsidRPr="00431F72" w:rsidP="00431F72">
            <w:pPr>
              <w:pStyle w:val="ListBullet2"/>
            </w:pPr>
            <w:r w:rsidRPr="00431F72">
              <w:t>impact of snow conditions on vision and visibility</w:t>
            </w:r>
          </w:p>
          <w:p w:rsidR="00000000" w:rsidRPr="00431F72" w:rsidP="00431F72">
            <w:pPr>
              <w:pStyle w:val="ListBullet2"/>
            </w:pPr>
            <w:r w:rsidRPr="00431F72">
              <w:t xml:space="preserve">managing passengers who have been exposed </w:t>
            </w:r>
            <w:r w:rsidRPr="00431F72">
              <w:t>to freezing and low temperatures</w:t>
            </w:r>
          </w:p>
          <w:p w:rsidR="00000000" w:rsidRPr="00431F72" w:rsidP="00431F72">
            <w:pPr>
              <w:pStyle w:val="ListBullet2"/>
            </w:pPr>
            <w:r w:rsidRPr="00431F72">
              <w:t>working in freezing and low temperatures</w:t>
            </w:r>
          </w:p>
          <w:p w:rsidR="00000000" w:rsidRPr="00431F72" w:rsidP="00431F72">
            <w:pPr>
              <w:pStyle w:val="ListBullet"/>
            </w:pPr>
            <w:r w:rsidRPr="00431F72">
              <w:t>hazards, including:</w:t>
            </w:r>
          </w:p>
          <w:p w:rsidR="00000000" w:rsidRPr="00431F72" w:rsidP="00431F72">
            <w:pPr>
              <w:pStyle w:val="ListBullet2"/>
            </w:pPr>
            <w:r w:rsidRPr="00431F72">
              <w:t>obstructions on road (fallen trees)</w:t>
            </w:r>
          </w:p>
          <w:p w:rsidR="00000000" w:rsidRPr="00431F72" w:rsidP="00431F72">
            <w:pPr>
              <w:pStyle w:val="ListBullet2"/>
            </w:pPr>
            <w:r w:rsidRPr="00431F72">
              <w:t>poor or low visibility</w:t>
            </w:r>
          </w:p>
          <w:p w:rsidR="00000000" w:rsidRPr="00431F72" w:rsidP="00431F72">
            <w:pPr>
              <w:pStyle w:val="ListBullet2"/>
            </w:pPr>
            <w:r w:rsidRPr="00431F72">
              <w:t>road conditions</w:t>
            </w:r>
          </w:p>
          <w:p w:rsidR="00000000" w:rsidRPr="00431F72" w:rsidP="00431F72">
            <w:pPr>
              <w:pStyle w:val="ListBullet2"/>
            </w:pPr>
            <w:r w:rsidRPr="00431F72">
              <w:t>road surface</w:t>
            </w:r>
          </w:p>
          <w:p w:rsidR="00000000" w:rsidRPr="00431F72" w:rsidP="00431F72">
            <w:pPr>
              <w:pStyle w:val="ListBullet2"/>
            </w:pPr>
            <w:r w:rsidRPr="00431F72">
              <w:t>weather conditions, including:</w:t>
            </w:r>
          </w:p>
          <w:p w:rsidR="00000000" w:rsidRPr="00431F72" w:rsidP="00431F72">
            <w:pPr>
              <w:pStyle w:val="ListBullet3"/>
            </w:pPr>
            <w:r w:rsidRPr="00431F72">
              <w:t>black ice</w:t>
            </w:r>
          </w:p>
          <w:p w:rsidR="00000000" w:rsidRPr="00431F72" w:rsidP="00431F72">
            <w:pPr>
              <w:pStyle w:val="ListBullet3"/>
            </w:pPr>
            <w:r w:rsidRPr="00431F72">
              <w:t>changing weather</w:t>
            </w:r>
          </w:p>
          <w:p w:rsidR="00000000" w:rsidRPr="00431F72" w:rsidP="00431F72">
            <w:pPr>
              <w:pStyle w:val="ListBullet3"/>
            </w:pPr>
            <w:r w:rsidRPr="00431F72">
              <w:t>falling snow</w:t>
            </w:r>
          </w:p>
          <w:p w:rsidR="00000000" w:rsidRPr="00431F72" w:rsidP="00431F72">
            <w:pPr>
              <w:pStyle w:val="ListBullet3"/>
            </w:pPr>
            <w:r w:rsidRPr="00431F72">
              <w:t>fog</w:t>
            </w:r>
          </w:p>
          <w:p w:rsidR="00000000" w:rsidRPr="00431F72" w:rsidP="00431F72">
            <w:pPr>
              <w:pStyle w:val="ListBullet3"/>
            </w:pPr>
            <w:r w:rsidRPr="00431F72">
              <w:t>hail</w:t>
            </w:r>
          </w:p>
          <w:p w:rsidR="00000000" w:rsidRPr="00431F72" w:rsidP="00431F72">
            <w:pPr>
              <w:pStyle w:val="ListBullet3"/>
            </w:pPr>
            <w:r w:rsidRPr="00431F72">
              <w:t>high winds</w:t>
            </w:r>
          </w:p>
          <w:p w:rsidR="00000000" w:rsidRPr="00431F72" w:rsidP="00431F72">
            <w:pPr>
              <w:pStyle w:val="ListBullet3"/>
            </w:pPr>
            <w:r w:rsidRPr="00431F72">
              <w:t>ice</w:t>
            </w:r>
          </w:p>
          <w:p w:rsidR="00000000" w:rsidRPr="00431F72" w:rsidP="00431F72">
            <w:pPr>
              <w:pStyle w:val="ListBullet3"/>
            </w:pPr>
            <w:r w:rsidRPr="00431F72">
              <w:t>low and freezing temperatures</w:t>
            </w:r>
          </w:p>
          <w:p w:rsidR="00000000" w:rsidRPr="00431F72" w:rsidP="00431F72">
            <w:pPr>
              <w:pStyle w:val="ListBullet3"/>
            </w:pPr>
            <w:r w:rsidRPr="00431F72">
              <w:t>mist</w:t>
            </w:r>
          </w:p>
          <w:p w:rsidR="00000000" w:rsidRPr="00431F72" w:rsidP="00431F72">
            <w:pPr>
              <w:pStyle w:val="ListBullet3"/>
            </w:pPr>
            <w:r w:rsidRPr="00431F72">
              <w:t>rain</w:t>
            </w:r>
          </w:p>
          <w:p w:rsidR="00000000" w:rsidRPr="00431F72" w:rsidP="00431F72">
            <w:pPr>
              <w:pStyle w:val="ListBullet3"/>
            </w:pPr>
            <w:r w:rsidRPr="00431F72">
              <w:t>snow</w:t>
            </w:r>
          </w:p>
          <w:p w:rsidR="00000000" w:rsidRPr="00431F72" w:rsidP="00431F72">
            <w:pPr>
              <w:pStyle w:val="ListBullet3"/>
            </w:pPr>
            <w:r w:rsidRPr="00431F72">
              <w:t>white-out conditions</w:t>
            </w:r>
          </w:p>
          <w:p w:rsidR="00000000" w:rsidRPr="00431F72" w:rsidP="00431F72">
            <w:pPr>
              <w:pStyle w:val="ListBullet2"/>
            </w:pPr>
            <w:r w:rsidRPr="00431F72">
              <w:t>wildlife on roads</w:t>
            </w:r>
          </w:p>
          <w:p w:rsidR="00000000" w:rsidRPr="00431F72" w:rsidP="00431F72">
            <w:pPr>
              <w:pStyle w:val="ListBullet"/>
            </w:pPr>
            <w:r w:rsidRPr="00431F72">
              <w:t>information and data used to plan a route for hazardous alpine conditions, including:</w:t>
            </w:r>
          </w:p>
          <w:p w:rsidR="00000000" w:rsidRPr="00431F72" w:rsidP="00431F72">
            <w:pPr>
              <w:pStyle w:val="ListBullet2"/>
            </w:pPr>
            <w:r w:rsidRPr="00431F72">
              <w:t>black ice warnings from relevant state/territory road regulator</w:t>
            </w:r>
          </w:p>
          <w:p w:rsidR="00000000" w:rsidRPr="00431F72" w:rsidP="00431F72">
            <w:pPr>
              <w:pStyle w:val="ListBullet2"/>
            </w:pPr>
            <w:r w:rsidRPr="00431F72">
              <w:t>metrological information</w:t>
            </w:r>
          </w:p>
          <w:p w:rsidR="00000000" w:rsidRPr="00431F72" w:rsidP="00431F72">
            <w:pPr>
              <w:pStyle w:val="ListBullet2"/>
            </w:pPr>
            <w:r w:rsidRPr="00431F72">
              <w:t>radio reports</w:t>
            </w:r>
          </w:p>
          <w:p w:rsidR="00000000" w:rsidRPr="00431F72" w:rsidP="00431F72">
            <w:pPr>
              <w:pStyle w:val="ListBullet2"/>
            </w:pPr>
            <w:r w:rsidRPr="00431F72">
              <w:t>road conditions from relevant road state/territory road regulator</w:t>
            </w:r>
          </w:p>
          <w:p w:rsidR="00000000" w:rsidRPr="00431F72" w:rsidP="00431F72">
            <w:pPr>
              <w:pStyle w:val="ListBullet"/>
            </w:pPr>
            <w:r w:rsidRPr="00431F72">
              <w:t>passenger and driver safety, including:</w:t>
            </w:r>
          </w:p>
          <w:p w:rsidR="00000000" w:rsidRPr="00431F72" w:rsidP="00431F72">
            <w:pPr>
              <w:pStyle w:val="ListBullet2"/>
            </w:pPr>
            <w:r w:rsidRPr="00431F72">
              <w:t xml:space="preserve">personal protective equipment (PPE) required </w:t>
            </w:r>
            <w:r w:rsidRPr="00431F72">
              <w:t>for snow driving conditions, including:</w:t>
            </w:r>
          </w:p>
          <w:p w:rsidR="00000000" w:rsidRPr="00431F72" w:rsidP="00431F72">
            <w:pPr>
              <w:pStyle w:val="ListBullet3"/>
            </w:pPr>
            <w:r w:rsidRPr="00431F72">
              <w:t>gloves</w:t>
            </w:r>
          </w:p>
          <w:p w:rsidR="00000000" w:rsidRPr="00431F72" w:rsidP="00431F72">
            <w:pPr>
              <w:pStyle w:val="ListBullet3"/>
            </w:pPr>
            <w:r w:rsidRPr="00431F72">
              <w:t>sunglasses</w:t>
            </w:r>
          </w:p>
          <w:p w:rsidR="00000000" w:rsidRPr="00431F72" w:rsidP="00431F72">
            <w:pPr>
              <w:pStyle w:val="ListBullet3"/>
            </w:pPr>
            <w:r w:rsidRPr="00431F72">
              <w:t>weather-proof and water-proof clothing</w:t>
            </w:r>
          </w:p>
          <w:p w:rsidR="00000000" w:rsidRPr="00431F72" w:rsidP="00431F72">
            <w:pPr>
              <w:pStyle w:val="ListBullet2"/>
            </w:pPr>
            <w:r w:rsidRPr="00431F72">
              <w:t>safety equipment required for snow driving conditions, including:</w:t>
            </w:r>
          </w:p>
          <w:p w:rsidR="00000000" w:rsidRPr="00431F72" w:rsidP="00431F72">
            <w:pPr>
              <w:pStyle w:val="ListBullet3"/>
            </w:pPr>
            <w:r w:rsidRPr="00431F72">
              <w:t>anti-freeze</w:t>
            </w:r>
          </w:p>
          <w:p w:rsidR="00000000" w:rsidRPr="00431F72" w:rsidP="00431F72">
            <w:pPr>
              <w:pStyle w:val="ListBullet3"/>
            </w:pPr>
            <w:r w:rsidRPr="00431F72">
              <w:t>approved wheel/snow chains</w:t>
            </w:r>
          </w:p>
          <w:p w:rsidR="00000000" w:rsidRPr="00431F72" w:rsidP="00431F72">
            <w:pPr>
              <w:pStyle w:val="ListBullet3"/>
            </w:pPr>
            <w:r w:rsidRPr="00431F72">
              <w:t>shovel</w:t>
            </w:r>
          </w:p>
          <w:p w:rsidR="00000000" w:rsidRPr="00431F72" w:rsidP="00431F72">
            <w:pPr>
              <w:pStyle w:val="ListBullet3"/>
            </w:pPr>
            <w:r w:rsidRPr="00431F72">
              <w:t>torch or portable lead light</w:t>
            </w:r>
          </w:p>
          <w:p w:rsidR="00000000" w:rsidRPr="00431F72" w:rsidP="00431F72">
            <w:pPr>
              <w:pStyle w:val="ListBullet3"/>
            </w:pPr>
            <w:r w:rsidRPr="00431F72">
              <w:t>tyre pressu</w:t>
            </w:r>
            <w:r w:rsidRPr="00431F72">
              <w:t>re gauge</w:t>
            </w:r>
          </w:p>
          <w:p w:rsidR="00000000" w:rsidRPr="00431F72" w:rsidP="00431F72">
            <w:pPr>
              <w:pStyle w:val="ListBullet3"/>
            </w:pPr>
            <w:r w:rsidRPr="00431F72">
              <w:t>wheel chocks</w:t>
            </w:r>
          </w:p>
          <w:p w:rsidR="00000000" w:rsidRPr="00431F72" w:rsidP="00431F72">
            <w:pPr>
              <w:pStyle w:val="ListBullet"/>
            </w:pPr>
            <w:r w:rsidRPr="00431F72">
              <w:t>procedures and techniques for operating and manoeuvring a vehicle in snow and ice conditions, including:</w:t>
            </w:r>
          </w:p>
          <w:p w:rsidR="00000000" w:rsidRPr="00431F72" w:rsidP="00431F72">
            <w:pPr>
              <w:pStyle w:val="ListBullet2"/>
            </w:pPr>
            <w:r w:rsidRPr="00431F72">
              <w:t>accelerating</w:t>
            </w:r>
          </w:p>
          <w:p w:rsidR="00000000" w:rsidRPr="00431F72" w:rsidP="00431F72">
            <w:pPr>
              <w:pStyle w:val="ListBullet2"/>
            </w:pPr>
            <w:r w:rsidRPr="00431F72">
              <w:t>ascending snowbound roads</w:t>
            </w:r>
          </w:p>
          <w:p w:rsidR="00000000" w:rsidRPr="00431F72" w:rsidP="00431F72">
            <w:pPr>
              <w:pStyle w:val="ListBullet2"/>
            </w:pPr>
            <w:r w:rsidRPr="00431F72">
              <w:t>avoiding freezing of vehicle equipment and components</w:t>
            </w:r>
          </w:p>
          <w:p w:rsidR="00000000" w:rsidRPr="00431F72" w:rsidP="00431F72">
            <w:pPr>
              <w:pStyle w:val="ListBullet2"/>
            </w:pPr>
            <w:r w:rsidRPr="00431F72">
              <w:t>braking</w:t>
            </w:r>
          </w:p>
          <w:p w:rsidR="00000000" w:rsidRPr="00431F72" w:rsidP="00431F72">
            <w:pPr>
              <w:pStyle w:val="ListBullet2"/>
            </w:pPr>
            <w:r w:rsidRPr="00431F72">
              <w:t>descending snowbound roads</w:t>
            </w:r>
          </w:p>
          <w:p w:rsidR="00000000" w:rsidRPr="00431F72" w:rsidP="00431F72">
            <w:pPr>
              <w:pStyle w:val="ListBullet2"/>
            </w:pPr>
            <w:r w:rsidRPr="00431F72">
              <w:t>managing gears</w:t>
            </w:r>
          </w:p>
          <w:p w:rsidR="00000000" w:rsidRPr="00431F72" w:rsidP="00431F72">
            <w:pPr>
              <w:pStyle w:val="ListBullet2"/>
            </w:pPr>
            <w:r w:rsidRPr="00431F72">
              <w:t>parking</w:t>
            </w:r>
          </w:p>
          <w:p w:rsidR="00000000" w:rsidRPr="00431F72" w:rsidP="00431F72">
            <w:pPr>
              <w:pStyle w:val="ListBullet2"/>
            </w:pPr>
            <w:r w:rsidRPr="00431F72">
              <w:t>reversing</w:t>
            </w:r>
          </w:p>
          <w:p w:rsidR="00000000" w:rsidRPr="00431F72" w:rsidP="00431F72">
            <w:pPr>
              <w:pStyle w:val="ListBullet2"/>
            </w:pPr>
            <w:r w:rsidRPr="00431F72">
              <w:t>skidding, including:</w:t>
            </w:r>
          </w:p>
          <w:p w:rsidR="00000000" w:rsidRPr="00431F72" w:rsidP="00431F72">
            <w:pPr>
              <w:pStyle w:val="ListBullet3"/>
            </w:pPr>
            <w:r w:rsidRPr="00431F72">
              <w:t>driving techniques for avoiding skidding</w:t>
            </w:r>
          </w:p>
          <w:p w:rsidR="00000000" w:rsidRPr="00431F72" w:rsidP="00431F72">
            <w:pPr>
              <w:pStyle w:val="ListBullet3"/>
            </w:pPr>
            <w:r w:rsidRPr="00431F72">
              <w:t>driving techniques if skidding occurs</w:t>
            </w:r>
          </w:p>
          <w:p w:rsidR="00000000" w:rsidRPr="00431F72" w:rsidP="00431F72">
            <w:pPr>
              <w:pStyle w:val="ListBullet2"/>
            </w:pPr>
            <w:r w:rsidRPr="00431F72">
              <w:t>steering</w:t>
            </w:r>
          </w:p>
          <w:p w:rsidR="00000000" w:rsidRPr="00431F72" w:rsidP="00431F72">
            <w:pPr>
              <w:pStyle w:val="ListBullet2"/>
            </w:pPr>
            <w:r w:rsidRPr="00431F72">
              <w:t>traction on roads</w:t>
            </w:r>
          </w:p>
          <w:p w:rsidR="00000000" w:rsidRPr="00431F72" w:rsidP="00431F72">
            <w:pPr>
              <w:pStyle w:val="ListBullet"/>
            </w:pPr>
            <w:r w:rsidRPr="00431F72">
              <w:t>procedures and techniques for fitting approved wheel snow chains</w:t>
            </w:r>
          </w:p>
          <w:p w:rsidR="00000000" w:rsidRPr="00431F72" w:rsidP="00431F72">
            <w:pPr>
              <w:pStyle w:val="ListBullet"/>
            </w:pPr>
            <w:r w:rsidRPr="00431F72">
              <w:t>relevant state/territory regulations, licensing, and regulatory requirements relevant to driving in hazardous alpine areas, including:</w:t>
            </w:r>
          </w:p>
          <w:p w:rsidR="00000000" w:rsidRPr="00431F72" w:rsidP="00431F72">
            <w:pPr>
              <w:pStyle w:val="ListBullet2"/>
            </w:pPr>
            <w:r w:rsidRPr="00431F72">
              <w:t>conservation, wildlife and national park requirements</w:t>
            </w:r>
          </w:p>
          <w:p w:rsidR="00000000" w:rsidRPr="00431F72" w:rsidP="00431F72">
            <w:pPr>
              <w:pStyle w:val="ListBullet2"/>
            </w:pPr>
            <w:r w:rsidRPr="00431F72">
              <w:t>definition of hazardous areas, roads and snowfields</w:t>
            </w:r>
          </w:p>
          <w:p w:rsidR="00000000" w:rsidRPr="00431F72" w:rsidP="00431F72">
            <w:pPr>
              <w:pStyle w:val="ListBullet2"/>
            </w:pPr>
            <w:r w:rsidRPr="00431F72">
              <w:t>driving licence and accreditation requirements and renewals</w:t>
            </w:r>
          </w:p>
          <w:p w:rsidR="00000000" w:rsidRPr="00431F72" w:rsidP="00431F72">
            <w:pPr>
              <w:pStyle w:val="ListBullet2"/>
            </w:pPr>
            <w:r w:rsidRPr="00431F72">
              <w:t>equipment requirements for vehicles driving in hazardous areas</w:t>
            </w:r>
          </w:p>
          <w:p w:rsidR="00000000" w:rsidRPr="00431F72" w:rsidP="00431F72">
            <w:pPr>
              <w:pStyle w:val="ListBullet2"/>
            </w:pPr>
            <w:r w:rsidRPr="00431F72">
              <w:t>requirements for buses/coaches and bus/coach owners</w:t>
            </w:r>
          </w:p>
          <w:p w:rsidR="00000000" w:rsidRPr="00431F72" w:rsidP="00431F72">
            <w:pPr>
              <w:pStyle w:val="ListBullet2"/>
            </w:pPr>
            <w:r w:rsidRPr="00431F72">
              <w:t>resort regulations</w:t>
            </w:r>
          </w:p>
          <w:p w:rsidR="00000000" w:rsidRPr="00431F72" w:rsidP="00431F72">
            <w:pPr>
              <w:pStyle w:val="ListBullet2"/>
            </w:pPr>
            <w:r w:rsidRPr="00431F72">
              <w:t>road rules and traffic safety laws</w:t>
            </w:r>
          </w:p>
          <w:p w:rsidR="00000000" w:rsidRPr="00431F72" w:rsidP="00431F72">
            <w:pPr>
              <w:pStyle w:val="ListBullet2"/>
            </w:pPr>
            <w:r w:rsidRPr="00431F72">
              <w:t>road signs, signals and mar</w:t>
            </w:r>
            <w:r w:rsidRPr="00431F72">
              <w:t>kings.</w:t>
            </w:r>
          </w:p>
        </w:tc>
      </w:tr>
    </w:tbl>
    <w:p w:rsidR="00000000" w:rsidRPr="00431F72" w:rsidP="00431F72">
      <w:pPr>
        <w:pStyle w:val="NoPaddingFontSize1"/>
      </w:pPr>
    </w:p>
    <w:p w:rsidR="00000000" w:rsidRPr="00431F72" w:rsidP="00431F72">
      <w:pPr>
        <w:pStyle w:val="AllowPageBreak"/>
      </w:pPr>
    </w:p>
    <w:p w:rsidR="00000000" w:rsidRPr="00431F72" w:rsidP="00431F72">
      <w:pPr>
        <w:pStyle w:val="Heading1"/>
      </w:pPr>
      <w:bookmarkStart w:id="4" w:name="O_1191175"/>
      <w:bookmarkEnd w:id="4"/>
      <w:r w:rsidRPr="00431F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1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F72" w:rsidP="00431F72">
            <w:pPr>
              <w:pStyle w:val="BodyText"/>
            </w:pPr>
            <w:r w:rsidRPr="00431F72">
              <w:t xml:space="preserve">Assessors must hold credentials specified within the Standards for Registered Training Organisations current at the time of assessment. </w:t>
            </w:r>
          </w:p>
          <w:p w:rsidR="00000000" w:rsidRPr="00431F72" w:rsidP="00431F72">
            <w:pPr>
              <w:pStyle w:val="BodyText"/>
            </w:pPr>
            <w:r w:rsidRPr="00431F7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31F72" w:rsidP="00431F72">
            <w:pPr>
              <w:pStyle w:val="BodyText"/>
            </w:pPr>
            <w:r w:rsidRPr="00431F72">
              <w:t>Assessment must occur in workplace operational</w:t>
            </w:r>
            <w:r w:rsidRPr="00431F7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31F72" w:rsidP="00431F72">
            <w:pPr>
              <w:pStyle w:val="BodyText"/>
            </w:pPr>
            <w:r w:rsidRPr="00431F72">
              <w:t>Assessment processes and techniques must be appropriate to the language, l</w:t>
            </w:r>
            <w:r w:rsidRPr="00431F72">
              <w:t>iteracy and numeracy requirements of the work being performed and the needs of the candidate.</w:t>
            </w:r>
          </w:p>
          <w:p w:rsidR="00000000" w:rsidRPr="00431F72" w:rsidP="00431F72">
            <w:pPr>
              <w:pStyle w:val="BodyText"/>
            </w:pPr>
            <w:r w:rsidRPr="00431F72">
              <w:t>Resources for assessment must include access to:</w:t>
            </w:r>
          </w:p>
          <w:p w:rsidR="00000000" w:rsidRPr="00431F72" w:rsidP="00431F72">
            <w:pPr>
              <w:pStyle w:val="ListBullet"/>
            </w:pPr>
            <w:r w:rsidRPr="00431F72">
              <w:t>a range of relevant exercises, case studies and/or simulations</w:t>
            </w:r>
          </w:p>
          <w:p w:rsidR="00000000" w:rsidRPr="00431F72" w:rsidP="00431F72">
            <w:pPr>
              <w:pStyle w:val="ListBullet"/>
            </w:pPr>
            <w:r w:rsidRPr="00431F72">
              <w:t>relevant and appropriate materials, tools, equipm</w:t>
            </w:r>
            <w:r w:rsidRPr="00431F72">
              <w:t>ent and PPE currently used in industry, including:</w:t>
            </w:r>
          </w:p>
          <w:p w:rsidR="00000000" w:rsidRPr="00431F72" w:rsidP="00431F72">
            <w:pPr>
              <w:pStyle w:val="ListBullet2"/>
            </w:pPr>
            <w:r w:rsidRPr="00431F72">
              <w:t>access to approved hazardous alpine areas/snow fields and roads</w:t>
            </w:r>
          </w:p>
          <w:p w:rsidR="00000000" w:rsidRPr="00431F72" w:rsidP="00431F72">
            <w:pPr>
              <w:pStyle w:val="ListBullet2"/>
            </w:pPr>
            <w:r w:rsidRPr="00431F72">
              <w:t>approved vehicle for hazardous alpine driving</w:t>
            </w:r>
          </w:p>
          <w:p w:rsidR="00000000" w:rsidRPr="00431F72" w:rsidP="00431F72">
            <w:pPr>
              <w:pStyle w:val="ListBullet"/>
            </w:pPr>
            <w:r w:rsidRPr="00431F72">
              <w:t xml:space="preserve">applicable documentation, including legislation, regulations, codes of practice, workplace </w:t>
            </w:r>
            <w:r w:rsidRPr="00431F72">
              <w:t>procedures and operation manuals.</w:t>
            </w:r>
          </w:p>
        </w:tc>
      </w:tr>
    </w:tbl>
    <w:p w:rsidR="00000000" w:rsidRPr="00431F72" w:rsidP="00431F72">
      <w:pPr>
        <w:pStyle w:val="NoPaddingFontSize1"/>
      </w:pPr>
    </w:p>
    <w:p w:rsidR="00000000" w:rsidRPr="00431F72" w:rsidP="00431F72">
      <w:pPr>
        <w:pStyle w:val="AllowPageBreak"/>
      </w:pPr>
    </w:p>
    <w:p w:rsidR="00000000" w:rsidRPr="00431F72" w:rsidP="00431F72">
      <w:pPr>
        <w:pStyle w:val="Heading1"/>
      </w:pPr>
      <w:bookmarkStart w:id="5" w:name="O_1191178"/>
      <w:bookmarkEnd w:id="5"/>
      <w:r w:rsidRPr="00431F72">
        <w:t>Links</w:t>
      </w:r>
    </w:p>
    <w:p w:rsidR="00000000" w:rsidRPr="00431F72" w:rsidP="001C0E79">
      <w:pPr>
        <w:pStyle w:val="BodyText"/>
      </w:pPr>
      <w:r w:rsidRPr="00431F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6E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31F72" w:rsidP="00431F72"/>
    <w:sectPr w:rsidSect="00431F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72" w:rsidRPr="001C0E79" w:rsidP="001C0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79" w:rsidP="00431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E79" w:rsidP="00431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C0E79" w:rsidP="00431F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F72" w:rsidRPr="001C0E79" w:rsidP="001C0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F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E79" w:rsidRPr="002D2AF8" w:rsidP="00431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TLIC0012 Drive a heavy vehicle through hazardous alpine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C0E79" w:rsidP="00431F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0EB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8E2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66B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F72"/>
  </w:style>
  <w:style w:type="character" w:customStyle="1" w:styleId="Heading1Char">
    <w:name w:val="Heading 1 Char"/>
    <w:basedOn w:val="DefaultParagraphFont"/>
    <w:link w:val="Heading1"/>
    <w:rsid w:val="00431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F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F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F7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F72"/>
    <w:rPr>
      <w:b/>
      <w:spacing w:val="0"/>
    </w:rPr>
  </w:style>
  <w:style w:type="paragraph" w:styleId="ListBullet2">
    <w:name w:val="List Bullet 2"/>
    <w:basedOn w:val="List2"/>
    <w:rsid w:val="00431F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1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31F7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1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F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F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F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F72"/>
    <w:rPr>
      <w:i/>
    </w:rPr>
  </w:style>
  <w:style w:type="paragraph" w:styleId="Caption">
    <w:name w:val="caption"/>
    <w:basedOn w:val="BodyText"/>
    <w:next w:val="Normal"/>
    <w:qFormat/>
    <w:rsid w:val="00431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F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F72"/>
  </w:style>
  <w:style w:type="paragraph" w:styleId="TableofFigures">
    <w:name w:val="table of figures"/>
    <w:basedOn w:val="Normal"/>
    <w:next w:val="Normal"/>
    <w:semiHidden/>
    <w:rsid w:val="00431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F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31F72"/>
    <w:rPr>
      <w:rFonts w:ascii="Wingdings" w:hAnsi="Wingdings"/>
    </w:rPr>
  </w:style>
  <w:style w:type="paragraph" w:customStyle="1" w:styleId="TableHeading">
    <w:name w:val="Table Heading"/>
    <w:basedOn w:val="HeadingBase"/>
    <w:rsid w:val="00431F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F72"/>
    <w:rPr>
      <w:color w:val="0033CC"/>
      <w:u w:val="none"/>
    </w:rPr>
  </w:style>
  <w:style w:type="paragraph" w:customStyle="1" w:styleId="BodyTextRight">
    <w:name w:val="Body Text Right"/>
    <w:basedOn w:val="BodyText"/>
    <w:rsid w:val="00431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F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F72"/>
    <w:rPr>
      <w:sz w:val="32"/>
    </w:rPr>
  </w:style>
  <w:style w:type="paragraph" w:customStyle="1" w:styleId="HeadingProcedure">
    <w:name w:val="Heading Procedure"/>
    <w:basedOn w:val="HeadingBase"/>
    <w:next w:val="Normal"/>
    <w:rsid w:val="00431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F72"/>
    <w:pPr>
      <w:spacing w:before="60" w:after="60"/>
    </w:pPr>
  </w:style>
  <w:style w:type="paragraph" w:styleId="ListContinue">
    <w:name w:val="List Continue"/>
    <w:basedOn w:val="List"/>
    <w:rsid w:val="00431F72"/>
    <w:pPr>
      <w:ind w:firstLine="0"/>
    </w:pPr>
  </w:style>
  <w:style w:type="paragraph" w:customStyle="1" w:styleId="ListNote">
    <w:name w:val="List Note"/>
    <w:basedOn w:val="List"/>
    <w:rsid w:val="00431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F72"/>
    <w:rPr>
      <w:rFonts w:ascii="Courier New" w:hAnsi="Courier New"/>
    </w:rPr>
  </w:style>
  <w:style w:type="paragraph" w:customStyle="1" w:styleId="NoteBullet">
    <w:name w:val="Note Bullet"/>
    <w:basedOn w:val="Note"/>
    <w:rsid w:val="00431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F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1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F72"/>
    <w:rPr>
      <w:b/>
      <w:smallCaps/>
    </w:rPr>
  </w:style>
  <w:style w:type="paragraph" w:customStyle="1" w:styleId="TableListNumber">
    <w:name w:val="Table List Number"/>
    <w:basedOn w:val="ListNumber"/>
    <w:rsid w:val="00431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F72"/>
    <w:pPr>
      <w:numPr>
        <w:numId w:val="10"/>
      </w:numPr>
    </w:pPr>
  </w:style>
  <w:style w:type="paragraph" w:customStyle="1" w:styleId="ListAlpha2">
    <w:name w:val="List Alpha 2"/>
    <w:basedOn w:val="List2"/>
    <w:rsid w:val="00431F72"/>
    <w:pPr>
      <w:numPr>
        <w:numId w:val="9"/>
      </w:numPr>
    </w:pPr>
  </w:style>
  <w:style w:type="paragraph" w:styleId="List2">
    <w:name w:val="List 2"/>
    <w:basedOn w:val="BodyText"/>
    <w:rsid w:val="00431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F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31F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31F72"/>
    <w:pPr>
      <w:numPr>
        <w:numId w:val="5"/>
      </w:numPr>
    </w:pPr>
  </w:style>
  <w:style w:type="paragraph" w:styleId="ListContinue2">
    <w:name w:val="List Continue 2"/>
    <w:basedOn w:val="List2"/>
    <w:rsid w:val="00431F72"/>
    <w:pPr>
      <w:ind w:firstLine="0"/>
    </w:pPr>
  </w:style>
  <w:style w:type="paragraph" w:styleId="ListContinue3">
    <w:name w:val="List Continue 3"/>
    <w:basedOn w:val="List3"/>
    <w:rsid w:val="00431F72"/>
    <w:pPr>
      <w:ind w:left="1021" w:firstLine="0"/>
    </w:pPr>
  </w:style>
  <w:style w:type="paragraph" w:styleId="ListContinue4">
    <w:name w:val="List Continue 4"/>
    <w:basedOn w:val="List4"/>
    <w:rsid w:val="00431F72"/>
    <w:pPr>
      <w:ind w:firstLine="0"/>
    </w:pPr>
  </w:style>
  <w:style w:type="paragraph" w:styleId="ListContinue5">
    <w:name w:val="List Continue 5"/>
    <w:basedOn w:val="List5"/>
    <w:rsid w:val="00431F72"/>
    <w:pPr>
      <w:ind w:firstLine="0"/>
    </w:pPr>
  </w:style>
  <w:style w:type="paragraph" w:styleId="ListNumber3">
    <w:name w:val="List Number 3"/>
    <w:basedOn w:val="List3"/>
    <w:rsid w:val="00431F72"/>
    <w:pPr>
      <w:numPr>
        <w:numId w:val="6"/>
      </w:numPr>
    </w:pPr>
  </w:style>
  <w:style w:type="paragraph" w:styleId="ListNumber4">
    <w:name w:val="List Number 4"/>
    <w:basedOn w:val="List4"/>
    <w:rsid w:val="00431F72"/>
    <w:pPr>
      <w:numPr>
        <w:numId w:val="7"/>
      </w:numPr>
    </w:pPr>
  </w:style>
  <w:style w:type="paragraph" w:styleId="ListNumber5">
    <w:name w:val="List Number 5"/>
    <w:basedOn w:val="List5"/>
    <w:rsid w:val="00431F72"/>
    <w:pPr>
      <w:numPr>
        <w:numId w:val="8"/>
      </w:numPr>
    </w:pPr>
  </w:style>
  <w:style w:type="paragraph" w:styleId="BlockText">
    <w:name w:val="Block Text"/>
    <w:basedOn w:val="Normal"/>
    <w:rsid w:val="00431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F72"/>
    <w:rPr>
      <w:sz w:val="16"/>
      <w:vertAlign w:val="superscript"/>
    </w:rPr>
  </w:style>
  <w:style w:type="character" w:customStyle="1" w:styleId="Symbols">
    <w:name w:val="Symbols"/>
    <w:basedOn w:val="DefaultParagraphFont"/>
    <w:rsid w:val="00431F72"/>
    <w:rPr>
      <w:rFonts w:ascii="Symbol" w:hAnsi="Symbol"/>
    </w:rPr>
  </w:style>
  <w:style w:type="character" w:customStyle="1" w:styleId="MenuOptions">
    <w:name w:val="Menu Options"/>
    <w:basedOn w:val="DefaultParagraphFont"/>
    <w:rsid w:val="00431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F72"/>
    <w:rPr>
      <w:b/>
    </w:rPr>
  </w:style>
  <w:style w:type="character" w:customStyle="1" w:styleId="Underlined">
    <w:name w:val="Underlined"/>
    <w:basedOn w:val="DefaultParagraphFont"/>
    <w:rsid w:val="00431F72"/>
    <w:rPr>
      <w:u w:val="single"/>
    </w:rPr>
  </w:style>
  <w:style w:type="paragraph" w:customStyle="1" w:styleId="TableBodyTextRight">
    <w:name w:val="Table Body Text Right"/>
    <w:basedOn w:val="TableBodyText"/>
    <w:rsid w:val="00431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F72"/>
    <w:rPr>
      <w:sz w:val="18"/>
    </w:rPr>
  </w:style>
  <w:style w:type="paragraph" w:customStyle="1" w:styleId="BodySmallRight">
    <w:name w:val="Body Small Right"/>
    <w:basedOn w:val="BodyTextRight"/>
    <w:rsid w:val="00431F72"/>
    <w:rPr>
      <w:sz w:val="18"/>
      <w:szCs w:val="18"/>
    </w:rPr>
  </w:style>
  <w:style w:type="paragraph" w:customStyle="1" w:styleId="MarginEdition">
    <w:name w:val="Margin Edition"/>
    <w:basedOn w:val="MarginNote"/>
    <w:rsid w:val="00431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F72"/>
    <w:rPr>
      <w:sz w:val="2"/>
      <w:szCs w:val="2"/>
    </w:rPr>
  </w:style>
  <w:style w:type="character" w:customStyle="1" w:styleId="Small">
    <w:name w:val="Small"/>
    <w:basedOn w:val="DefaultParagraphFont"/>
    <w:rsid w:val="00431F72"/>
    <w:rPr>
      <w:sz w:val="16"/>
    </w:rPr>
  </w:style>
  <w:style w:type="paragraph" w:customStyle="1" w:styleId="WideTable">
    <w:name w:val="Wide Table"/>
    <w:basedOn w:val="Normal"/>
    <w:rsid w:val="00431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F72"/>
  </w:style>
  <w:style w:type="paragraph" w:styleId="Quote">
    <w:name w:val="Quote"/>
    <w:basedOn w:val="Heading1"/>
    <w:link w:val="QuoteChar"/>
    <w:qFormat/>
    <w:rsid w:val="00431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F72"/>
    <w:pPr>
      <w:pageBreakBefore/>
    </w:pPr>
  </w:style>
  <w:style w:type="paragraph" w:customStyle="1" w:styleId="Border">
    <w:name w:val="Border"/>
    <w:basedOn w:val="Normal"/>
    <w:qFormat/>
    <w:rsid w:val="00431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F72"/>
    <w:rPr>
      <w:u w:val="single"/>
    </w:rPr>
  </w:style>
  <w:style w:type="character" w:customStyle="1" w:styleId="BoldandItalics">
    <w:name w:val="Bold and Italics"/>
    <w:qFormat/>
    <w:rsid w:val="00431F72"/>
    <w:rPr>
      <w:b/>
      <w:i/>
      <w:u w:val="none"/>
    </w:rPr>
  </w:style>
  <w:style w:type="paragraph" w:styleId="BalloonText">
    <w:name w:val="Balloon Text"/>
    <w:basedOn w:val="Normal"/>
    <w:link w:val="BalloonTextChar"/>
    <w:rsid w:val="00431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F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F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F72"/>
    <w:pPr>
      <w:spacing w:before="0" w:after="0"/>
    </w:pPr>
  </w:style>
  <w:style w:type="paragraph" w:customStyle="1" w:styleId="BodyTextBold">
    <w:name w:val="Body Text Bold"/>
    <w:basedOn w:val="BodyText"/>
    <w:qFormat/>
    <w:rsid w:val="00431F72"/>
    <w:rPr>
      <w:b/>
    </w:rPr>
  </w:style>
  <w:style w:type="character" w:styleId="Hyperlink">
    <w:name w:val="Hyperlink"/>
    <w:basedOn w:val="DefaultParagraphFont"/>
    <w:uiPriority w:val="99"/>
    <w:unhideWhenUsed/>
    <w:rsid w:val="001C0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4920</Characters>
  <Application>Microsoft Office Word</Application>
  <DocSecurity>0</DocSecurity>
  <Lines>149</Lines>
  <Paragraphs>134</Paragraphs>
  <ScaleCrop>false</ScaleCrop>
  <Company>Author-it Software Corporation Ltd.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TLIC0012 Drive a heavy vehicle through hazardous alpine areas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