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B93" w:rsidP="00ED0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TLIC0004 Operate a tip truck</w:t>
      </w:r>
      <w:r>
        <w:fldChar w:fldCharType="end"/>
      </w:r>
    </w:p>
    <w:p w:rsidR="00ED0B93" w:rsidP="00ED0B93">
      <w:pPr>
        <w:pStyle w:val="Version"/>
        <w:sectPr w:rsidSect="00C27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264" w:rsidP="00C27264">
      <w:pPr>
        <w:pStyle w:val="SuperHeading"/>
      </w:pPr>
      <w:r w:rsidRPr="00C27264">
        <w:t>Assessment Requirements for TLIC0004 Operate a tip truck</w:t>
      </w:r>
    </w:p>
    <w:p w:rsidR="00000000" w:rsidRPr="00C27264" w:rsidP="00C27264">
      <w:pPr>
        <w:pStyle w:val="Heading1"/>
      </w:pPr>
      <w:bookmarkStart w:id="1" w:name="O_841875"/>
      <w:bookmarkEnd w:id="1"/>
      <w:r w:rsidRPr="00C27264">
        <w:t>Modification History</w:t>
      </w:r>
    </w:p>
    <w:p w:rsidR="00ED0B93" w:rsidP="00ED0B93">
      <w:pPr>
        <w:pStyle w:val="BodyText"/>
      </w:pPr>
      <w:r w:rsidRPr="00C27264">
        <w:t>Release 1. This is the first release of this unit of competency in the TLI Transport and Logistics Training Package.</w:t>
      </w:r>
    </w:p>
    <w:p w:rsidR="00000000" w:rsidRPr="00C27264" w:rsidP="00C27264">
      <w:pPr>
        <w:pStyle w:val="Heading1"/>
      </w:pPr>
      <w:bookmarkStart w:id="2" w:name="O_841876"/>
      <w:bookmarkEnd w:id="2"/>
      <w:r w:rsidRPr="00C27264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272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64">
            <w:pPr>
              <w:pStyle w:val="BodyText"/>
              <w:rPr>
                <w:lang w:val="en-NZ"/>
              </w:rPr>
            </w:pPr>
            <w:r w:rsidRPr="00C27264">
              <w:t>Evidence required to demonstrate competence in this unit must b</w:t>
            </w:r>
            <w:r w:rsidRPr="00C27264">
              <w:t>e relevant to and satisfy all of the requirements of the elements, performance criteria and range of conditions and include:</w:t>
            </w:r>
          </w:p>
        </w:tc>
      </w:tr>
      <w:tr w:rsidTr="00C272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264" w:rsidP="00C27264">
            <w:pPr>
              <w:pStyle w:val="ListBullet"/>
            </w:pPr>
            <w:r w:rsidRPr="00C27264">
              <w:t xml:space="preserve">completing tip truck operations safely, effectively and efficiently, and meeting all required outcomes on a minimum of three (3) </w:t>
            </w:r>
            <w:r w:rsidRPr="00C27264">
              <w:t>separate occasions including:</w:t>
            </w:r>
          </w:p>
          <w:p w:rsidR="00000000" w:rsidRPr="00C27264" w:rsidP="00C27264">
            <w:pPr>
              <w:pStyle w:val="ListBullet2"/>
            </w:pPr>
            <w:r w:rsidRPr="00C27264">
              <w:t xml:space="preserve">applying load cover </w:t>
            </w:r>
          </w:p>
          <w:p w:rsidR="00000000" w:rsidRPr="00C27264" w:rsidP="00C27264">
            <w:pPr>
              <w:pStyle w:val="ListBullet2"/>
            </w:pPr>
            <w:r w:rsidRPr="00C27264">
              <w:t xml:space="preserve">carrying out inspections and identifying faults </w:t>
            </w:r>
          </w:p>
          <w:p w:rsidR="00000000" w:rsidRPr="00C27264" w:rsidP="00C27264">
            <w:pPr>
              <w:pStyle w:val="ListBullet2"/>
            </w:pPr>
            <w:r w:rsidRPr="00C27264">
              <w:t xml:space="preserve">carrying out log-on, pre-start, start-up, park-up and shutdown procedures </w:t>
            </w:r>
          </w:p>
          <w:p w:rsidR="00000000" w:rsidRPr="00C27264" w:rsidP="00C27264">
            <w:pPr>
              <w:pStyle w:val="ListBullet2"/>
            </w:pPr>
            <w:r w:rsidRPr="00C27264">
              <w:t xml:space="preserve">obtaining and applying signage requirements </w:t>
            </w:r>
          </w:p>
          <w:p w:rsidR="00000000" w:rsidRPr="00C27264" w:rsidP="00C27264">
            <w:pPr>
              <w:pStyle w:val="ListBullet2"/>
            </w:pPr>
            <w:r w:rsidRPr="00C27264">
              <w:t>operating, steering, manoeuvring and positioning tip truck</w:t>
            </w:r>
          </w:p>
          <w:p w:rsidR="00000000" w:rsidRPr="00C27264" w:rsidP="00C27264">
            <w:pPr>
              <w:pStyle w:val="ListBullet2"/>
            </w:pPr>
            <w:r w:rsidRPr="00C27264">
              <w:t xml:space="preserve">organising work activities to comply with site standards </w:t>
            </w:r>
          </w:p>
          <w:p w:rsidR="00000000" w:rsidRPr="00C27264" w:rsidP="00C27264">
            <w:pPr>
              <w:pStyle w:val="ListBullet2"/>
            </w:pPr>
            <w:r w:rsidRPr="00C27264">
              <w:t>processing written records and reports</w:t>
            </w:r>
          </w:p>
          <w:p w:rsidR="00000000" w:rsidRPr="00C27264" w:rsidP="00C27264">
            <w:pPr>
              <w:pStyle w:val="ListBullet2"/>
            </w:pPr>
            <w:r w:rsidRPr="00C27264">
              <w:t xml:space="preserve">raising and lowering tray smoothly </w:t>
            </w:r>
          </w:p>
          <w:p w:rsidR="00000000" w:rsidRPr="00C27264" w:rsidP="00C27264">
            <w:pPr>
              <w:pStyle w:val="ListBullet2"/>
            </w:pPr>
            <w:r w:rsidRPr="00C27264">
              <w:t>safely discharging load according to site conditions and work in</w:t>
            </w:r>
            <w:r w:rsidRPr="00C27264">
              <w:t xml:space="preserve">structions </w:t>
            </w:r>
          </w:p>
          <w:p w:rsidR="00000000" w:rsidRPr="00C27264" w:rsidP="00C27264">
            <w:pPr>
              <w:pStyle w:val="ListBullet2"/>
            </w:pPr>
            <w:r w:rsidRPr="00C27264">
              <w:t xml:space="preserve">stopping and parking tip truck </w:t>
            </w:r>
          </w:p>
          <w:p w:rsidR="00000000" w:rsidRPr="00C27264" w:rsidP="00C27264">
            <w:pPr>
              <w:pStyle w:val="ListBullet"/>
            </w:pPr>
            <w:r w:rsidRPr="00C27264">
              <w:t>locating and applying relevant documentation, policies and procedures on at least one (1) occasion</w:t>
            </w:r>
          </w:p>
          <w:p w:rsidR="00000000" w:rsidRPr="00C27264" w:rsidP="00C27264">
            <w:pPr>
              <w:pStyle w:val="ListBullet"/>
            </w:pPr>
            <w:r w:rsidRPr="00C27264">
              <w:t xml:space="preserve">working effectively with others to undertake and complete tip truck operations to meet all required outcomes on </w:t>
            </w:r>
            <w:r w:rsidRPr="00C27264">
              <w:t>at least one (1) occasion including:</w:t>
            </w:r>
          </w:p>
          <w:p w:rsidR="00000000" w:rsidRPr="00C27264" w:rsidP="00C27264">
            <w:pPr>
              <w:pStyle w:val="ListBullet2"/>
            </w:pPr>
            <w:r w:rsidRPr="00C27264">
              <w:t>communicating clearly and concisely with others to receive and clarify work instructions</w:t>
            </w:r>
          </w:p>
          <w:p w:rsidR="00000000" w:rsidRPr="00C27264" w:rsidP="00C27264">
            <w:pPr>
              <w:pStyle w:val="ListBullet2"/>
            </w:pPr>
            <w:r w:rsidRPr="00C27264">
              <w:t>preparing for and organising work activities to meet all task requirements</w:t>
            </w:r>
          </w:p>
          <w:p w:rsidR="00000000" w:rsidRPr="00C27264" w:rsidP="00C27264">
            <w:pPr>
              <w:pStyle w:val="ListBullet2"/>
            </w:pPr>
            <w:r w:rsidRPr="00C27264">
              <w:t xml:space="preserve">using a range of communication techniques and aids to </w:t>
            </w:r>
            <w:r w:rsidRPr="00C27264">
              <w:t>advise others of work activity and exclusion zones.</w:t>
            </w:r>
          </w:p>
        </w:tc>
      </w:tr>
    </w:tbl>
    <w:p w:rsidR="00ED0B93" w:rsidP="00C27264">
      <w:pPr>
        <w:pStyle w:val="ListContinue"/>
      </w:pPr>
    </w:p>
    <w:p w:rsidR="00ED0B93" w:rsidP="00C27264">
      <w:pPr>
        <w:pStyle w:val="ListContinue"/>
      </w:pPr>
    </w:p>
    <w:p w:rsidR="00000000" w:rsidRPr="00C27264" w:rsidP="00C27264">
      <w:pPr>
        <w:pStyle w:val="Heading1"/>
      </w:pPr>
      <w:bookmarkStart w:id="3" w:name="O_841877"/>
      <w:bookmarkEnd w:id="3"/>
      <w:r w:rsidRPr="00C27264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C272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264">
            <w:pPr>
              <w:pStyle w:val="BodyText"/>
              <w:rPr>
                <w:lang w:val="en-NZ"/>
              </w:rPr>
            </w:pPr>
            <w:r w:rsidRPr="00C27264">
              <w:t xml:space="preserve">Evidence required to demonstrate competence in this unit must be relevant to and satisfy all of the requirements of the elements, performance </w:t>
            </w:r>
            <w:r w:rsidRPr="00C27264">
              <w:t>criteria and range of conditions and include knowledge of:</w:t>
            </w:r>
          </w:p>
        </w:tc>
      </w:tr>
      <w:tr w:rsidTr="00C272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264" w:rsidP="00C27264">
            <w:pPr>
              <w:pStyle w:val="ListBullet"/>
            </w:pPr>
            <w:r w:rsidRPr="00C27264">
              <w:t xml:space="preserve">load quantity calculations </w:t>
            </w:r>
          </w:p>
          <w:p w:rsidR="00000000" w:rsidRPr="00C27264" w:rsidP="00C27264">
            <w:pPr>
              <w:pStyle w:val="ListBullet"/>
            </w:pPr>
            <w:r w:rsidRPr="00C27264">
              <w:t xml:space="preserve">operational, maintenance and basic diagnostic procedures </w:t>
            </w:r>
          </w:p>
          <w:p w:rsidR="00000000" w:rsidRPr="00C27264" w:rsidP="00C27264">
            <w:pPr>
              <w:pStyle w:val="ListBullet"/>
            </w:pPr>
            <w:r w:rsidRPr="00C27264">
              <w:t>permit conditions including where and when they apply</w:t>
            </w:r>
          </w:p>
          <w:p w:rsidR="00000000" w:rsidRPr="00C27264" w:rsidP="00C27264">
            <w:pPr>
              <w:pStyle w:val="ListBullet"/>
            </w:pPr>
            <w:r w:rsidRPr="00C27264">
              <w:t xml:space="preserve">recording and reporting procedures </w:t>
            </w:r>
          </w:p>
          <w:p w:rsidR="00000000" w:rsidRPr="00C27264" w:rsidP="00C27264">
            <w:pPr>
              <w:pStyle w:val="ListBullet"/>
            </w:pPr>
            <w:r w:rsidRPr="00C27264">
              <w:t>reporting faults in vehicles and ancillary equipment</w:t>
            </w:r>
          </w:p>
          <w:p w:rsidR="00000000" w:rsidRPr="00C27264" w:rsidP="00C27264">
            <w:pPr>
              <w:pStyle w:val="ListBullet"/>
            </w:pPr>
            <w:r w:rsidRPr="00C27264">
              <w:t xml:space="preserve">safety data sheet (SDS)/material safety data sheet (MSDS) and materials handling methods </w:t>
            </w:r>
          </w:p>
          <w:p w:rsidR="00000000" w:rsidRPr="00C27264" w:rsidP="00C27264">
            <w:pPr>
              <w:pStyle w:val="ListBullet"/>
            </w:pPr>
            <w:r w:rsidRPr="00C27264">
              <w:t xml:space="preserve">safety requirements </w:t>
            </w:r>
          </w:p>
          <w:p w:rsidR="00000000" w:rsidRPr="00C27264" w:rsidP="00C27264">
            <w:pPr>
              <w:pStyle w:val="ListBullet"/>
            </w:pPr>
            <w:r w:rsidRPr="00C27264">
              <w:t xml:space="preserve">site isolation and traffic control responsibilities and authorities </w:t>
            </w:r>
          </w:p>
          <w:p w:rsidR="00000000" w:rsidRPr="00C27264" w:rsidP="00C27264">
            <w:pPr>
              <w:pStyle w:val="ListBullet"/>
            </w:pPr>
            <w:r w:rsidRPr="00C27264">
              <w:t>start up and shutdown p</w:t>
            </w:r>
            <w:r w:rsidRPr="00C27264">
              <w:t>rocedures</w:t>
            </w:r>
          </w:p>
          <w:p w:rsidR="00000000" w:rsidRPr="00C27264" w:rsidP="00C27264">
            <w:pPr>
              <w:pStyle w:val="ListBullet"/>
            </w:pPr>
            <w:r w:rsidRPr="00C27264">
              <w:t>tip truck types, characteristics, technical capabilities, limitations and suitability</w:t>
            </w:r>
          </w:p>
          <w:p w:rsidR="00000000" w:rsidRPr="00C27264" w:rsidP="00C27264">
            <w:pPr>
              <w:pStyle w:val="ListBullet"/>
            </w:pPr>
            <w:r w:rsidRPr="00C27264">
              <w:t>vehicle specifications and limitations including:</w:t>
            </w:r>
          </w:p>
          <w:p w:rsidR="00000000" w:rsidRPr="00C27264" w:rsidP="00C27264">
            <w:pPr>
              <w:pStyle w:val="ListBullet2"/>
            </w:pPr>
            <w:r w:rsidRPr="00C27264">
              <w:t>mass</w:t>
            </w:r>
          </w:p>
          <w:p w:rsidR="00000000" w:rsidRPr="00C27264" w:rsidP="00C27264">
            <w:pPr>
              <w:pStyle w:val="ListBullet2"/>
            </w:pPr>
            <w:r w:rsidRPr="00C27264">
              <w:t>dimensions</w:t>
            </w:r>
          </w:p>
          <w:p w:rsidR="00000000" w:rsidRPr="00C27264" w:rsidP="00C27264">
            <w:pPr>
              <w:pStyle w:val="ListBullet2"/>
            </w:pPr>
            <w:r w:rsidRPr="00C27264">
              <w:t>volumes</w:t>
            </w:r>
          </w:p>
          <w:p w:rsidR="00000000" w:rsidRPr="00C27264" w:rsidP="00C27264">
            <w:pPr>
              <w:pStyle w:val="ListBullet2"/>
            </w:pPr>
            <w:r w:rsidRPr="00C27264">
              <w:t>axle weights.</w:t>
            </w:r>
          </w:p>
        </w:tc>
      </w:tr>
    </w:tbl>
    <w:p w:rsidR="00ED0B93" w:rsidP="00C27264">
      <w:pPr>
        <w:pStyle w:val="ListContinue"/>
      </w:pPr>
    </w:p>
    <w:p w:rsidR="00ED0B93" w:rsidP="00C27264">
      <w:pPr>
        <w:pStyle w:val="ListContinue"/>
      </w:pPr>
    </w:p>
    <w:p w:rsidR="00000000" w:rsidRPr="00C27264" w:rsidP="00C27264">
      <w:pPr>
        <w:pStyle w:val="Heading1"/>
      </w:pPr>
      <w:bookmarkStart w:id="4" w:name="O_841878"/>
      <w:bookmarkEnd w:id="4"/>
      <w:r w:rsidRPr="00C2726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D0B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264" w:rsidP="00C27264">
            <w:pPr>
              <w:pStyle w:val="BodyText"/>
            </w:pPr>
            <w:r w:rsidRPr="00C27264">
              <w:t xml:space="preserve">As a minimum, assessors must satisfy applicable regulatory requirements, which include requirements in the </w:t>
            </w:r>
            <w:r w:rsidRPr="00C27264">
              <w:rPr>
                <w:rStyle w:val="Emphasis"/>
              </w:rPr>
              <w:t>Standards for</w:t>
            </w:r>
            <w:r w:rsidRPr="00C27264">
              <w:t xml:space="preserve"> </w:t>
            </w:r>
            <w:r w:rsidRPr="00C27264">
              <w:rPr>
                <w:rStyle w:val="Emphasis"/>
              </w:rPr>
              <w:t>Registered Training Organisations</w:t>
            </w:r>
            <w:r w:rsidRPr="00C27264">
              <w:t xml:space="preserve"> current at the time of assessment. </w:t>
            </w:r>
          </w:p>
          <w:p w:rsidR="00000000" w:rsidRPr="00C27264" w:rsidP="00C27264">
            <w:pPr>
              <w:pStyle w:val="BodyText"/>
            </w:pPr>
            <w:r w:rsidRPr="00C27264">
              <w:t>As a minimum, assessment must satisfy applicable regulatory requi</w:t>
            </w:r>
            <w:r w:rsidRPr="00C27264">
              <w:t xml:space="preserve">rements, which include requirements in the </w:t>
            </w:r>
            <w:r w:rsidRPr="00C27264">
              <w:rPr>
                <w:rStyle w:val="Emphasis"/>
              </w:rPr>
              <w:t>Standards for</w:t>
            </w:r>
            <w:r w:rsidRPr="00C27264">
              <w:t xml:space="preserve"> </w:t>
            </w:r>
            <w:r w:rsidRPr="00C27264">
              <w:rPr>
                <w:rStyle w:val="Emphasis"/>
              </w:rPr>
              <w:t>Registered Training Organisations</w:t>
            </w:r>
            <w:r w:rsidRPr="00C27264">
              <w:t xml:space="preserve"> current at the time of assessment.</w:t>
            </w:r>
          </w:p>
          <w:p w:rsidR="00000000" w:rsidRPr="00C27264" w:rsidP="00C27264">
            <w:pPr>
              <w:pStyle w:val="BodyText"/>
            </w:pPr>
            <w:r w:rsidRPr="00C27264">
              <w:t>Assessment must occur in workplace operational situations where it is appropriate to do so; where this is not appropriate, assessm</w:t>
            </w:r>
            <w:r w:rsidRPr="00C27264">
              <w:t xml:space="preserve">ent must occur in simulated workplace operational situations that replicate workplace conditions. </w:t>
            </w:r>
          </w:p>
          <w:p w:rsidR="00000000" w:rsidRPr="00C27264" w:rsidP="00C27264">
            <w:pPr>
              <w:pStyle w:val="BodyText"/>
            </w:pPr>
            <w:r w:rsidRPr="00C27264">
              <w:t xml:space="preserve">Practical driving aspects must be assessed in a tip truck vehicle typical of that used in industry. </w:t>
            </w:r>
          </w:p>
          <w:p w:rsidR="00000000" w:rsidRPr="00C27264" w:rsidP="00C27264">
            <w:pPr>
              <w:pStyle w:val="BodyText"/>
            </w:pPr>
            <w:r w:rsidRPr="00C2726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27264" w:rsidP="00C27264">
            <w:pPr>
              <w:pStyle w:val="BodyText"/>
            </w:pPr>
            <w:r w:rsidRPr="00C27264">
              <w:t>Resources for assessment must include:</w:t>
            </w:r>
          </w:p>
          <w:p w:rsidR="00000000" w:rsidRPr="00C27264" w:rsidP="00C27264">
            <w:pPr>
              <w:pStyle w:val="ListBullet"/>
            </w:pPr>
            <w:r w:rsidRPr="00C27264">
              <w:t>a range of relevant exercises, case studies and/</w:t>
            </w:r>
            <w:r w:rsidRPr="00C27264">
              <w:t>or simulations</w:t>
            </w:r>
          </w:p>
          <w:p w:rsidR="00000000" w:rsidRPr="00C27264" w:rsidP="00C27264">
            <w:pPr>
              <w:pStyle w:val="ListBullet"/>
            </w:pPr>
            <w:r w:rsidRPr="00C27264">
              <w:t xml:space="preserve">applicable documentation such as legislation, regulations, codes of practice, workplace procedures and operation manuals </w:t>
            </w:r>
          </w:p>
          <w:p w:rsidR="00000000" w:rsidRPr="00C27264" w:rsidP="00C27264">
            <w:pPr>
              <w:pStyle w:val="ListBullet"/>
            </w:pPr>
            <w:r w:rsidRPr="00C27264">
              <w:t>relevant materials, tools, equipment, machinery, materials and personal protective equipment currently used in industry</w:t>
            </w:r>
            <w:r w:rsidRPr="00C27264">
              <w:t>.</w:t>
            </w:r>
          </w:p>
        </w:tc>
      </w:tr>
    </w:tbl>
    <w:p w:rsidR="00ED0B93" w:rsidP="00C27264">
      <w:pPr>
        <w:pStyle w:val="BodyText"/>
      </w:pPr>
    </w:p>
    <w:p w:rsidR="00ED0B93" w:rsidP="00C27264">
      <w:pPr>
        <w:pStyle w:val="BodyText"/>
      </w:pPr>
    </w:p>
    <w:p w:rsidR="00000000" w:rsidRPr="00C27264" w:rsidP="00C27264">
      <w:pPr>
        <w:pStyle w:val="Heading1"/>
      </w:pPr>
      <w:bookmarkStart w:id="5" w:name="O_841881"/>
      <w:bookmarkEnd w:id="5"/>
      <w:r w:rsidRPr="00C27264">
        <w:t>Links</w:t>
      </w:r>
    </w:p>
    <w:p w:rsidR="00000000" w:rsidRPr="00C27264" w:rsidP="00ED0B93">
      <w:pPr>
        <w:pStyle w:val="BodyText"/>
      </w:pPr>
      <w:r w:rsidRPr="00C272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643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27264" w:rsidP="00C27264"/>
    <w:sectPr w:rsidSect="00C272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64" w:rsidRPr="00ED0B93" w:rsidP="00ED0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93" w:rsidP="00C27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B93" w:rsidP="00C27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0B93" w:rsidP="00C27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264" w:rsidRPr="00ED0B93" w:rsidP="00ED0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93" w:rsidRPr="002D2AF8" w:rsidP="00C27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TLIC0004 Operate a tip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D0B93" w:rsidP="00C27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2E53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C7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86C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264"/>
  </w:style>
  <w:style w:type="character" w:customStyle="1" w:styleId="Heading1Char">
    <w:name w:val="Heading 1 Char"/>
    <w:basedOn w:val="DefaultParagraphFont"/>
    <w:link w:val="Heading1"/>
    <w:rsid w:val="00C27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2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2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26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7264"/>
    <w:rPr>
      <w:i/>
    </w:rPr>
  </w:style>
  <w:style w:type="paragraph" w:customStyle="1" w:styleId="SuperHeading">
    <w:name w:val="SuperHeading"/>
    <w:basedOn w:val="Normal"/>
    <w:rsid w:val="00C27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C27264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C27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2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2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264"/>
    <w:rPr>
      <w:b/>
      <w:spacing w:val="0"/>
    </w:rPr>
  </w:style>
  <w:style w:type="paragraph" w:customStyle="1" w:styleId="SuperTitle">
    <w:name w:val="SuperTitle"/>
    <w:basedOn w:val="Title"/>
    <w:rsid w:val="00C27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2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7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264"/>
  </w:style>
  <w:style w:type="paragraph" w:styleId="TableofFigures">
    <w:name w:val="table of figures"/>
    <w:basedOn w:val="Normal"/>
    <w:next w:val="Normal"/>
    <w:semiHidden/>
    <w:rsid w:val="00C27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2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264"/>
    <w:rPr>
      <w:rFonts w:ascii="Wingdings" w:hAnsi="Wingdings"/>
    </w:rPr>
  </w:style>
  <w:style w:type="paragraph" w:customStyle="1" w:styleId="TableHeading">
    <w:name w:val="Table Heading"/>
    <w:basedOn w:val="HeadingBase"/>
    <w:rsid w:val="00C27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264"/>
    <w:rPr>
      <w:color w:val="0033CC"/>
      <w:u w:val="none"/>
    </w:rPr>
  </w:style>
  <w:style w:type="paragraph" w:customStyle="1" w:styleId="BodyTextRight">
    <w:name w:val="Body Text Right"/>
    <w:basedOn w:val="BodyText"/>
    <w:rsid w:val="00C27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2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264"/>
    <w:rPr>
      <w:sz w:val="32"/>
    </w:rPr>
  </w:style>
  <w:style w:type="paragraph" w:customStyle="1" w:styleId="HeadingProcedure">
    <w:name w:val="Heading Procedure"/>
    <w:basedOn w:val="HeadingBase"/>
    <w:next w:val="Normal"/>
    <w:rsid w:val="00C27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264"/>
    <w:pPr>
      <w:spacing w:before="60" w:after="60"/>
    </w:pPr>
  </w:style>
  <w:style w:type="paragraph" w:customStyle="1" w:styleId="ListNote">
    <w:name w:val="List Note"/>
    <w:basedOn w:val="List"/>
    <w:rsid w:val="00C27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264"/>
    <w:rPr>
      <w:rFonts w:ascii="Courier New" w:hAnsi="Courier New"/>
    </w:rPr>
  </w:style>
  <w:style w:type="paragraph" w:customStyle="1" w:styleId="NoteBullet">
    <w:name w:val="Note Bullet"/>
    <w:basedOn w:val="Note"/>
    <w:rsid w:val="00C27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2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264"/>
    <w:rPr>
      <w:b/>
      <w:smallCaps/>
    </w:rPr>
  </w:style>
  <w:style w:type="paragraph" w:customStyle="1" w:styleId="TableListNumber">
    <w:name w:val="Table List Number"/>
    <w:basedOn w:val="ListNumber"/>
    <w:rsid w:val="00C27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264"/>
    <w:pPr>
      <w:numPr>
        <w:numId w:val="9"/>
      </w:numPr>
    </w:pPr>
  </w:style>
  <w:style w:type="paragraph" w:customStyle="1" w:styleId="ListAlpha2">
    <w:name w:val="List Alpha 2"/>
    <w:basedOn w:val="List2"/>
    <w:rsid w:val="00C27264"/>
    <w:pPr>
      <w:numPr>
        <w:numId w:val="8"/>
      </w:numPr>
    </w:pPr>
  </w:style>
  <w:style w:type="paragraph" w:styleId="List2">
    <w:name w:val="List 2"/>
    <w:basedOn w:val="BodyText"/>
    <w:rsid w:val="00C27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2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2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264"/>
    <w:pPr>
      <w:numPr>
        <w:numId w:val="4"/>
      </w:numPr>
    </w:pPr>
  </w:style>
  <w:style w:type="paragraph" w:styleId="ListContinue2">
    <w:name w:val="List Continue 2"/>
    <w:basedOn w:val="List2"/>
    <w:rsid w:val="00C27264"/>
    <w:pPr>
      <w:ind w:firstLine="0"/>
    </w:pPr>
  </w:style>
  <w:style w:type="paragraph" w:styleId="ListContinue3">
    <w:name w:val="List Continue 3"/>
    <w:basedOn w:val="List3"/>
    <w:rsid w:val="00C27264"/>
    <w:pPr>
      <w:ind w:left="1021" w:firstLine="0"/>
    </w:pPr>
  </w:style>
  <w:style w:type="paragraph" w:styleId="ListContinue4">
    <w:name w:val="List Continue 4"/>
    <w:basedOn w:val="List4"/>
    <w:rsid w:val="00C27264"/>
    <w:pPr>
      <w:ind w:firstLine="0"/>
    </w:pPr>
  </w:style>
  <w:style w:type="paragraph" w:styleId="ListContinue5">
    <w:name w:val="List Continue 5"/>
    <w:basedOn w:val="List5"/>
    <w:rsid w:val="00C27264"/>
    <w:pPr>
      <w:ind w:firstLine="0"/>
    </w:pPr>
  </w:style>
  <w:style w:type="paragraph" w:styleId="ListNumber3">
    <w:name w:val="List Number 3"/>
    <w:basedOn w:val="List3"/>
    <w:rsid w:val="00C27264"/>
    <w:pPr>
      <w:numPr>
        <w:numId w:val="5"/>
      </w:numPr>
    </w:pPr>
  </w:style>
  <w:style w:type="paragraph" w:styleId="ListNumber4">
    <w:name w:val="List Number 4"/>
    <w:basedOn w:val="List4"/>
    <w:rsid w:val="00C27264"/>
    <w:pPr>
      <w:numPr>
        <w:numId w:val="6"/>
      </w:numPr>
    </w:pPr>
  </w:style>
  <w:style w:type="paragraph" w:styleId="ListNumber5">
    <w:name w:val="List Number 5"/>
    <w:basedOn w:val="List5"/>
    <w:rsid w:val="00C27264"/>
    <w:pPr>
      <w:numPr>
        <w:numId w:val="7"/>
      </w:numPr>
    </w:pPr>
  </w:style>
  <w:style w:type="paragraph" w:styleId="BlockText">
    <w:name w:val="Block Text"/>
    <w:basedOn w:val="Normal"/>
    <w:rsid w:val="00C27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264"/>
    <w:rPr>
      <w:sz w:val="16"/>
      <w:vertAlign w:val="superscript"/>
    </w:rPr>
  </w:style>
  <w:style w:type="character" w:customStyle="1" w:styleId="Symbols">
    <w:name w:val="Symbols"/>
    <w:basedOn w:val="DefaultParagraphFont"/>
    <w:rsid w:val="00C27264"/>
    <w:rPr>
      <w:rFonts w:ascii="Symbol" w:hAnsi="Symbol"/>
    </w:rPr>
  </w:style>
  <w:style w:type="character" w:customStyle="1" w:styleId="MenuOptions">
    <w:name w:val="Menu Options"/>
    <w:basedOn w:val="DefaultParagraphFont"/>
    <w:rsid w:val="00C27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264"/>
    <w:rPr>
      <w:b/>
    </w:rPr>
  </w:style>
  <w:style w:type="character" w:customStyle="1" w:styleId="Underlined">
    <w:name w:val="Underlined"/>
    <w:basedOn w:val="DefaultParagraphFont"/>
    <w:rsid w:val="00C27264"/>
    <w:rPr>
      <w:u w:val="single"/>
    </w:rPr>
  </w:style>
  <w:style w:type="paragraph" w:customStyle="1" w:styleId="TableBodyTextRight">
    <w:name w:val="Table Body Text Right"/>
    <w:basedOn w:val="TableBodyText"/>
    <w:rsid w:val="00C27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264"/>
    <w:rPr>
      <w:sz w:val="18"/>
    </w:rPr>
  </w:style>
  <w:style w:type="paragraph" w:customStyle="1" w:styleId="BodySmallRight">
    <w:name w:val="Body Small Right"/>
    <w:basedOn w:val="BodyTextRight"/>
    <w:rsid w:val="00C27264"/>
    <w:rPr>
      <w:sz w:val="18"/>
      <w:szCs w:val="18"/>
    </w:rPr>
  </w:style>
  <w:style w:type="paragraph" w:customStyle="1" w:styleId="MarginEdition">
    <w:name w:val="Margin Edition"/>
    <w:basedOn w:val="MarginNote"/>
    <w:rsid w:val="00C27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264"/>
    <w:rPr>
      <w:sz w:val="2"/>
      <w:szCs w:val="2"/>
    </w:rPr>
  </w:style>
  <w:style w:type="character" w:customStyle="1" w:styleId="Small">
    <w:name w:val="Small"/>
    <w:basedOn w:val="DefaultParagraphFont"/>
    <w:rsid w:val="00C27264"/>
    <w:rPr>
      <w:sz w:val="16"/>
    </w:rPr>
  </w:style>
  <w:style w:type="paragraph" w:customStyle="1" w:styleId="WideTable">
    <w:name w:val="Wide Table"/>
    <w:basedOn w:val="Normal"/>
    <w:rsid w:val="00C27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264"/>
  </w:style>
  <w:style w:type="paragraph" w:styleId="Quote">
    <w:name w:val="Quote"/>
    <w:basedOn w:val="Heading1"/>
    <w:link w:val="QuoteChar"/>
    <w:qFormat/>
    <w:rsid w:val="00C27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264"/>
    <w:pPr>
      <w:pageBreakBefore/>
    </w:pPr>
  </w:style>
  <w:style w:type="paragraph" w:customStyle="1" w:styleId="Border">
    <w:name w:val="Border"/>
    <w:basedOn w:val="Normal"/>
    <w:qFormat/>
    <w:rsid w:val="00C27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264"/>
    <w:rPr>
      <w:u w:val="single"/>
    </w:rPr>
  </w:style>
  <w:style w:type="character" w:customStyle="1" w:styleId="BoldandItalics">
    <w:name w:val="Bold and Italics"/>
    <w:qFormat/>
    <w:rsid w:val="00C27264"/>
    <w:rPr>
      <w:b/>
      <w:i/>
      <w:u w:val="none"/>
    </w:rPr>
  </w:style>
  <w:style w:type="paragraph" w:styleId="BalloonText">
    <w:name w:val="Balloon Text"/>
    <w:basedOn w:val="Normal"/>
    <w:link w:val="BalloonTextChar"/>
    <w:rsid w:val="00C27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264"/>
    <w:pPr>
      <w:spacing w:before="0" w:after="0"/>
    </w:pPr>
  </w:style>
  <w:style w:type="paragraph" w:customStyle="1" w:styleId="BodyTextBold">
    <w:name w:val="Body Text Bold"/>
    <w:basedOn w:val="BodyText"/>
    <w:qFormat/>
    <w:rsid w:val="00C27264"/>
    <w:rPr>
      <w:b/>
    </w:rPr>
  </w:style>
  <w:style w:type="character" w:styleId="Hyperlink">
    <w:name w:val="Hyperlink"/>
    <w:basedOn w:val="DefaultParagraphFont"/>
    <w:uiPriority w:val="99"/>
    <w:unhideWhenUsed/>
    <w:rsid w:val="00ED0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3516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TLIC0004 Operate a tip truck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2021-04-12T01:54:00Z</dcterms:created>
  <dcterms:modified xsi:type="dcterms:W3CDTF">2021-04-12T01:54:00Z</dcterms:modified>
</cp:coreProperties>
</file>