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6B5" w:rsidP="002766B5">
      <w:pPr>
        <w:pStyle w:val="Title"/>
      </w:pPr>
      <w:r>
        <w:fldChar w:fldCharType="begin"/>
      </w:r>
      <w:r>
        <w:instrText xml:space="preserve"> TITLE   \* MERGEFORMAT </w:instrText>
      </w:r>
      <w:r>
        <w:fldChar w:fldCharType="separate"/>
      </w:r>
      <w:r>
        <w:t>Assessment Requirements for TLIB2133 Test medium/heavy track vehicle braking system</w:t>
      </w:r>
      <w:r>
        <w:fldChar w:fldCharType="end"/>
      </w:r>
    </w:p>
    <w:p w:rsidR="002766B5" w:rsidP="002766B5">
      <w:pPr>
        <w:pStyle w:val="Version"/>
        <w:sectPr w:rsidSect="000227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7AB" w:rsidP="000227AB">
      <w:pPr>
        <w:pStyle w:val="SuperHeading"/>
      </w:pPr>
      <w:r w:rsidRPr="000227AB">
        <w:t>Assessment Requirements for TLIB2</w:t>
      </w:r>
      <w:r w:rsidRPr="000227AB">
        <w:t>133 Test medium/heavy track vehicle braking system</w:t>
      </w:r>
    </w:p>
    <w:p w:rsidR="00000000" w:rsidRPr="000227AB" w:rsidP="000227AB">
      <w:pPr>
        <w:pStyle w:val="Heading1"/>
      </w:pPr>
      <w:bookmarkStart w:id="1" w:name="O_749598"/>
      <w:bookmarkEnd w:id="1"/>
      <w:r w:rsidRPr="000227AB">
        <w:t>Modification History</w:t>
      </w:r>
    </w:p>
    <w:p w:rsidR="002766B5" w:rsidP="002766B5">
      <w:pPr>
        <w:pStyle w:val="BodyText"/>
      </w:pPr>
      <w:r w:rsidRPr="000227AB">
        <w:t>Release 1. This is the first release of this unit of competency in the TLI Transport and Logistics Training Package.</w:t>
      </w:r>
    </w:p>
    <w:p w:rsidR="00000000" w:rsidRPr="000227AB" w:rsidP="000227AB">
      <w:pPr>
        <w:pStyle w:val="Heading1"/>
      </w:pPr>
      <w:bookmarkStart w:id="2" w:name="O_749599"/>
      <w:bookmarkEnd w:id="2"/>
      <w:r w:rsidRPr="000227AB">
        <w:t>Performance Evidence</w:t>
      </w:r>
    </w:p>
    <w:tbl>
      <w:tblPr>
        <w:tblW w:w="0" w:type="auto"/>
        <w:tblCellMar>
          <w:left w:w="62" w:type="dxa"/>
          <w:right w:w="62" w:type="dxa"/>
        </w:tblCellMar>
        <w:tblLook w:val="0000"/>
      </w:tblPr>
      <w:tblGrid>
        <w:gridCol w:w="9196"/>
      </w:tblGrid>
      <w:tr w:rsidTr="002766B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227AB">
            <w:pPr>
              <w:pStyle w:val="BodyText"/>
              <w:rPr>
                <w:lang w:val="en-NZ"/>
              </w:rPr>
            </w:pPr>
            <w:r w:rsidRPr="000227AB">
              <w:t>Evidence required to demonstrate competence in this unit must be relevant to and satisfy all of the requirements of the elements and performance criteria on at least one occasion and include:</w:t>
            </w:r>
          </w:p>
        </w:tc>
      </w:tr>
      <w:tr w:rsidTr="002766B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227AB" w:rsidP="000227AB">
            <w:pPr>
              <w:pStyle w:val="ListBullet"/>
            </w:pPr>
            <w:r w:rsidRPr="000227AB">
              <w:t>adapting to differences in track vehicles and associated equip</w:t>
            </w:r>
            <w:r w:rsidRPr="000227AB">
              <w:t>ment and procedures</w:t>
            </w:r>
          </w:p>
          <w:p w:rsidR="00000000" w:rsidRPr="000227AB" w:rsidP="000227AB">
            <w:pPr>
              <w:pStyle w:val="ListBullet"/>
            </w:pPr>
            <w:r w:rsidRPr="000227AB">
              <w:t>completing test result records in accordance with workplace procedures</w:t>
            </w:r>
          </w:p>
          <w:p w:rsidR="00000000" w:rsidRPr="000227AB" w:rsidP="000227AB">
            <w:pPr>
              <w:pStyle w:val="ListBullet"/>
            </w:pPr>
            <w:r w:rsidRPr="000227AB">
              <w:t>conducting inspections and testing of different types of brakes on medium/heavy track vehicle/s</w:t>
            </w:r>
          </w:p>
          <w:p w:rsidR="00000000" w:rsidRPr="000227AB" w:rsidP="000227AB">
            <w:pPr>
              <w:pStyle w:val="ListBullet"/>
            </w:pPr>
            <w:r w:rsidRPr="000227AB">
              <w:t>conducting brake system test on medium/heavy track vehicles in accord</w:t>
            </w:r>
            <w:r w:rsidRPr="000227AB">
              <w:t>ance with operational procedures and manufactures specification</w:t>
            </w:r>
          </w:p>
          <w:p w:rsidR="00000000" w:rsidRPr="000227AB" w:rsidP="000227AB">
            <w:pPr>
              <w:pStyle w:val="ListBullet"/>
            </w:pPr>
            <w:r w:rsidRPr="000227AB">
              <w:t xml:space="preserve">identifying job hazards and taking required action to minimise, control or eliminate identified hazards </w:t>
            </w:r>
          </w:p>
          <w:p w:rsidR="00000000" w:rsidRPr="000227AB" w:rsidP="000227AB">
            <w:pPr>
              <w:pStyle w:val="ListBullet"/>
            </w:pPr>
            <w:r w:rsidRPr="000227AB">
              <w:t>implementing correct procedure for testing braking system</w:t>
            </w:r>
          </w:p>
          <w:p w:rsidR="00000000" w:rsidRPr="000227AB" w:rsidP="000227AB">
            <w:pPr>
              <w:pStyle w:val="ListBullet"/>
            </w:pPr>
            <w:r w:rsidRPr="000227AB">
              <w:t>implementing workplace proced</w:t>
            </w:r>
            <w:r w:rsidRPr="000227AB">
              <w:t>ures to deal with identified defects and faults</w:t>
            </w:r>
          </w:p>
          <w:p w:rsidR="00000000" w:rsidRPr="000227AB" w:rsidP="000227AB">
            <w:pPr>
              <w:pStyle w:val="ListBullet"/>
            </w:pPr>
            <w:r w:rsidRPr="000227AB">
              <w:t>modifying activities depending on operational contingencies, risk situations and environments</w:t>
            </w:r>
          </w:p>
          <w:p w:rsidR="00000000" w:rsidRPr="000227AB" w:rsidP="000227AB">
            <w:pPr>
              <w:pStyle w:val="ListBullet"/>
            </w:pPr>
            <w:r w:rsidRPr="000227AB">
              <w:t xml:space="preserve">reading and interpreting relevant instructions, procedures, information and signs. </w:t>
            </w:r>
          </w:p>
        </w:tc>
      </w:tr>
    </w:tbl>
    <w:p w:rsidR="00000000" w:rsidRPr="000227AB" w:rsidP="000227AB">
      <w:pPr>
        <w:pStyle w:val="BodyText"/>
      </w:pPr>
    </w:p>
    <w:p w:rsidR="00000000" w:rsidRPr="000227AB" w:rsidP="000227AB">
      <w:pPr>
        <w:pStyle w:val="AllowPageBreak"/>
      </w:pPr>
    </w:p>
    <w:p w:rsidR="00000000" w:rsidRPr="000227AB" w:rsidP="000227AB">
      <w:pPr>
        <w:pStyle w:val="Heading1"/>
      </w:pPr>
      <w:bookmarkStart w:id="3" w:name="O_749600"/>
      <w:bookmarkEnd w:id="3"/>
      <w:r w:rsidRPr="000227AB">
        <w:t>Knowledge Evidence</w:t>
      </w:r>
    </w:p>
    <w:tbl>
      <w:tblPr>
        <w:tblW w:w="0" w:type="auto"/>
        <w:tblCellMar>
          <w:left w:w="62" w:type="dxa"/>
          <w:right w:w="62" w:type="dxa"/>
        </w:tblCellMar>
        <w:tblLook w:val="0000"/>
      </w:tblPr>
      <w:tblGrid>
        <w:gridCol w:w="9196"/>
      </w:tblGrid>
      <w:tr w:rsidTr="002766B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227AB">
            <w:pPr>
              <w:pStyle w:val="BodyText"/>
              <w:rPr>
                <w:lang w:val="en-NZ"/>
              </w:rPr>
            </w:pPr>
            <w:r w:rsidRPr="000227AB">
              <w:t>Evidence required to demonstrate competence in this unit must be relevant to and satisfy all of the requirements of the elements and performance criteria and include knowledge of:</w:t>
            </w:r>
          </w:p>
        </w:tc>
      </w:tr>
      <w:tr w:rsidTr="002766B5">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0227AB" w:rsidP="000227AB">
            <w:pPr>
              <w:pStyle w:val="ListBullet"/>
            </w:pPr>
            <w:r w:rsidRPr="000227AB">
              <w:t>hazards that may exist when starting up and shutting do</w:t>
            </w:r>
            <w:r w:rsidRPr="000227AB">
              <w:t>wn medium/heavy track vehicles and ways of controlling the risks involved</w:t>
            </w:r>
          </w:p>
          <w:p w:rsidR="00000000" w:rsidRPr="000227AB" w:rsidP="000227AB">
            <w:pPr>
              <w:pStyle w:val="ListBullet"/>
            </w:pPr>
            <w:r w:rsidRPr="000227AB">
              <w:t>organisational procedures for conducting brake tests on medium/heavy track vehicles</w:t>
            </w:r>
          </w:p>
          <w:p w:rsidR="00000000" w:rsidRPr="000227AB" w:rsidP="000227AB">
            <w:pPr>
              <w:pStyle w:val="ListBullet"/>
            </w:pPr>
            <w:r w:rsidRPr="000227AB">
              <w:t>problems that may occur when testing brakes on medium/heavy track vehicles and action that can be taken to report or resolve these problems</w:t>
            </w:r>
          </w:p>
          <w:p w:rsidR="00000000" w:rsidRPr="000227AB" w:rsidP="000227AB">
            <w:pPr>
              <w:pStyle w:val="ListBullet"/>
            </w:pPr>
            <w:r w:rsidRPr="000227AB">
              <w:t>relevant rail industry standards</w:t>
            </w:r>
          </w:p>
          <w:p w:rsidR="00000000" w:rsidRPr="000227AB" w:rsidP="000227AB">
            <w:pPr>
              <w:pStyle w:val="ListBullet"/>
            </w:pPr>
            <w:r w:rsidRPr="000227AB">
              <w:t>relevant rail safety, work health and safety (WHS)/occupational health and safety (</w:t>
            </w:r>
            <w:r w:rsidRPr="000227AB">
              <w:t>OHS) and environmental procedures and regulations</w:t>
            </w:r>
          </w:p>
          <w:p w:rsidR="00000000" w:rsidRPr="000227AB" w:rsidP="000227AB">
            <w:pPr>
              <w:pStyle w:val="ListBullet"/>
            </w:pPr>
            <w:r w:rsidRPr="000227AB">
              <w:t>types of brake system tests and their purpose.</w:t>
            </w:r>
          </w:p>
        </w:tc>
      </w:tr>
    </w:tbl>
    <w:p w:rsidR="002766B5" w:rsidP="000227AB">
      <w:pPr>
        <w:pStyle w:val="BodyText"/>
      </w:pPr>
    </w:p>
    <w:p w:rsidR="002766B5" w:rsidP="000227AB">
      <w:pPr>
        <w:pStyle w:val="BodyText"/>
      </w:pPr>
    </w:p>
    <w:p w:rsidR="00000000" w:rsidRPr="000227AB" w:rsidP="000227AB">
      <w:pPr>
        <w:pStyle w:val="Heading1"/>
      </w:pPr>
      <w:bookmarkStart w:id="4" w:name="O_749601"/>
      <w:bookmarkEnd w:id="4"/>
      <w:r w:rsidRPr="000227AB">
        <w:t>Assessment Conditions</w:t>
      </w:r>
    </w:p>
    <w:p w:rsidR="00000000" w:rsidRPr="000227AB" w:rsidP="002766B5">
      <w:pPr>
        <w:pStyle w:val="BodyText"/>
      </w:pPr>
      <w:r w:rsidRPr="000227AB">
        <w:t xml:space="preserve">As a minimum, assessors must satisfy applicable regulatory requirements, which include requirements in the </w:t>
      </w:r>
      <w:r w:rsidRPr="000227AB">
        <w:rPr>
          <w:rStyle w:val="Emphasis"/>
        </w:rPr>
        <w:t xml:space="preserve">Standards </w:t>
      </w:r>
      <w:r w:rsidRPr="000227AB">
        <w:rPr>
          <w:rStyle w:val="Emphasis"/>
        </w:rPr>
        <w:t>for Registered Training Organisations</w:t>
      </w:r>
      <w:r w:rsidRPr="000227AB">
        <w:t xml:space="preserve"> current at the time of assessment. </w:t>
      </w:r>
    </w:p>
    <w:p w:rsidR="00000000" w:rsidRPr="000227AB" w:rsidP="002766B5">
      <w:pPr>
        <w:pStyle w:val="BodyText"/>
      </w:pPr>
      <w:r w:rsidRPr="000227AB">
        <w:t xml:space="preserve">As a minimum, assessment must satisfy applicable regulatory requirements, which include requirements in the </w:t>
      </w:r>
      <w:r w:rsidRPr="000227AB">
        <w:rPr>
          <w:rStyle w:val="Emphasis"/>
        </w:rPr>
        <w:t>Standards for Registered Training Organisations</w:t>
      </w:r>
      <w:r w:rsidRPr="000227AB">
        <w:t xml:space="preserve"> current at the time of ass</w:t>
      </w:r>
      <w:r w:rsidRPr="000227AB">
        <w:t>essment.</w:t>
      </w:r>
    </w:p>
    <w:p w:rsidR="00000000" w:rsidRPr="000227AB" w:rsidP="002766B5">
      <w:pPr>
        <w:pStyle w:val="BodyText"/>
      </w:pPr>
      <w:r w:rsidRPr="000227AB">
        <w:t>Assessment must occur in workplace operational situations or, where this is not available, in simulated workplace operational situations that replicate workplace conditions.</w:t>
      </w:r>
    </w:p>
    <w:p w:rsidR="00000000" w:rsidRPr="000227AB" w:rsidP="002766B5">
      <w:pPr>
        <w:pStyle w:val="BodyText"/>
      </w:pPr>
      <w:r w:rsidRPr="000227AB">
        <w:t xml:space="preserve">Assessment processes and techniques must be appropriate to the language, </w:t>
      </w:r>
      <w:r w:rsidRPr="000227AB">
        <w:t>literacy and numeracy requirements of the work being performed and the needs of the candidate.</w:t>
      </w:r>
    </w:p>
    <w:p w:rsidR="00000000" w:rsidRPr="000227AB" w:rsidP="002766B5">
      <w:pPr>
        <w:pStyle w:val="BodyText"/>
      </w:pPr>
      <w:r w:rsidRPr="000227AB">
        <w:t>Resources for assessment include:</w:t>
      </w:r>
    </w:p>
    <w:p w:rsidR="00000000" w:rsidRPr="000227AB" w:rsidP="000227AB">
      <w:pPr>
        <w:pStyle w:val="ListBullet"/>
      </w:pPr>
      <w:r w:rsidRPr="000227AB">
        <w:t>a range of relevant exercises, case studies and/or simulations</w:t>
      </w:r>
    </w:p>
    <w:p w:rsidR="00000000" w:rsidRPr="000227AB" w:rsidP="000227AB">
      <w:pPr>
        <w:pStyle w:val="ListBullet"/>
      </w:pPr>
      <w:r w:rsidRPr="000227AB">
        <w:t>relevant an</w:t>
      </w:r>
      <w:r w:rsidRPr="000227AB">
        <w:t>d appropriate materials, tools, equipment and personal protective equipment currently used in industry</w:t>
      </w:r>
    </w:p>
    <w:p w:rsidR="002766B5" w:rsidP="000227AB">
      <w:pPr>
        <w:pStyle w:val="ListBullet"/>
      </w:pPr>
      <w:r w:rsidRPr="000227AB">
        <w:t>applicable documentation including workplace procedures, regulations, rail industry standards, codes of practice and operation manuals.</w:t>
      </w:r>
    </w:p>
    <w:p w:rsidR="002766B5" w:rsidP="000227AB">
      <w:pPr>
        <w:pStyle w:val="ListBullet"/>
      </w:pPr>
    </w:p>
    <w:p w:rsidR="00000000" w:rsidRPr="000227AB" w:rsidP="000227AB">
      <w:pPr>
        <w:pStyle w:val="Heading1"/>
      </w:pPr>
      <w:bookmarkStart w:id="5" w:name="O_749604"/>
      <w:bookmarkEnd w:id="5"/>
      <w:r w:rsidRPr="000227AB">
        <w:t>Links</w:t>
      </w:r>
    </w:p>
    <w:p w:rsidR="00000000" w:rsidRPr="000227AB" w:rsidP="002766B5">
      <w:pPr>
        <w:pStyle w:val="BodyText"/>
      </w:pPr>
      <w:r w:rsidRPr="000227A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81826">
        <w:rPr>
          <w:rStyle w:val="Hyperlink"/>
        </w:rPr>
        <w:t>https://vetnet.gov.au/Pages/TrainingDocs.aspx?q=df441c6e-213d-43e3-874c-0b3f7036d851</w:t>
      </w:r>
      <w:r>
        <w:fldChar w:fldCharType="end"/>
      </w:r>
    </w:p>
    <w:p w:rsidR="00000000" w:rsidRPr="000227AB" w:rsidP="000227AB"/>
    <w:sectPr w:rsidSect="000227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AB" w:rsidRPr="002766B5" w:rsidP="002766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B5" w:rsidP="00022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66B5" w:rsidP="000227A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766B5" w:rsidP="000227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7AB" w:rsidRPr="002766B5" w:rsidP="002766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B5" w:rsidRPr="002D2AF8" w:rsidP="000227AB">
    <w:pPr>
      <w:pStyle w:val="Header"/>
      <w:framePr w:wrap="around"/>
    </w:pPr>
    <w:r>
      <w:fldChar w:fldCharType="begin"/>
    </w:r>
    <w:r>
      <w:instrText xml:space="preserve"> TITLE   \* MERGEFORMAT </w:instrText>
    </w:r>
    <w:r>
      <w:fldChar w:fldCharType="separate"/>
    </w:r>
    <w:r>
      <w:t>Assessment Requirements for TLIB2133 Test medium/heavy track vehicle braking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766B5" w:rsidP="000227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34F6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E09E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7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7AB"/>
    <w:pPr>
      <w:spacing w:before="360" w:after="60"/>
      <w:outlineLvl w:val="0"/>
    </w:pPr>
    <w:rPr>
      <w:sz w:val="32"/>
    </w:rPr>
  </w:style>
  <w:style w:type="paragraph" w:styleId="Heading2">
    <w:name w:val="heading 2"/>
    <w:basedOn w:val="HeadingBase"/>
    <w:next w:val="BodyText"/>
    <w:link w:val="Heading2Char"/>
    <w:qFormat/>
    <w:rsid w:val="000227AB"/>
    <w:pPr>
      <w:keepLines/>
      <w:spacing w:before="240" w:after="120"/>
      <w:outlineLvl w:val="1"/>
    </w:pPr>
    <w:rPr>
      <w:sz w:val="28"/>
      <w:szCs w:val="40"/>
    </w:rPr>
  </w:style>
  <w:style w:type="paragraph" w:styleId="Heading3">
    <w:name w:val="heading 3"/>
    <w:basedOn w:val="HeadingBase"/>
    <w:next w:val="BodyText"/>
    <w:link w:val="Heading3Char"/>
    <w:qFormat/>
    <w:rsid w:val="000227AB"/>
    <w:pPr>
      <w:spacing w:before="180" w:after="120"/>
      <w:outlineLvl w:val="2"/>
    </w:pPr>
    <w:rPr>
      <w:spacing w:val="-10"/>
      <w:kern w:val="32"/>
    </w:rPr>
  </w:style>
  <w:style w:type="paragraph" w:styleId="Heading4">
    <w:name w:val="heading 4"/>
    <w:basedOn w:val="HeadingBase"/>
    <w:next w:val="BodyText"/>
    <w:link w:val="Heading4Char"/>
    <w:qFormat/>
    <w:rsid w:val="000227AB"/>
    <w:pPr>
      <w:spacing w:before="160" w:after="120"/>
      <w:outlineLvl w:val="3"/>
    </w:pPr>
    <w:rPr>
      <w:sz w:val="22"/>
    </w:rPr>
  </w:style>
  <w:style w:type="paragraph" w:styleId="Heading5">
    <w:name w:val="heading 5"/>
    <w:basedOn w:val="HeadingBase"/>
    <w:next w:val="Normal"/>
    <w:link w:val="Heading5Char"/>
    <w:qFormat/>
    <w:rsid w:val="000227AB"/>
    <w:pPr>
      <w:spacing w:before="80"/>
      <w:outlineLvl w:val="4"/>
    </w:pPr>
    <w:rPr>
      <w:color w:val="918585"/>
      <w:sz w:val="20"/>
    </w:rPr>
  </w:style>
  <w:style w:type="paragraph" w:styleId="Heading6">
    <w:name w:val="heading 6"/>
    <w:basedOn w:val="HeadingBase"/>
    <w:next w:val="Normal"/>
    <w:link w:val="Heading6Char"/>
    <w:qFormat/>
    <w:rsid w:val="000227AB"/>
    <w:pPr>
      <w:spacing w:before="60"/>
      <w:outlineLvl w:val="5"/>
    </w:pPr>
    <w:rPr>
      <w:color w:val="918585"/>
      <w:sz w:val="20"/>
    </w:rPr>
  </w:style>
  <w:style w:type="paragraph" w:styleId="Heading7">
    <w:name w:val="heading 7"/>
    <w:basedOn w:val="Normal"/>
    <w:next w:val="Normal"/>
    <w:link w:val="Heading7Char"/>
    <w:qFormat/>
    <w:rsid w:val="000227AB"/>
    <w:pPr>
      <w:ind w:left="720"/>
      <w:outlineLvl w:val="6"/>
    </w:pPr>
    <w:rPr>
      <w:i/>
    </w:rPr>
  </w:style>
  <w:style w:type="paragraph" w:styleId="Heading8">
    <w:name w:val="heading 8"/>
    <w:basedOn w:val="Normal"/>
    <w:next w:val="Normal"/>
    <w:link w:val="Heading8Char"/>
    <w:qFormat/>
    <w:rsid w:val="000227AB"/>
    <w:pPr>
      <w:ind w:left="720"/>
      <w:outlineLvl w:val="7"/>
    </w:pPr>
    <w:rPr>
      <w:i/>
    </w:rPr>
  </w:style>
  <w:style w:type="paragraph" w:styleId="Heading9">
    <w:name w:val="heading 9"/>
    <w:basedOn w:val="Normal"/>
    <w:next w:val="Normal"/>
    <w:link w:val="Heading9Char"/>
    <w:qFormat/>
    <w:rsid w:val="000227AB"/>
    <w:pPr>
      <w:ind w:left="720"/>
      <w:outlineLvl w:val="8"/>
    </w:pPr>
    <w:rPr>
      <w:i/>
    </w:rPr>
  </w:style>
  <w:style w:type="character" w:default="1" w:styleId="DefaultParagraphFont">
    <w:name w:val="Default Paragraph Font"/>
    <w:uiPriority w:val="1"/>
    <w:unhideWhenUsed/>
    <w:rsid w:val="00022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7AB"/>
  </w:style>
  <w:style w:type="character" w:customStyle="1" w:styleId="Heading1Char">
    <w:name w:val="Heading 1 Char"/>
    <w:basedOn w:val="DefaultParagraphFont"/>
    <w:link w:val="Heading1"/>
    <w:rsid w:val="000227AB"/>
    <w:rPr>
      <w:rFonts w:ascii="Times New Roman" w:eastAsia="Times New Roman" w:hAnsi="Times New Roman" w:cs="Times New Roman"/>
      <w:b/>
      <w:sz w:val="32"/>
      <w:szCs w:val="20"/>
      <w:lang w:eastAsia="en-US"/>
    </w:rPr>
  </w:style>
  <w:style w:type="paragraph" w:styleId="BodyText">
    <w:name w:val="Body Text"/>
    <w:basedOn w:val="Normal"/>
    <w:link w:val="BodyTextChar"/>
    <w:rsid w:val="000227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7AB"/>
    <w:rPr>
      <w:rFonts w:ascii="Times New Roman" w:eastAsia="Times New Roman" w:hAnsi="Times New Roman" w:cs="Times New Roman"/>
      <w:sz w:val="24"/>
      <w:lang w:eastAsia="en-US"/>
    </w:rPr>
  </w:style>
  <w:style w:type="paragraph" w:styleId="ListBullet">
    <w:name w:val="List Bullet"/>
    <w:basedOn w:val="List"/>
    <w:rsid w:val="000227AB"/>
    <w:pPr>
      <w:numPr>
        <w:numId w:val="11"/>
      </w:numPr>
      <w:tabs>
        <w:tab w:val="clear" w:pos="340"/>
      </w:tabs>
      <w:spacing w:before="40" w:after="40"/>
    </w:pPr>
  </w:style>
  <w:style w:type="character" w:styleId="Emphasis">
    <w:name w:val="Emphasis"/>
    <w:basedOn w:val="DefaultParagraphFont"/>
    <w:qFormat/>
    <w:rsid w:val="000227AB"/>
    <w:rPr>
      <w:i/>
    </w:rPr>
  </w:style>
  <w:style w:type="paragraph" w:customStyle="1" w:styleId="SuperHeading">
    <w:name w:val="SuperHeading"/>
    <w:basedOn w:val="Normal"/>
    <w:rsid w:val="000227AB"/>
    <w:pPr>
      <w:spacing w:before="240" w:after="120"/>
      <w:outlineLvl w:val="0"/>
    </w:pPr>
    <w:rPr>
      <w:rFonts w:ascii="Times New Roman" w:hAnsi="Times New Roman"/>
      <w:b/>
      <w:sz w:val="32"/>
    </w:rPr>
  </w:style>
  <w:style w:type="paragraph" w:customStyle="1" w:styleId="AllowPageBreak">
    <w:name w:val="AllowPageBreak"/>
    <w:rsid w:val="000227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2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7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7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7AB"/>
    <w:rPr>
      <w:rFonts w:ascii="Courier New" w:eastAsia="Times New Roman" w:hAnsi="Courier New" w:cs="Times New Roman"/>
      <w:i/>
      <w:szCs w:val="20"/>
      <w:lang w:eastAsia="en-US"/>
    </w:rPr>
  </w:style>
  <w:style w:type="paragraph" w:customStyle="1" w:styleId="HeadingBase">
    <w:name w:val="Heading Base"/>
    <w:rsid w:val="00022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7AB"/>
    <w:pPr>
      <w:tabs>
        <w:tab w:val="right" w:leader="dot" w:pos="9072"/>
      </w:tabs>
      <w:ind w:left="567"/>
    </w:pPr>
    <w:rPr>
      <w:szCs w:val="22"/>
    </w:rPr>
  </w:style>
  <w:style w:type="paragraph" w:customStyle="1" w:styleId="TOCBase">
    <w:name w:val="TOC Base"/>
    <w:rsid w:val="00022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7AB"/>
    <w:pPr>
      <w:tabs>
        <w:tab w:val="right" w:leader="dot" w:pos="9072"/>
      </w:tabs>
      <w:spacing w:before="40" w:after="40"/>
      <w:ind w:left="284"/>
    </w:pPr>
    <w:rPr>
      <w:rFonts w:ascii="Times New Roman" w:hAnsi="Times New Roman"/>
    </w:rPr>
  </w:style>
  <w:style w:type="paragraph" w:styleId="TOC1">
    <w:name w:val="toc 1"/>
    <w:basedOn w:val="TOCBase"/>
    <w:next w:val="Normal"/>
    <w:rsid w:val="000227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7AB"/>
    <w:rPr>
      <w:rFonts w:ascii="Times New Roman" w:eastAsia="Times New Roman" w:hAnsi="Times New Roman" w:cs="Times New Roman"/>
      <w:sz w:val="16"/>
      <w:lang w:eastAsia="en-US"/>
    </w:rPr>
  </w:style>
  <w:style w:type="paragraph" w:styleId="Title">
    <w:name w:val="Title"/>
    <w:basedOn w:val="HeadingBase"/>
    <w:link w:val="TitleChar"/>
    <w:qFormat/>
    <w:rsid w:val="000227AB"/>
    <w:pPr>
      <w:spacing w:before="5040"/>
      <w:jc w:val="center"/>
    </w:pPr>
    <w:rPr>
      <w:sz w:val="48"/>
      <w:szCs w:val="72"/>
      <w:lang w:val="en-US"/>
    </w:rPr>
  </w:style>
  <w:style w:type="character" w:customStyle="1" w:styleId="TitleChar">
    <w:name w:val="Title Char"/>
    <w:basedOn w:val="DefaultParagraphFont"/>
    <w:link w:val="Title"/>
    <w:rsid w:val="00022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7AB"/>
    <w:pPr>
      <w:tabs>
        <w:tab w:val="left" w:pos="3600"/>
        <w:tab w:val="left" w:pos="3958"/>
      </w:tabs>
    </w:pPr>
  </w:style>
  <w:style w:type="paragraph" w:styleId="List">
    <w:name w:val="List"/>
    <w:basedOn w:val="BodyText"/>
    <w:next w:val="BodyText"/>
    <w:rsid w:val="000227AB"/>
    <w:pPr>
      <w:tabs>
        <w:tab w:val="left" w:pos="340"/>
      </w:tabs>
      <w:spacing w:before="60" w:after="60"/>
      <w:ind w:left="340" w:hanging="340"/>
    </w:pPr>
  </w:style>
  <w:style w:type="paragraph" w:customStyle="1" w:styleId="Note">
    <w:name w:val="Note"/>
    <w:basedOn w:val="BodyText"/>
    <w:rsid w:val="000227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27AB"/>
    <w:rPr>
      <w:b/>
      <w:spacing w:val="0"/>
    </w:rPr>
  </w:style>
  <w:style w:type="paragraph" w:customStyle="1" w:styleId="SuperTitle">
    <w:name w:val="SuperTitle"/>
    <w:basedOn w:val="Title"/>
    <w:rsid w:val="000227AB"/>
    <w:pPr>
      <w:framePr w:wrap="auto" w:hAnchor="text" w:y="6049"/>
    </w:pPr>
    <w:rPr>
      <w:color w:val="000000"/>
      <w:sz w:val="40"/>
    </w:rPr>
  </w:style>
  <w:style w:type="paragraph" w:customStyle="1" w:styleId="TOCTitle">
    <w:name w:val="TOCTitle"/>
    <w:basedOn w:val="Heading1"/>
    <w:rsid w:val="000227AB"/>
    <w:pPr>
      <w:spacing w:after="240"/>
      <w:jc w:val="center"/>
      <w:outlineLvl w:val="9"/>
    </w:pPr>
    <w:rPr>
      <w:caps/>
    </w:rPr>
  </w:style>
  <w:style w:type="paragraph" w:customStyle="1" w:styleId="Version">
    <w:name w:val="Version"/>
    <w:rsid w:val="000227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27AB"/>
    <w:pPr>
      <w:numPr>
        <w:numId w:val="12"/>
      </w:numPr>
      <w:tabs>
        <w:tab w:val="clear" w:pos="680"/>
      </w:tabs>
    </w:pPr>
  </w:style>
  <w:style w:type="paragraph" w:styleId="Index1">
    <w:name w:val="index 1"/>
    <w:basedOn w:val="Normal"/>
    <w:next w:val="Normal"/>
    <w:semiHidden/>
    <w:rsid w:val="000227AB"/>
    <w:pPr>
      <w:keepNext w:val="0"/>
      <w:tabs>
        <w:tab w:val="right" w:pos="4176"/>
      </w:tabs>
      <w:ind w:left="198" w:hanging="198"/>
    </w:pPr>
    <w:rPr>
      <w:rFonts w:ascii="Garamond" w:hAnsi="Garamond"/>
    </w:rPr>
  </w:style>
  <w:style w:type="paragraph" w:styleId="IndexHeading">
    <w:name w:val="index heading"/>
    <w:basedOn w:val="Normal"/>
    <w:next w:val="Index1"/>
    <w:semiHidden/>
    <w:rsid w:val="000227AB"/>
    <w:pPr>
      <w:spacing w:before="120" w:after="120"/>
    </w:pPr>
    <w:rPr>
      <w:rFonts w:ascii="Arial" w:hAnsi="Arial"/>
      <w:b/>
      <w:color w:val="918585"/>
      <w:sz w:val="24"/>
    </w:rPr>
  </w:style>
  <w:style w:type="paragraph" w:styleId="Header">
    <w:name w:val="header"/>
    <w:basedOn w:val="Normal"/>
    <w:link w:val="HeaderChar"/>
    <w:rsid w:val="00022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7AB"/>
    <w:rPr>
      <w:rFonts w:ascii="Times New Roman" w:eastAsia="Times New Roman" w:hAnsi="Times New Roman" w:cs="Times New Roman"/>
      <w:sz w:val="16"/>
      <w:szCs w:val="20"/>
      <w:lang w:val="en-GB" w:eastAsia="en-US"/>
    </w:rPr>
  </w:style>
  <w:style w:type="paragraph" w:customStyle="1" w:styleId="Chapter">
    <w:name w:val="Chapter"/>
    <w:basedOn w:val="Normal"/>
    <w:rsid w:val="000227AB"/>
    <w:pPr>
      <w:spacing w:before="240"/>
    </w:pPr>
    <w:rPr>
      <w:rFonts w:ascii="Times New Roman" w:hAnsi="Times New Roman"/>
      <w:smallCaps/>
      <w:spacing w:val="80"/>
      <w:sz w:val="28"/>
    </w:rPr>
  </w:style>
  <w:style w:type="paragraph" w:customStyle="1" w:styleId="InChapter">
    <w:name w:val="InChapter"/>
    <w:basedOn w:val="Heading3"/>
    <w:rsid w:val="000227AB"/>
    <w:pPr>
      <w:spacing w:after="240"/>
      <w:outlineLvl w:val="9"/>
    </w:pPr>
    <w:rPr>
      <w:noProof/>
    </w:rPr>
  </w:style>
  <w:style w:type="paragraph" w:styleId="Index2">
    <w:name w:val="index 2"/>
    <w:basedOn w:val="Normal"/>
    <w:next w:val="Normal"/>
    <w:semiHidden/>
    <w:rsid w:val="000227AB"/>
    <w:pPr>
      <w:tabs>
        <w:tab w:val="right" w:pos="4176"/>
      </w:tabs>
      <w:ind w:left="568" w:hanging="284"/>
    </w:pPr>
    <w:rPr>
      <w:rFonts w:ascii="Garamond" w:hAnsi="Garamond"/>
    </w:rPr>
  </w:style>
  <w:style w:type="paragraph" w:customStyle="1" w:styleId="Byline">
    <w:name w:val="Byline"/>
    <w:rsid w:val="00022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7AB"/>
    <w:pPr>
      <w:tabs>
        <w:tab w:val="clear" w:pos="3600"/>
        <w:tab w:val="clear" w:pos="3958"/>
      </w:tabs>
      <w:jc w:val="right"/>
    </w:pPr>
  </w:style>
  <w:style w:type="paragraph" w:styleId="Caption">
    <w:name w:val="caption"/>
    <w:basedOn w:val="BodyText"/>
    <w:next w:val="Normal"/>
    <w:qFormat/>
    <w:rsid w:val="000227AB"/>
    <w:pPr>
      <w:framePr w:w="2268" w:hSpace="181" w:vSpace="181" w:wrap="around" w:vAnchor="text" w:hAnchor="page" w:x="1135" w:y="285" w:anchorLock="1"/>
    </w:pPr>
    <w:rPr>
      <w:i/>
    </w:rPr>
  </w:style>
  <w:style w:type="paragraph" w:customStyle="1" w:styleId="MiniTOCTitle">
    <w:name w:val="MiniTOCTitle"/>
    <w:basedOn w:val="Heading4"/>
    <w:rsid w:val="000227AB"/>
    <w:pPr>
      <w:spacing w:before="240"/>
      <w:outlineLvl w:val="9"/>
    </w:pPr>
    <w:rPr>
      <w:noProof/>
      <w:sz w:val="24"/>
    </w:rPr>
  </w:style>
  <w:style w:type="paragraph" w:customStyle="1" w:styleId="MiniTOCItem">
    <w:name w:val="MiniTOCItem"/>
    <w:basedOn w:val="ListBullet"/>
    <w:rsid w:val="000227AB"/>
    <w:pPr>
      <w:numPr>
        <w:numId w:val="0"/>
      </w:numPr>
      <w:tabs>
        <w:tab w:val="right" w:leader="dot" w:pos="6521"/>
      </w:tabs>
      <w:spacing w:before="0" w:after="0"/>
    </w:pPr>
  </w:style>
  <w:style w:type="paragraph" w:customStyle="1" w:styleId="TOFTitle">
    <w:name w:val="TOFTitle"/>
    <w:basedOn w:val="TOCTitle"/>
    <w:rsid w:val="000227AB"/>
  </w:style>
  <w:style w:type="paragraph" w:styleId="TableofFigures">
    <w:name w:val="table of figures"/>
    <w:basedOn w:val="Normal"/>
    <w:next w:val="Normal"/>
    <w:semiHidden/>
    <w:rsid w:val="000227AB"/>
    <w:pPr>
      <w:tabs>
        <w:tab w:val="right" w:leader="dot" w:pos="9072"/>
      </w:tabs>
      <w:ind w:left="970" w:hanging="403"/>
    </w:pPr>
    <w:rPr>
      <w:rFonts w:ascii="Times New Roman" w:hAnsi="Times New Roman"/>
      <w:b/>
    </w:rPr>
  </w:style>
  <w:style w:type="paragraph" w:styleId="ListNumber">
    <w:name w:val="List Number"/>
    <w:basedOn w:val="List"/>
    <w:rsid w:val="000227AB"/>
    <w:pPr>
      <w:numPr>
        <w:numId w:val="14"/>
      </w:numPr>
      <w:tabs>
        <w:tab w:val="clear" w:pos="340"/>
      </w:tabs>
    </w:pPr>
  </w:style>
  <w:style w:type="character" w:customStyle="1" w:styleId="WingdingSymbols">
    <w:name w:val="Wingding Symbols"/>
    <w:rsid w:val="000227AB"/>
    <w:rPr>
      <w:rFonts w:ascii="Wingdings" w:hAnsi="Wingdings"/>
    </w:rPr>
  </w:style>
  <w:style w:type="paragraph" w:customStyle="1" w:styleId="TableHeading">
    <w:name w:val="Table Heading"/>
    <w:basedOn w:val="HeadingBase"/>
    <w:rsid w:val="000227AB"/>
    <w:pPr>
      <w:keepLines/>
      <w:pBdr>
        <w:bottom w:val="single" w:sz="6" w:space="1" w:color="918585"/>
      </w:pBdr>
      <w:spacing w:before="240"/>
    </w:pPr>
  </w:style>
  <w:style w:type="character" w:customStyle="1" w:styleId="HotSpot">
    <w:name w:val="HotSpot"/>
    <w:rsid w:val="000227AB"/>
    <w:rPr>
      <w:color w:val="0033CC"/>
      <w:u w:val="none"/>
    </w:rPr>
  </w:style>
  <w:style w:type="paragraph" w:customStyle="1" w:styleId="BodyTextRight">
    <w:name w:val="Body Text Right"/>
    <w:basedOn w:val="BodyText"/>
    <w:rsid w:val="000227AB"/>
    <w:pPr>
      <w:spacing w:before="0" w:after="0"/>
      <w:jc w:val="right"/>
    </w:pPr>
  </w:style>
  <w:style w:type="paragraph" w:styleId="Index3">
    <w:name w:val="index 3"/>
    <w:basedOn w:val="ListNumber2"/>
    <w:next w:val="Normal"/>
    <w:semiHidden/>
    <w:rsid w:val="000227AB"/>
    <w:pPr>
      <w:numPr>
        <w:numId w:val="0"/>
      </w:numPr>
      <w:tabs>
        <w:tab w:val="right" w:leader="dot" w:pos="4176"/>
      </w:tabs>
    </w:pPr>
  </w:style>
  <w:style w:type="paragraph" w:styleId="ListNumber2">
    <w:name w:val="List Number 2"/>
    <w:basedOn w:val="List2"/>
    <w:rsid w:val="000227AB"/>
    <w:pPr>
      <w:numPr>
        <w:numId w:val="9"/>
      </w:numPr>
      <w:tabs>
        <w:tab w:val="clear" w:pos="1060"/>
      </w:tabs>
    </w:pPr>
  </w:style>
  <w:style w:type="paragraph" w:customStyle="1" w:styleId="MarginNote">
    <w:name w:val="Margin Note"/>
    <w:basedOn w:val="BodyText"/>
    <w:rsid w:val="00022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7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7AB"/>
    <w:rPr>
      <w:sz w:val="32"/>
    </w:rPr>
  </w:style>
  <w:style w:type="paragraph" w:customStyle="1" w:styleId="HeadingProcedure">
    <w:name w:val="Heading Procedure"/>
    <w:basedOn w:val="HeadingBase"/>
    <w:next w:val="Normal"/>
    <w:rsid w:val="000227AB"/>
    <w:pPr>
      <w:tabs>
        <w:tab w:val="left" w:pos="0"/>
      </w:tabs>
      <w:spacing w:before="120" w:after="60"/>
    </w:pPr>
    <w:rPr>
      <w:i/>
      <w:color w:val="918585"/>
      <w:sz w:val="22"/>
    </w:rPr>
  </w:style>
  <w:style w:type="paragraph" w:customStyle="1" w:styleId="TableBodyText">
    <w:name w:val="Table Body Text"/>
    <w:basedOn w:val="BodyText"/>
    <w:rsid w:val="000227AB"/>
    <w:pPr>
      <w:spacing w:before="60" w:after="60"/>
    </w:pPr>
  </w:style>
  <w:style w:type="paragraph" w:styleId="ListContinue">
    <w:name w:val="List Continue"/>
    <w:basedOn w:val="List"/>
    <w:rsid w:val="000227AB"/>
    <w:pPr>
      <w:ind w:firstLine="0"/>
    </w:pPr>
  </w:style>
  <w:style w:type="paragraph" w:customStyle="1" w:styleId="ListNote">
    <w:name w:val="List Note"/>
    <w:basedOn w:val="List"/>
    <w:rsid w:val="000227AB"/>
    <w:pPr>
      <w:pBdr>
        <w:top w:val="single" w:sz="6" w:space="2" w:color="918585"/>
        <w:bottom w:val="single" w:sz="6" w:space="2" w:color="918585"/>
      </w:pBdr>
      <w:tabs>
        <w:tab w:val="left" w:pos="1021"/>
      </w:tabs>
      <w:ind w:firstLine="0"/>
    </w:pPr>
  </w:style>
  <w:style w:type="paragraph" w:customStyle="1" w:styleId="Warning">
    <w:name w:val="Warning"/>
    <w:basedOn w:val="BodyText"/>
    <w:rsid w:val="000227AB"/>
    <w:pPr>
      <w:shd w:val="clear" w:color="auto" w:fill="D9D9D9"/>
      <w:tabs>
        <w:tab w:val="left" w:pos="992"/>
      </w:tabs>
      <w:ind w:left="119" w:right="119"/>
    </w:pPr>
    <w:rPr>
      <w:sz w:val="20"/>
    </w:rPr>
  </w:style>
  <w:style w:type="paragraph" w:customStyle="1" w:styleId="MarginIcons">
    <w:name w:val="Margin Icons"/>
    <w:basedOn w:val="BodyText"/>
    <w:rsid w:val="00022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7AB"/>
    <w:rPr>
      <w:rFonts w:ascii="Courier New" w:hAnsi="Courier New"/>
    </w:rPr>
  </w:style>
  <w:style w:type="paragraph" w:customStyle="1" w:styleId="NoteBullet">
    <w:name w:val="Note Bullet"/>
    <w:basedOn w:val="Note"/>
    <w:rsid w:val="000227AB"/>
    <w:pPr>
      <w:tabs>
        <w:tab w:val="clear" w:pos="680"/>
      </w:tabs>
      <w:spacing w:before="60" w:after="60"/>
    </w:pPr>
  </w:style>
  <w:style w:type="paragraph" w:customStyle="1" w:styleId="SubHeading2">
    <w:name w:val="SubHeading2"/>
    <w:basedOn w:val="HeadingBase"/>
    <w:rsid w:val="000227AB"/>
    <w:pPr>
      <w:spacing w:before="240" w:after="60"/>
    </w:pPr>
    <w:rPr>
      <w:sz w:val="20"/>
    </w:rPr>
  </w:style>
  <w:style w:type="paragraph" w:customStyle="1" w:styleId="SubHeading1">
    <w:name w:val="SubHeading1"/>
    <w:basedOn w:val="HeadingBase"/>
    <w:rsid w:val="000227AB"/>
    <w:pPr>
      <w:spacing w:before="240" w:after="60"/>
    </w:pPr>
    <w:rPr>
      <w:color w:val="918585"/>
      <w:sz w:val="22"/>
    </w:rPr>
  </w:style>
  <w:style w:type="paragraph" w:customStyle="1" w:styleId="SideHeading">
    <w:name w:val="Side Heading"/>
    <w:basedOn w:val="HeadingBase"/>
    <w:rsid w:val="00022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7AB"/>
    <w:pPr>
      <w:numPr>
        <w:numId w:val="10"/>
      </w:numPr>
    </w:pPr>
  </w:style>
  <w:style w:type="paragraph" w:styleId="PlainText">
    <w:name w:val="Plain Text"/>
    <w:basedOn w:val="Normal"/>
    <w:link w:val="PlainTextChar"/>
    <w:rsid w:val="000227AB"/>
    <w:rPr>
      <w:sz w:val="20"/>
    </w:rPr>
  </w:style>
  <w:style w:type="character" w:customStyle="1" w:styleId="PlainTextChar">
    <w:name w:val="Plain Text Char"/>
    <w:basedOn w:val="DefaultParagraphFont"/>
    <w:link w:val="PlainText"/>
    <w:rsid w:val="000227AB"/>
    <w:rPr>
      <w:rFonts w:ascii="Courier New" w:eastAsia="Times New Roman" w:hAnsi="Courier New" w:cs="Times New Roman"/>
      <w:sz w:val="20"/>
      <w:szCs w:val="20"/>
      <w:lang w:eastAsia="en-US"/>
    </w:rPr>
  </w:style>
  <w:style w:type="character" w:customStyle="1" w:styleId="MenuOption">
    <w:name w:val="Menu Option"/>
    <w:basedOn w:val="DefaultParagraphFont"/>
    <w:rsid w:val="000227AB"/>
    <w:rPr>
      <w:b/>
      <w:smallCaps/>
    </w:rPr>
  </w:style>
  <w:style w:type="paragraph" w:customStyle="1" w:styleId="TableListNumber">
    <w:name w:val="Table List Number"/>
    <w:basedOn w:val="ListNumber"/>
    <w:rsid w:val="000227AB"/>
    <w:pPr>
      <w:numPr>
        <w:numId w:val="0"/>
      </w:numPr>
    </w:pPr>
  </w:style>
  <w:style w:type="paragraph" w:styleId="TOC4">
    <w:name w:val="toc 4"/>
    <w:basedOn w:val="TOCBase"/>
    <w:next w:val="Normal"/>
    <w:semiHidden/>
    <w:rsid w:val="000227AB"/>
    <w:pPr>
      <w:tabs>
        <w:tab w:val="right" w:leader="dot" w:pos="9071"/>
      </w:tabs>
      <w:ind w:left="1701"/>
    </w:pPr>
  </w:style>
  <w:style w:type="paragraph" w:customStyle="1" w:styleId="ListAlpha">
    <w:name w:val="List Alpha"/>
    <w:basedOn w:val="List"/>
    <w:rsid w:val="000227AB"/>
    <w:pPr>
      <w:numPr>
        <w:numId w:val="8"/>
      </w:numPr>
    </w:pPr>
  </w:style>
  <w:style w:type="paragraph" w:customStyle="1" w:styleId="ListAlpha2">
    <w:name w:val="List Alpha 2"/>
    <w:basedOn w:val="List2"/>
    <w:rsid w:val="000227AB"/>
    <w:pPr>
      <w:numPr>
        <w:numId w:val="7"/>
      </w:numPr>
    </w:pPr>
  </w:style>
  <w:style w:type="paragraph" w:styleId="List2">
    <w:name w:val="List 2"/>
    <w:basedOn w:val="BodyText"/>
    <w:rsid w:val="000227AB"/>
    <w:pPr>
      <w:tabs>
        <w:tab w:val="left" w:pos="680"/>
      </w:tabs>
      <w:spacing w:before="60" w:after="60"/>
      <w:ind w:left="680" w:hanging="340"/>
    </w:pPr>
  </w:style>
  <w:style w:type="paragraph" w:styleId="List3">
    <w:name w:val="List 3"/>
    <w:basedOn w:val="BodyText"/>
    <w:rsid w:val="000227AB"/>
    <w:pPr>
      <w:tabs>
        <w:tab w:val="left" w:pos="1021"/>
      </w:tabs>
      <w:spacing w:before="60" w:after="60"/>
      <w:ind w:left="1020" w:hanging="340"/>
    </w:pPr>
  </w:style>
  <w:style w:type="paragraph" w:styleId="List4">
    <w:name w:val="List 4"/>
    <w:basedOn w:val="BodyText"/>
    <w:rsid w:val="000227AB"/>
    <w:pPr>
      <w:tabs>
        <w:tab w:val="left" w:pos="1361"/>
      </w:tabs>
      <w:spacing w:before="60" w:after="60"/>
      <w:ind w:left="1361" w:hanging="340"/>
    </w:pPr>
  </w:style>
  <w:style w:type="paragraph" w:styleId="List5">
    <w:name w:val="List 5"/>
    <w:basedOn w:val="BodyText"/>
    <w:rsid w:val="000227AB"/>
    <w:pPr>
      <w:tabs>
        <w:tab w:val="left" w:pos="1701"/>
      </w:tabs>
      <w:spacing w:before="60" w:after="60"/>
      <w:ind w:left="1701" w:hanging="340"/>
    </w:pPr>
  </w:style>
  <w:style w:type="paragraph" w:styleId="ListBullet3">
    <w:name w:val="List Bullet 3"/>
    <w:basedOn w:val="List3"/>
    <w:rsid w:val="000227AB"/>
    <w:pPr>
      <w:numPr>
        <w:numId w:val="13"/>
      </w:numPr>
      <w:tabs>
        <w:tab w:val="clear" w:pos="1021"/>
      </w:tabs>
      <w:ind w:left="1037" w:hanging="357"/>
    </w:pPr>
  </w:style>
  <w:style w:type="paragraph" w:styleId="ListBullet4">
    <w:name w:val="List Bullet 4"/>
    <w:basedOn w:val="List4"/>
    <w:rsid w:val="000227AB"/>
    <w:pPr>
      <w:numPr>
        <w:numId w:val="2"/>
      </w:numPr>
      <w:tabs>
        <w:tab w:val="clear" w:pos="1361"/>
      </w:tabs>
    </w:pPr>
  </w:style>
  <w:style w:type="paragraph" w:styleId="ListBullet5">
    <w:name w:val="List Bullet 5"/>
    <w:basedOn w:val="List5"/>
    <w:rsid w:val="000227AB"/>
    <w:pPr>
      <w:numPr>
        <w:numId w:val="3"/>
      </w:numPr>
    </w:pPr>
  </w:style>
  <w:style w:type="paragraph" w:styleId="ListContinue2">
    <w:name w:val="List Continue 2"/>
    <w:basedOn w:val="List2"/>
    <w:rsid w:val="000227AB"/>
    <w:pPr>
      <w:ind w:firstLine="0"/>
    </w:pPr>
  </w:style>
  <w:style w:type="paragraph" w:styleId="ListContinue3">
    <w:name w:val="List Continue 3"/>
    <w:basedOn w:val="List3"/>
    <w:rsid w:val="000227AB"/>
    <w:pPr>
      <w:ind w:left="1021" w:firstLine="0"/>
    </w:pPr>
  </w:style>
  <w:style w:type="paragraph" w:styleId="ListContinue4">
    <w:name w:val="List Continue 4"/>
    <w:basedOn w:val="List4"/>
    <w:rsid w:val="000227AB"/>
    <w:pPr>
      <w:ind w:firstLine="0"/>
    </w:pPr>
  </w:style>
  <w:style w:type="paragraph" w:styleId="ListContinue5">
    <w:name w:val="List Continue 5"/>
    <w:basedOn w:val="List5"/>
    <w:rsid w:val="000227AB"/>
    <w:pPr>
      <w:ind w:firstLine="0"/>
    </w:pPr>
  </w:style>
  <w:style w:type="paragraph" w:styleId="ListNumber3">
    <w:name w:val="List Number 3"/>
    <w:basedOn w:val="List3"/>
    <w:rsid w:val="000227AB"/>
    <w:pPr>
      <w:numPr>
        <w:numId w:val="4"/>
      </w:numPr>
    </w:pPr>
  </w:style>
  <w:style w:type="paragraph" w:styleId="ListNumber4">
    <w:name w:val="List Number 4"/>
    <w:basedOn w:val="List4"/>
    <w:rsid w:val="000227AB"/>
    <w:pPr>
      <w:numPr>
        <w:numId w:val="5"/>
      </w:numPr>
    </w:pPr>
  </w:style>
  <w:style w:type="paragraph" w:styleId="ListNumber5">
    <w:name w:val="List Number 5"/>
    <w:basedOn w:val="List5"/>
    <w:rsid w:val="000227AB"/>
    <w:pPr>
      <w:numPr>
        <w:numId w:val="6"/>
      </w:numPr>
    </w:pPr>
  </w:style>
  <w:style w:type="paragraph" w:styleId="BlockText">
    <w:name w:val="Block Text"/>
    <w:basedOn w:val="Normal"/>
    <w:rsid w:val="000227AB"/>
    <w:pPr>
      <w:spacing w:after="120"/>
      <w:ind w:left="1440" w:right="1440"/>
    </w:pPr>
  </w:style>
  <w:style w:type="character" w:customStyle="1" w:styleId="Subscript">
    <w:name w:val="Subscript"/>
    <w:basedOn w:val="DefaultParagraphFont"/>
    <w:rsid w:val="000227AB"/>
    <w:rPr>
      <w:sz w:val="16"/>
      <w:vertAlign w:val="subscript"/>
    </w:rPr>
  </w:style>
  <w:style w:type="character" w:customStyle="1" w:styleId="Superscript">
    <w:name w:val="Superscript"/>
    <w:basedOn w:val="DefaultParagraphFont"/>
    <w:rsid w:val="000227AB"/>
    <w:rPr>
      <w:sz w:val="16"/>
      <w:vertAlign w:val="superscript"/>
    </w:rPr>
  </w:style>
  <w:style w:type="character" w:customStyle="1" w:styleId="Symbols">
    <w:name w:val="Symbols"/>
    <w:basedOn w:val="DefaultParagraphFont"/>
    <w:rsid w:val="000227AB"/>
    <w:rPr>
      <w:rFonts w:ascii="Symbol" w:hAnsi="Symbol"/>
    </w:rPr>
  </w:style>
  <w:style w:type="character" w:customStyle="1" w:styleId="MenuOptions">
    <w:name w:val="Menu Options"/>
    <w:basedOn w:val="DefaultParagraphFont"/>
    <w:rsid w:val="000227AB"/>
    <w:rPr>
      <w:rFonts w:ascii="Arial Narrow" w:hAnsi="Arial Narrow"/>
      <w:smallCaps/>
    </w:rPr>
  </w:style>
  <w:style w:type="character" w:customStyle="1" w:styleId="Buttons">
    <w:name w:val="Buttons"/>
    <w:basedOn w:val="DefaultParagraphFont"/>
    <w:rsid w:val="000227AB"/>
    <w:rPr>
      <w:b/>
    </w:rPr>
  </w:style>
  <w:style w:type="character" w:customStyle="1" w:styleId="Underlined">
    <w:name w:val="Underlined"/>
    <w:basedOn w:val="DefaultParagraphFont"/>
    <w:rsid w:val="000227AB"/>
    <w:rPr>
      <w:u w:val="single"/>
    </w:rPr>
  </w:style>
  <w:style w:type="paragraph" w:customStyle="1" w:styleId="TableBodyTextRight">
    <w:name w:val="Table Body Text Right"/>
    <w:basedOn w:val="TableBodyText"/>
    <w:rsid w:val="000227AB"/>
    <w:pPr>
      <w:widowControl w:val="0"/>
      <w:autoSpaceDE w:val="0"/>
      <w:autoSpaceDN w:val="0"/>
      <w:adjustRightInd w:val="0"/>
      <w:jc w:val="right"/>
    </w:pPr>
    <w:rPr>
      <w:rFonts w:cs="Arial"/>
      <w:szCs w:val="18"/>
    </w:rPr>
  </w:style>
  <w:style w:type="paragraph" w:customStyle="1" w:styleId="CopyrightText">
    <w:name w:val="Copyright Text"/>
    <w:basedOn w:val="BodyText"/>
    <w:rsid w:val="000227AB"/>
    <w:rPr>
      <w:sz w:val="18"/>
    </w:rPr>
  </w:style>
  <w:style w:type="paragraph" w:customStyle="1" w:styleId="BodySmallRight">
    <w:name w:val="Body Small Right"/>
    <w:basedOn w:val="BodyTextRight"/>
    <w:rsid w:val="000227AB"/>
    <w:rPr>
      <w:sz w:val="18"/>
      <w:szCs w:val="18"/>
    </w:rPr>
  </w:style>
  <w:style w:type="paragraph" w:customStyle="1" w:styleId="MarginEdition">
    <w:name w:val="Margin Edition"/>
    <w:basedOn w:val="MarginNote"/>
    <w:rsid w:val="000227AB"/>
    <w:pPr>
      <w:spacing w:before="0" w:after="0"/>
    </w:pPr>
    <w:rPr>
      <w:rFonts w:ascii="Times New Roman" w:hAnsi="Times New Roman"/>
      <w:color w:val="999999"/>
    </w:rPr>
  </w:style>
  <w:style w:type="paragraph" w:customStyle="1" w:styleId="Spacer">
    <w:name w:val="Spacer"/>
    <w:basedOn w:val="Normal"/>
    <w:rsid w:val="000227AB"/>
    <w:rPr>
      <w:sz w:val="2"/>
      <w:szCs w:val="2"/>
    </w:rPr>
  </w:style>
  <w:style w:type="character" w:customStyle="1" w:styleId="Small">
    <w:name w:val="Small"/>
    <w:basedOn w:val="DefaultParagraphFont"/>
    <w:rsid w:val="000227AB"/>
    <w:rPr>
      <w:sz w:val="16"/>
    </w:rPr>
  </w:style>
  <w:style w:type="paragraph" w:customStyle="1" w:styleId="WideTable">
    <w:name w:val="Wide Table"/>
    <w:basedOn w:val="Normal"/>
    <w:rsid w:val="000227AB"/>
    <w:pPr>
      <w:ind w:left="-1418"/>
    </w:pPr>
    <w:rPr>
      <w:sz w:val="2"/>
      <w:szCs w:val="2"/>
    </w:rPr>
  </w:style>
  <w:style w:type="character" w:styleId="PageNumber">
    <w:name w:val="page number"/>
    <w:basedOn w:val="DefaultParagraphFont"/>
    <w:rsid w:val="000227AB"/>
  </w:style>
  <w:style w:type="paragraph" w:styleId="Quote">
    <w:name w:val="Quote"/>
    <w:basedOn w:val="Heading1"/>
    <w:link w:val="QuoteChar"/>
    <w:qFormat/>
    <w:rsid w:val="000227AB"/>
    <w:rPr>
      <w:b w:val="0"/>
      <w:sz w:val="72"/>
      <w:szCs w:val="72"/>
      <w:lang w:val="en-NZ"/>
    </w:rPr>
  </w:style>
  <w:style w:type="character" w:customStyle="1" w:styleId="QuoteChar">
    <w:name w:val="Quote Char"/>
    <w:basedOn w:val="DefaultParagraphFont"/>
    <w:link w:val="Quote"/>
    <w:rsid w:val="00022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7AB"/>
    <w:pPr>
      <w:pageBreakBefore/>
    </w:pPr>
  </w:style>
  <w:style w:type="paragraph" w:customStyle="1" w:styleId="Border">
    <w:name w:val="Border"/>
    <w:basedOn w:val="Normal"/>
    <w:qFormat/>
    <w:rsid w:val="00022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7AB"/>
    <w:rPr>
      <w:b/>
      <w:bCs/>
      <w:i/>
      <w:iCs/>
      <w:color w:val="auto"/>
    </w:rPr>
  </w:style>
  <w:style w:type="paragraph" w:styleId="IntenseQuote">
    <w:name w:val="Intense Quote"/>
    <w:basedOn w:val="Normal"/>
    <w:next w:val="Normal"/>
    <w:link w:val="IntenseQuoteChar"/>
    <w:uiPriority w:val="30"/>
    <w:qFormat/>
    <w:rsid w:val="00022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7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7AB"/>
    <w:rPr>
      <w:smallCaps/>
      <w:color w:val="auto"/>
      <w:u w:val="single"/>
    </w:rPr>
  </w:style>
  <w:style w:type="character" w:styleId="IntenseReference">
    <w:name w:val="Intense Reference"/>
    <w:basedOn w:val="DefaultParagraphFont"/>
    <w:uiPriority w:val="32"/>
    <w:qFormat/>
    <w:rsid w:val="000227AB"/>
    <w:rPr>
      <w:b/>
      <w:bCs/>
      <w:smallCaps/>
      <w:color w:val="auto"/>
      <w:spacing w:val="5"/>
      <w:u w:val="single"/>
    </w:rPr>
  </w:style>
  <w:style w:type="paragraph" w:customStyle="1" w:styleId="2ColumnHeading">
    <w:name w:val="2Column Heading"/>
    <w:basedOn w:val="BodyText"/>
    <w:qFormat/>
    <w:rsid w:val="000227AB"/>
    <w:pPr>
      <w:spacing w:after="60"/>
      <w:ind w:left="-2268"/>
    </w:pPr>
    <w:rPr>
      <w:b/>
    </w:rPr>
  </w:style>
  <w:style w:type="paragraph" w:customStyle="1" w:styleId="Heading1TOC">
    <w:name w:val="Heading1 TOC"/>
    <w:basedOn w:val="Normal"/>
    <w:qFormat/>
    <w:rsid w:val="000227AB"/>
    <w:pPr>
      <w:spacing w:before="240" w:after="120"/>
    </w:pPr>
    <w:rPr>
      <w:rFonts w:ascii="Times New Roman" w:hAnsi="Times New Roman"/>
      <w:b/>
      <w:sz w:val="32"/>
    </w:rPr>
  </w:style>
  <w:style w:type="paragraph" w:customStyle="1" w:styleId="Heading2TOC">
    <w:name w:val="Heading2 TOC"/>
    <w:basedOn w:val="Normal"/>
    <w:qFormat/>
    <w:rsid w:val="000227AB"/>
    <w:pPr>
      <w:spacing w:before="240" w:after="60"/>
    </w:pPr>
    <w:rPr>
      <w:rFonts w:ascii="Times New Roman" w:hAnsi="Times New Roman"/>
      <w:b/>
      <w:sz w:val="28"/>
    </w:rPr>
  </w:style>
  <w:style w:type="character" w:customStyle="1" w:styleId="Underline">
    <w:name w:val="Underline"/>
    <w:basedOn w:val="DefaultParagraphFont"/>
    <w:qFormat/>
    <w:rsid w:val="000227AB"/>
    <w:rPr>
      <w:u w:val="single"/>
    </w:rPr>
  </w:style>
  <w:style w:type="character" w:customStyle="1" w:styleId="BoldandItalics">
    <w:name w:val="Bold and Italics"/>
    <w:qFormat/>
    <w:rsid w:val="000227AB"/>
    <w:rPr>
      <w:b/>
      <w:i/>
      <w:u w:val="none"/>
    </w:rPr>
  </w:style>
  <w:style w:type="paragraph" w:styleId="BalloonText">
    <w:name w:val="Balloon Text"/>
    <w:basedOn w:val="Normal"/>
    <w:link w:val="BalloonTextChar"/>
    <w:rsid w:val="000227AB"/>
    <w:rPr>
      <w:rFonts w:ascii="Tahoma" w:hAnsi="Tahoma" w:cs="Tahoma"/>
      <w:sz w:val="16"/>
      <w:szCs w:val="16"/>
    </w:rPr>
  </w:style>
  <w:style w:type="character" w:customStyle="1" w:styleId="BalloonTextChar">
    <w:name w:val="Balloon Text Char"/>
    <w:basedOn w:val="DefaultParagraphFont"/>
    <w:link w:val="BalloonText"/>
    <w:rsid w:val="000227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7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7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7AB"/>
    <w:rPr>
      <w:b/>
      <w:color w:val="660033"/>
      <w:spacing w:val="0"/>
    </w:rPr>
  </w:style>
  <w:style w:type="paragraph" w:customStyle="1" w:styleId="Nameditemlist">
    <w:name w:val="Named item list"/>
    <w:basedOn w:val="BodyText"/>
    <w:qFormat/>
    <w:rsid w:val="000227AB"/>
    <w:pPr>
      <w:tabs>
        <w:tab w:val="left" w:pos="2835"/>
      </w:tabs>
      <w:ind w:left="2835" w:hanging="2835"/>
    </w:pPr>
  </w:style>
  <w:style w:type="paragraph" w:customStyle="1" w:styleId="BodyTextnopadding">
    <w:name w:val="Body Text no padding"/>
    <w:basedOn w:val="BodyText"/>
    <w:qFormat/>
    <w:rsid w:val="000227AB"/>
    <w:pPr>
      <w:spacing w:before="0" w:after="0"/>
    </w:pPr>
  </w:style>
  <w:style w:type="paragraph" w:customStyle="1" w:styleId="BodyTextBold">
    <w:name w:val="Body Text Bold"/>
    <w:basedOn w:val="BodyText"/>
    <w:qFormat/>
    <w:rsid w:val="000227AB"/>
    <w:rPr>
      <w:b/>
    </w:rPr>
  </w:style>
  <w:style w:type="character" w:styleId="Hyperlink">
    <w:name w:val="Hyperlink"/>
    <w:basedOn w:val="DefaultParagraphFont"/>
    <w:uiPriority w:val="99"/>
    <w:unhideWhenUsed/>
    <w:rsid w:val="002766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461</Words>
  <Characters>3059</Characters>
  <Application>Microsoft Office Word</Application>
  <DocSecurity>0</DocSecurity>
  <Lines>65</Lines>
  <Paragraphs>41</Paragraphs>
  <ScaleCrop>false</ScaleCrop>
  <Company>Author-it Software Corporation Ltd.</Company>
  <LinksUpToDate>false</LinksUpToDate>
  <CharactersWithSpaces>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TLIB2133 Test medium/heavy track vehicle braking system</dc:title>
  <dc:subject>Approved</dc:subject>
  <dc:creator>Industry Skills Australia</dc:creator>
  <cp:keywords>Release: 1</cp:keywords>
  <dc:description>Review Date: 12 April 2008</dc:description>
  <cp:lastModifiedBy>HSD_TPCMSd.prod</cp:lastModifiedBy>
  <cp:revision>3</cp:revision>
  <dcterms:created xsi:type="dcterms:W3CDTF">2024-07-12T07:20:00Z</dcterms:created>
  <dcterms:modified xsi:type="dcterms:W3CDTF">2024-07-12T07:20:00Z</dcterms:modified>
</cp:coreProperties>
</file>