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5CFF" w:rsidP="00C85C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TLIB2073 Clean road tankers</w:t>
      </w:r>
      <w:r>
        <w:fldChar w:fldCharType="end"/>
      </w:r>
    </w:p>
    <w:p w:rsidR="00C85CFF" w:rsidP="00C85CFF">
      <w:pPr>
        <w:pStyle w:val="Version"/>
        <w:sectPr w:rsidSect="00DB18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B18C8" w:rsidP="00DB18C8">
      <w:pPr>
        <w:pStyle w:val="SuperHeading"/>
      </w:pPr>
      <w:r w:rsidRPr="00DB18C8">
        <w:t>Assessment Requirements for TLIB2073 Clean road tankers</w:t>
      </w:r>
    </w:p>
    <w:p w:rsidR="00000000" w:rsidRPr="00DB18C8" w:rsidP="00DB18C8">
      <w:pPr>
        <w:pStyle w:val="Heading1"/>
      </w:pPr>
      <w:bookmarkStart w:id="1" w:name="O_1195072"/>
      <w:bookmarkEnd w:id="1"/>
      <w:r w:rsidRPr="00DB18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8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C8" w:rsidP="00DB18C8">
            <w:pPr>
              <w:pStyle w:val="BodyText"/>
            </w:pPr>
            <w:r w:rsidRPr="00DB18C8">
              <w:rPr>
                <w:rStyle w:val="SpecialBold"/>
              </w:rPr>
              <w:t>Release 2.</w:t>
            </w:r>
            <w:r w:rsidRPr="00DB18C8">
              <w:t xml:space="preserve"> This is the second release of this unit of competency in the TLI Transport and Logistics Training Package.  </w:t>
            </w:r>
          </w:p>
          <w:p w:rsidR="00000000" w:rsidRPr="00DB18C8" w:rsidP="00DB18C8">
            <w:pPr>
              <w:pStyle w:val="ListBullet2"/>
            </w:pPr>
            <w:r w:rsidRPr="00DB18C8">
              <w:t>Minor changes to unit Application</w:t>
            </w:r>
          </w:p>
          <w:p w:rsidR="00000000" w:rsidRPr="00DB18C8" w:rsidP="00DB18C8">
            <w:pPr>
              <w:pStyle w:val="ListBullet2"/>
            </w:pPr>
            <w:r w:rsidRPr="00DB18C8">
              <w:t>Minor changes to Performance Criteria</w:t>
            </w:r>
          </w:p>
          <w:p w:rsidR="00000000" w:rsidP="00DB18C8">
            <w:pPr>
              <w:pStyle w:val="ListBullet2"/>
              <w:rPr>
                <w:lang w:val="en-NZ"/>
              </w:rPr>
            </w:pPr>
            <w:r w:rsidRPr="00DB18C8">
              <w:t>Minor changes to Assessm</w:t>
            </w:r>
            <w:r w:rsidRPr="00DB18C8">
              <w:t>ent Conditions.</w:t>
            </w:r>
          </w:p>
        </w:tc>
      </w:tr>
      <w:tr w:rsidTr="00DB18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C8" w:rsidP="00DB18C8">
            <w:pPr>
              <w:pStyle w:val="BodyText"/>
            </w:pPr>
            <w:r w:rsidRPr="00DB18C8">
              <w:rPr>
                <w:rStyle w:val="SpecialBold"/>
              </w:rPr>
              <w:t>Release 1.</w:t>
            </w:r>
            <w:r w:rsidRPr="00DB18C8">
              <w:t xml:space="preserve"> This is the first release of this unit of competency in the TLI Transport and Logistics Training Package.</w:t>
            </w:r>
          </w:p>
        </w:tc>
      </w:tr>
    </w:tbl>
    <w:p w:rsidR="00C85CFF" w:rsidP="00DB18C8">
      <w:pPr>
        <w:pStyle w:val="NoPaddingFontSize1"/>
      </w:pPr>
    </w:p>
    <w:p w:rsidR="00C85CFF" w:rsidP="00DB18C8">
      <w:pPr>
        <w:pStyle w:val="NoPaddingFontSize1"/>
      </w:pPr>
    </w:p>
    <w:p w:rsidR="00000000" w:rsidRPr="00DB18C8" w:rsidP="00DB18C8">
      <w:pPr>
        <w:pStyle w:val="Heading1"/>
      </w:pPr>
      <w:bookmarkStart w:id="2" w:name="O_1195071"/>
      <w:bookmarkEnd w:id="2"/>
      <w:r w:rsidRPr="00DB18C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8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C8">
            <w:pPr>
              <w:pStyle w:val="BodyText"/>
              <w:rPr>
                <w:lang w:val="en-NZ"/>
              </w:rPr>
            </w:pPr>
            <w:r w:rsidRPr="00DB18C8">
              <w:t>Evidence required to demonstrate competence in this unit must be relevant to an</w:t>
            </w:r>
            <w:r w:rsidRPr="00DB18C8">
              <w:t>d satisfy all the requirements of the elements and performance criteria on at least one occasion and include:</w:t>
            </w:r>
          </w:p>
        </w:tc>
      </w:tr>
      <w:tr w:rsidTr="00DB18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C8" w:rsidP="00DB18C8">
            <w:pPr>
              <w:pStyle w:val="ListBullet"/>
            </w:pPr>
            <w:r w:rsidRPr="00DB18C8">
              <w:t xml:space="preserve">applying precautions and required action to minimise, control or eliminate identified hazards </w:t>
            </w:r>
          </w:p>
          <w:p w:rsidR="00000000" w:rsidRPr="00DB18C8" w:rsidP="00DB18C8">
            <w:pPr>
              <w:pStyle w:val="ListBullet"/>
            </w:pPr>
            <w:r w:rsidRPr="00DB18C8">
              <w:t>carrying out required cleaning operations</w:t>
            </w:r>
          </w:p>
          <w:p w:rsidR="00000000" w:rsidRPr="00DB18C8" w:rsidP="00DB18C8">
            <w:pPr>
              <w:pStyle w:val="ListBullet"/>
            </w:pPr>
            <w:r w:rsidRPr="00DB18C8">
              <w:t xml:space="preserve">communicating effectively with others </w:t>
            </w:r>
          </w:p>
          <w:p w:rsidR="00000000" w:rsidRPr="00DB18C8" w:rsidP="00DB18C8">
            <w:pPr>
              <w:pStyle w:val="ListBullet"/>
            </w:pPr>
            <w:r w:rsidRPr="00DB18C8">
              <w:t>interpreting and following operational instructions and prioritising work</w:t>
            </w:r>
          </w:p>
          <w:p w:rsidR="00000000" w:rsidRPr="00DB18C8" w:rsidP="00DB18C8">
            <w:pPr>
              <w:pStyle w:val="ListBullet"/>
            </w:pPr>
            <w:r w:rsidRPr="00DB18C8">
              <w:t>minimising waste during cleaning operations</w:t>
            </w:r>
          </w:p>
          <w:p w:rsidR="00000000" w:rsidRPr="00DB18C8" w:rsidP="00DB18C8">
            <w:pPr>
              <w:pStyle w:val="ListBullet"/>
            </w:pPr>
            <w:r w:rsidRPr="00DB18C8">
              <w:t>operating and adapting to differences in equipment in accordance with operating procedures</w:t>
            </w:r>
          </w:p>
          <w:p w:rsidR="00000000" w:rsidRPr="00DB18C8" w:rsidP="00DB18C8">
            <w:pPr>
              <w:pStyle w:val="ListBullet"/>
            </w:pPr>
            <w:r w:rsidRPr="00DB18C8">
              <w:t xml:space="preserve">reading </w:t>
            </w:r>
            <w:r w:rsidRPr="00DB18C8">
              <w:t xml:space="preserve">and interpreting relevant instructions, procedures, labels and manuals </w:t>
            </w:r>
          </w:p>
          <w:p w:rsidR="00000000" w:rsidRPr="00DB18C8" w:rsidP="00DB18C8">
            <w:pPr>
              <w:pStyle w:val="ListBullet"/>
            </w:pPr>
            <w:r w:rsidRPr="00DB18C8">
              <w:t>selecting and using appropriate cleaning equipment and materials</w:t>
            </w:r>
          </w:p>
          <w:p w:rsidR="00000000" w:rsidRPr="00DB18C8" w:rsidP="00DB18C8">
            <w:pPr>
              <w:pStyle w:val="ListBullet"/>
            </w:pPr>
            <w:r w:rsidRPr="00DB18C8">
              <w:t>selecting and using required personal protective equipment (PPE) conforming to industry and work health and safety (WHS</w:t>
            </w:r>
            <w:r w:rsidRPr="00DB18C8">
              <w:t>)/occupational health and safety (OHS) standards</w:t>
            </w:r>
          </w:p>
          <w:p w:rsidR="00000000" w:rsidRPr="00DB18C8" w:rsidP="00DB18C8">
            <w:pPr>
              <w:pStyle w:val="ListBullet"/>
            </w:pPr>
            <w:r w:rsidRPr="00DB18C8">
              <w:t xml:space="preserve">working collaboratively with others </w:t>
            </w:r>
          </w:p>
          <w:p w:rsidR="00000000" w:rsidRPr="00DB18C8" w:rsidP="00DB18C8">
            <w:pPr>
              <w:pStyle w:val="ListBullet"/>
            </w:pPr>
            <w:r w:rsidRPr="00DB18C8">
              <w:t>working systematically with required attention to detail without injury to self or others, or damage to goods or equipment.</w:t>
            </w:r>
          </w:p>
        </w:tc>
      </w:tr>
    </w:tbl>
    <w:p w:rsidR="00C85CFF" w:rsidP="00DB18C8">
      <w:pPr>
        <w:pStyle w:val="NoPaddingFontSize1"/>
      </w:pPr>
    </w:p>
    <w:p w:rsidR="00C85CFF" w:rsidP="00DB18C8">
      <w:pPr>
        <w:pStyle w:val="NoPaddingFontSize1"/>
      </w:pPr>
    </w:p>
    <w:p w:rsidR="00000000" w:rsidRPr="00DB18C8" w:rsidP="00DB18C8">
      <w:pPr>
        <w:pStyle w:val="Heading1"/>
      </w:pPr>
      <w:bookmarkStart w:id="3" w:name="O_1195070"/>
      <w:bookmarkEnd w:id="3"/>
      <w:r w:rsidRPr="00DB18C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8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8C8">
            <w:pPr>
              <w:pStyle w:val="BodyText"/>
              <w:rPr>
                <w:lang w:val="en-NZ"/>
              </w:rPr>
            </w:pPr>
            <w:r w:rsidRPr="00DB18C8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DB18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C8" w:rsidP="00DB18C8">
            <w:pPr>
              <w:pStyle w:val="ListBullet"/>
            </w:pPr>
            <w:r w:rsidRPr="00DB18C8">
              <w:t>hazards that may exist when cleaning road tankers and ways of controlling the</w:t>
            </w:r>
            <w:r w:rsidRPr="00DB18C8">
              <w:t xml:space="preserve"> risks involved</w:t>
            </w:r>
          </w:p>
          <w:p w:rsidR="00000000" w:rsidRPr="00DB18C8" w:rsidP="00DB18C8">
            <w:pPr>
              <w:pStyle w:val="ListBullet"/>
            </w:pPr>
            <w:r w:rsidRPr="00DB18C8">
              <w:t xml:space="preserve">housekeeping standards </w:t>
            </w:r>
          </w:p>
          <w:p w:rsidR="00000000" w:rsidRPr="00DB18C8" w:rsidP="00DB18C8">
            <w:pPr>
              <w:pStyle w:val="ListBullet"/>
            </w:pPr>
            <w:r w:rsidRPr="00DB18C8">
              <w:t>materials identification, handling and storage</w:t>
            </w:r>
          </w:p>
          <w:p w:rsidR="00000000" w:rsidRPr="00DB18C8" w:rsidP="00DB18C8">
            <w:pPr>
              <w:pStyle w:val="ListBullet"/>
            </w:pPr>
            <w:r w:rsidRPr="00DB18C8">
              <w:t>precautions and procedures to dispose of or reprocess cleaning waste in accordance with environmental protection requirements</w:t>
            </w:r>
          </w:p>
          <w:p w:rsidR="00000000" w:rsidRPr="00DB18C8" w:rsidP="00DB18C8">
            <w:pPr>
              <w:pStyle w:val="ListBullet"/>
            </w:pPr>
            <w:r w:rsidRPr="00DB18C8">
              <w:t>procedures for cleaning a commercial tanker in accordance with workplace and manufacturer requirements, and established safety rules and regulations</w:t>
            </w:r>
          </w:p>
          <w:p w:rsidR="00000000" w:rsidRPr="00DB18C8" w:rsidP="00DB18C8">
            <w:pPr>
              <w:pStyle w:val="ListBullet"/>
            </w:pPr>
            <w:r w:rsidRPr="00DB18C8">
              <w:t>relevant codes such as the current Australian Dangerous Goods (ADG) Code</w:t>
            </w:r>
          </w:p>
          <w:p w:rsidR="00000000" w:rsidRPr="00DB18C8" w:rsidP="00DB18C8">
            <w:pPr>
              <w:pStyle w:val="ListBullet"/>
            </w:pPr>
            <w:r w:rsidRPr="00DB18C8">
              <w:t>relevant duty of care requirements</w:t>
            </w:r>
            <w:r w:rsidRPr="00DB18C8">
              <w:t xml:space="preserve"> for routine tanker cleaning </w:t>
            </w:r>
          </w:p>
          <w:p w:rsidR="00000000" w:rsidRPr="00DB18C8" w:rsidP="00DB18C8">
            <w:pPr>
              <w:pStyle w:val="ListBullet"/>
            </w:pPr>
            <w:r w:rsidRPr="00DB18C8">
              <w:t>relevant legislation and workplace procedures</w:t>
            </w:r>
          </w:p>
          <w:p w:rsidR="00000000" w:rsidRPr="00DB18C8" w:rsidP="00DB18C8">
            <w:pPr>
              <w:pStyle w:val="ListBullet"/>
            </w:pPr>
            <w:r w:rsidRPr="00DB18C8">
              <w:t>relevant recording and documentation procedures</w:t>
            </w:r>
          </w:p>
          <w:p w:rsidR="00000000" w:rsidRPr="00DB18C8" w:rsidP="00DB18C8">
            <w:pPr>
              <w:pStyle w:val="ListBullet"/>
            </w:pPr>
            <w:r w:rsidRPr="00DB18C8">
              <w:t>relevant technical knowledge to clean road tankers</w:t>
            </w:r>
          </w:p>
          <w:p w:rsidR="00000000" w:rsidRPr="00DB18C8" w:rsidP="00DB18C8">
            <w:pPr>
              <w:pStyle w:val="ListBullet"/>
            </w:pPr>
            <w:r w:rsidRPr="00DB18C8">
              <w:t>relevant WHS/OHS and pollution control procedures.</w:t>
            </w:r>
          </w:p>
        </w:tc>
      </w:tr>
    </w:tbl>
    <w:p w:rsidR="00C85CFF" w:rsidP="00DB18C8">
      <w:pPr>
        <w:pStyle w:val="NoPaddingFontSize1"/>
      </w:pPr>
    </w:p>
    <w:p w:rsidR="00C85CFF" w:rsidP="00DB18C8">
      <w:pPr>
        <w:pStyle w:val="NoPaddingFontSize1"/>
      </w:pPr>
    </w:p>
    <w:p w:rsidR="00000000" w:rsidRPr="00DB18C8" w:rsidP="00DB18C8">
      <w:pPr>
        <w:pStyle w:val="Heading1"/>
      </w:pPr>
      <w:bookmarkStart w:id="4" w:name="O_1195069"/>
      <w:bookmarkEnd w:id="4"/>
      <w:r w:rsidRPr="00DB18C8">
        <w:t>Assessme</w:t>
      </w:r>
      <w:r w:rsidRPr="00DB18C8">
        <w:t>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B18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8C8" w:rsidP="00DB18C8">
            <w:pPr>
              <w:pStyle w:val="BodyText"/>
            </w:pPr>
            <w:r w:rsidRPr="00DB18C8">
              <w:t xml:space="preserve">Assessors must hold credentials specified within the Standards for Registered Training Organisations current at the time of assessment. </w:t>
            </w:r>
          </w:p>
          <w:p w:rsidR="00000000" w:rsidRPr="00DB18C8" w:rsidP="00DB18C8">
            <w:pPr>
              <w:pStyle w:val="BodyText"/>
            </w:pPr>
            <w:r w:rsidRPr="00DB18C8">
              <w:t>Assessment must satisfy the Principles of Assessment and Rules of Evidence and all regulatory requirement</w:t>
            </w:r>
            <w:r w:rsidRPr="00DB18C8">
              <w:t>s included within the Standards for Registered Training Organisations current at the time of assessment.</w:t>
            </w:r>
          </w:p>
          <w:p w:rsidR="00000000" w:rsidRPr="00DB18C8" w:rsidP="00DB18C8">
            <w:pPr>
              <w:pStyle w:val="BodyText"/>
            </w:pPr>
            <w:r w:rsidRPr="00DB18C8">
              <w:t>Assessment must occur in workplace operational situations where it is appropriate to do so; where this is not appropriate, assessment must occur in sim</w:t>
            </w:r>
            <w:r w:rsidRPr="00DB18C8">
              <w:t>ulated workplace operational situations that replicate workplace conditions.</w:t>
            </w:r>
          </w:p>
          <w:p w:rsidR="00000000" w:rsidRPr="00DB18C8" w:rsidP="00DB18C8">
            <w:pPr>
              <w:pStyle w:val="BodyText"/>
            </w:pPr>
            <w:r w:rsidRPr="00DB18C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B18C8" w:rsidP="00DB18C8">
            <w:pPr>
              <w:pStyle w:val="BodyText"/>
            </w:pPr>
            <w:r w:rsidRPr="00DB18C8">
              <w:t>Resources for assessment must include access to:</w:t>
            </w:r>
          </w:p>
          <w:p w:rsidR="00000000" w:rsidRPr="00DB18C8" w:rsidP="00DB18C8">
            <w:pPr>
              <w:pStyle w:val="ListBullet"/>
            </w:pPr>
            <w:r w:rsidRPr="00DB18C8">
              <w:t>a range of relevant exercises, case studies and/or simulations</w:t>
            </w:r>
          </w:p>
          <w:p w:rsidR="00000000" w:rsidRPr="00DB18C8" w:rsidP="00DB18C8">
            <w:pPr>
              <w:pStyle w:val="ListBullet"/>
            </w:pPr>
            <w:r w:rsidRPr="00DB18C8">
              <w:t>relevant and appropriate materials, tools, equipment and PPE currently used in industry</w:t>
            </w:r>
          </w:p>
          <w:p w:rsidR="00000000" w:rsidRPr="00DB18C8" w:rsidP="00DB18C8">
            <w:pPr>
              <w:pStyle w:val="ListBullet"/>
            </w:pPr>
            <w:r w:rsidRPr="00DB18C8">
              <w:t>applicable documentation, including legislation, regula</w:t>
            </w:r>
            <w:r w:rsidRPr="00DB18C8">
              <w:t>tions, ADG Code, codes of practice, workplace procedures and operation manuals.</w:t>
            </w:r>
          </w:p>
        </w:tc>
      </w:tr>
    </w:tbl>
    <w:p w:rsidR="00000000" w:rsidRPr="00DB18C8" w:rsidP="00DB18C8">
      <w:pPr>
        <w:pStyle w:val="NoPaddingFontSize1"/>
      </w:pPr>
    </w:p>
    <w:p w:rsidR="00000000" w:rsidRPr="00DB18C8" w:rsidP="00DB18C8">
      <w:pPr>
        <w:pStyle w:val="AllowPageBreak"/>
      </w:pPr>
    </w:p>
    <w:p w:rsidR="00000000" w:rsidRPr="00DB18C8" w:rsidP="00DB18C8">
      <w:pPr>
        <w:pStyle w:val="Heading1"/>
      </w:pPr>
      <w:bookmarkStart w:id="5" w:name="O_1195084"/>
      <w:bookmarkEnd w:id="5"/>
      <w:r w:rsidRPr="00DB18C8">
        <w:t>Links</w:t>
      </w:r>
    </w:p>
    <w:p w:rsidR="00000000" w:rsidRPr="00DB18C8" w:rsidP="00C85CFF">
      <w:pPr>
        <w:pStyle w:val="BodyText"/>
      </w:pPr>
      <w:r w:rsidRPr="00DB18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84A4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B18C8" w:rsidP="00DB18C8"/>
    <w:sectPr w:rsidSect="00DB18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C8" w:rsidRPr="00C85CFF" w:rsidP="00C85C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FF" w:rsidP="00DB18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5CFF" w:rsidP="00DB18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85CFF" w:rsidP="00DB18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8C8" w:rsidRPr="00C85CFF" w:rsidP="00C85C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8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CFF" w:rsidRPr="002D2AF8" w:rsidP="00DB18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TLIB2073 Clean road tankers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85CFF" w:rsidP="00DB18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DC00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B08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7A96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8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8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8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8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8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8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8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8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8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8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8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8C8"/>
  </w:style>
  <w:style w:type="character" w:customStyle="1" w:styleId="Heading1Char">
    <w:name w:val="Heading 1 Char"/>
    <w:basedOn w:val="DefaultParagraphFont"/>
    <w:link w:val="Heading1"/>
    <w:rsid w:val="00DB18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8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8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18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18C8"/>
    <w:rPr>
      <w:b/>
      <w:spacing w:val="0"/>
    </w:rPr>
  </w:style>
  <w:style w:type="paragraph" w:styleId="ListBullet2">
    <w:name w:val="List Bullet 2"/>
    <w:basedOn w:val="List2"/>
    <w:rsid w:val="00DB18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18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8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B18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8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8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8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8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8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8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8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8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8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8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8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8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8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8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8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8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18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18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8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8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18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8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8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8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8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8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8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8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8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18C8"/>
    <w:rPr>
      <w:i/>
    </w:rPr>
  </w:style>
  <w:style w:type="paragraph" w:styleId="Caption">
    <w:name w:val="caption"/>
    <w:basedOn w:val="BodyText"/>
    <w:next w:val="Normal"/>
    <w:qFormat/>
    <w:rsid w:val="00DB18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8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8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8C8"/>
  </w:style>
  <w:style w:type="paragraph" w:styleId="TableofFigures">
    <w:name w:val="table of figures"/>
    <w:basedOn w:val="Normal"/>
    <w:next w:val="Normal"/>
    <w:semiHidden/>
    <w:rsid w:val="00DB18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8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18C8"/>
    <w:rPr>
      <w:rFonts w:ascii="Wingdings" w:hAnsi="Wingdings"/>
    </w:rPr>
  </w:style>
  <w:style w:type="paragraph" w:customStyle="1" w:styleId="TableHeading">
    <w:name w:val="Table Heading"/>
    <w:basedOn w:val="HeadingBase"/>
    <w:rsid w:val="00DB18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8C8"/>
    <w:rPr>
      <w:color w:val="0033CC"/>
      <w:u w:val="none"/>
    </w:rPr>
  </w:style>
  <w:style w:type="paragraph" w:customStyle="1" w:styleId="BodyTextRight">
    <w:name w:val="Body Text Right"/>
    <w:basedOn w:val="BodyText"/>
    <w:rsid w:val="00DB18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8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8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8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8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8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8C8"/>
    <w:rPr>
      <w:sz w:val="32"/>
    </w:rPr>
  </w:style>
  <w:style w:type="paragraph" w:customStyle="1" w:styleId="HeadingProcedure">
    <w:name w:val="Heading Procedure"/>
    <w:basedOn w:val="HeadingBase"/>
    <w:next w:val="Normal"/>
    <w:rsid w:val="00DB18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8C8"/>
    <w:pPr>
      <w:spacing w:before="60" w:after="60"/>
    </w:pPr>
  </w:style>
  <w:style w:type="paragraph" w:styleId="ListContinue">
    <w:name w:val="List Continue"/>
    <w:basedOn w:val="List"/>
    <w:rsid w:val="00DB18C8"/>
    <w:pPr>
      <w:ind w:firstLine="0"/>
    </w:pPr>
  </w:style>
  <w:style w:type="paragraph" w:customStyle="1" w:styleId="ListNote">
    <w:name w:val="List Note"/>
    <w:basedOn w:val="List"/>
    <w:rsid w:val="00DB18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8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8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8C8"/>
    <w:rPr>
      <w:rFonts w:ascii="Courier New" w:hAnsi="Courier New"/>
    </w:rPr>
  </w:style>
  <w:style w:type="paragraph" w:customStyle="1" w:styleId="NoteBullet">
    <w:name w:val="Note Bullet"/>
    <w:basedOn w:val="Note"/>
    <w:rsid w:val="00DB18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8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8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8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8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18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8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8C8"/>
    <w:rPr>
      <w:b/>
      <w:smallCaps/>
    </w:rPr>
  </w:style>
  <w:style w:type="paragraph" w:customStyle="1" w:styleId="TableListNumber">
    <w:name w:val="Table List Number"/>
    <w:basedOn w:val="ListNumber"/>
    <w:rsid w:val="00DB18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8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8C8"/>
    <w:pPr>
      <w:numPr>
        <w:numId w:val="9"/>
      </w:numPr>
    </w:pPr>
  </w:style>
  <w:style w:type="paragraph" w:customStyle="1" w:styleId="ListAlpha2">
    <w:name w:val="List Alpha 2"/>
    <w:basedOn w:val="List2"/>
    <w:rsid w:val="00DB18C8"/>
    <w:pPr>
      <w:numPr>
        <w:numId w:val="8"/>
      </w:numPr>
    </w:pPr>
  </w:style>
  <w:style w:type="paragraph" w:styleId="List2">
    <w:name w:val="List 2"/>
    <w:basedOn w:val="BodyText"/>
    <w:rsid w:val="00DB18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8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8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8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8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8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18C8"/>
    <w:pPr>
      <w:numPr>
        <w:numId w:val="4"/>
      </w:numPr>
    </w:pPr>
  </w:style>
  <w:style w:type="paragraph" w:styleId="ListContinue2">
    <w:name w:val="List Continue 2"/>
    <w:basedOn w:val="List2"/>
    <w:rsid w:val="00DB18C8"/>
    <w:pPr>
      <w:ind w:firstLine="0"/>
    </w:pPr>
  </w:style>
  <w:style w:type="paragraph" w:styleId="ListContinue3">
    <w:name w:val="List Continue 3"/>
    <w:basedOn w:val="List3"/>
    <w:rsid w:val="00DB18C8"/>
    <w:pPr>
      <w:ind w:left="1021" w:firstLine="0"/>
    </w:pPr>
  </w:style>
  <w:style w:type="paragraph" w:styleId="ListContinue4">
    <w:name w:val="List Continue 4"/>
    <w:basedOn w:val="List4"/>
    <w:rsid w:val="00DB18C8"/>
    <w:pPr>
      <w:ind w:firstLine="0"/>
    </w:pPr>
  </w:style>
  <w:style w:type="paragraph" w:styleId="ListContinue5">
    <w:name w:val="List Continue 5"/>
    <w:basedOn w:val="List5"/>
    <w:rsid w:val="00DB18C8"/>
    <w:pPr>
      <w:ind w:firstLine="0"/>
    </w:pPr>
  </w:style>
  <w:style w:type="paragraph" w:styleId="ListNumber3">
    <w:name w:val="List Number 3"/>
    <w:basedOn w:val="List3"/>
    <w:rsid w:val="00DB18C8"/>
    <w:pPr>
      <w:numPr>
        <w:numId w:val="5"/>
      </w:numPr>
    </w:pPr>
  </w:style>
  <w:style w:type="paragraph" w:styleId="ListNumber4">
    <w:name w:val="List Number 4"/>
    <w:basedOn w:val="List4"/>
    <w:rsid w:val="00DB18C8"/>
    <w:pPr>
      <w:numPr>
        <w:numId w:val="6"/>
      </w:numPr>
    </w:pPr>
  </w:style>
  <w:style w:type="paragraph" w:styleId="ListNumber5">
    <w:name w:val="List Number 5"/>
    <w:basedOn w:val="List5"/>
    <w:rsid w:val="00DB18C8"/>
    <w:pPr>
      <w:numPr>
        <w:numId w:val="7"/>
      </w:numPr>
    </w:pPr>
  </w:style>
  <w:style w:type="paragraph" w:styleId="BlockText">
    <w:name w:val="Block Text"/>
    <w:basedOn w:val="Normal"/>
    <w:rsid w:val="00DB18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8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8C8"/>
    <w:rPr>
      <w:sz w:val="16"/>
      <w:vertAlign w:val="superscript"/>
    </w:rPr>
  </w:style>
  <w:style w:type="character" w:customStyle="1" w:styleId="Symbols">
    <w:name w:val="Symbols"/>
    <w:basedOn w:val="DefaultParagraphFont"/>
    <w:rsid w:val="00DB18C8"/>
    <w:rPr>
      <w:rFonts w:ascii="Symbol" w:hAnsi="Symbol"/>
    </w:rPr>
  </w:style>
  <w:style w:type="character" w:customStyle="1" w:styleId="MenuOptions">
    <w:name w:val="Menu Options"/>
    <w:basedOn w:val="DefaultParagraphFont"/>
    <w:rsid w:val="00DB18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8C8"/>
    <w:rPr>
      <w:b/>
    </w:rPr>
  </w:style>
  <w:style w:type="character" w:customStyle="1" w:styleId="Underlined">
    <w:name w:val="Underlined"/>
    <w:basedOn w:val="DefaultParagraphFont"/>
    <w:rsid w:val="00DB18C8"/>
    <w:rPr>
      <w:u w:val="single"/>
    </w:rPr>
  </w:style>
  <w:style w:type="paragraph" w:customStyle="1" w:styleId="TableBodyTextRight">
    <w:name w:val="Table Body Text Right"/>
    <w:basedOn w:val="TableBodyText"/>
    <w:rsid w:val="00DB18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8C8"/>
    <w:rPr>
      <w:sz w:val="18"/>
    </w:rPr>
  </w:style>
  <w:style w:type="paragraph" w:customStyle="1" w:styleId="BodySmallRight">
    <w:name w:val="Body Small Right"/>
    <w:basedOn w:val="BodyTextRight"/>
    <w:rsid w:val="00DB18C8"/>
    <w:rPr>
      <w:sz w:val="18"/>
      <w:szCs w:val="18"/>
    </w:rPr>
  </w:style>
  <w:style w:type="paragraph" w:customStyle="1" w:styleId="MarginEdition">
    <w:name w:val="Margin Edition"/>
    <w:basedOn w:val="MarginNote"/>
    <w:rsid w:val="00DB18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8C8"/>
    <w:rPr>
      <w:sz w:val="2"/>
      <w:szCs w:val="2"/>
    </w:rPr>
  </w:style>
  <w:style w:type="character" w:customStyle="1" w:styleId="Small">
    <w:name w:val="Small"/>
    <w:basedOn w:val="DefaultParagraphFont"/>
    <w:rsid w:val="00DB18C8"/>
    <w:rPr>
      <w:sz w:val="16"/>
    </w:rPr>
  </w:style>
  <w:style w:type="paragraph" w:customStyle="1" w:styleId="WideTable">
    <w:name w:val="Wide Table"/>
    <w:basedOn w:val="Normal"/>
    <w:rsid w:val="00DB18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8C8"/>
  </w:style>
  <w:style w:type="paragraph" w:styleId="Quote">
    <w:name w:val="Quote"/>
    <w:basedOn w:val="Heading1"/>
    <w:link w:val="QuoteChar"/>
    <w:qFormat/>
    <w:rsid w:val="00DB18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8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8C8"/>
    <w:pPr>
      <w:pageBreakBefore/>
    </w:pPr>
  </w:style>
  <w:style w:type="paragraph" w:customStyle="1" w:styleId="Border">
    <w:name w:val="Border"/>
    <w:basedOn w:val="Normal"/>
    <w:qFormat/>
    <w:rsid w:val="00DB18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8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8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8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8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8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8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8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8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8C8"/>
    <w:rPr>
      <w:u w:val="single"/>
    </w:rPr>
  </w:style>
  <w:style w:type="character" w:customStyle="1" w:styleId="BoldandItalics">
    <w:name w:val="Bold and Italics"/>
    <w:qFormat/>
    <w:rsid w:val="00DB18C8"/>
    <w:rPr>
      <w:b/>
      <w:i/>
      <w:u w:val="none"/>
    </w:rPr>
  </w:style>
  <w:style w:type="paragraph" w:styleId="BalloonText">
    <w:name w:val="Balloon Text"/>
    <w:basedOn w:val="Normal"/>
    <w:link w:val="BalloonTextChar"/>
    <w:rsid w:val="00DB1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8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8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8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8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8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8C8"/>
    <w:pPr>
      <w:spacing w:before="0" w:after="0"/>
    </w:pPr>
  </w:style>
  <w:style w:type="paragraph" w:customStyle="1" w:styleId="BodyTextBold">
    <w:name w:val="Body Text Bold"/>
    <w:basedOn w:val="BodyText"/>
    <w:qFormat/>
    <w:rsid w:val="00DB18C8"/>
    <w:rPr>
      <w:b/>
    </w:rPr>
  </w:style>
  <w:style w:type="character" w:styleId="Hyperlink">
    <w:name w:val="Hyperlink"/>
    <w:basedOn w:val="DefaultParagraphFont"/>
    <w:uiPriority w:val="99"/>
    <w:unhideWhenUsed/>
    <w:rsid w:val="00C85C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3445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TLIB2073 Clean road tankers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