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1E5" w:rsidP="000B4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TLIB2023 Provide sanitation and water services support to passenger transportation units</w:t>
      </w:r>
      <w:r>
        <w:fldChar w:fldCharType="end"/>
      </w:r>
    </w:p>
    <w:p w:rsidR="000B41E5" w:rsidP="000B41E5">
      <w:pPr>
        <w:pStyle w:val="Version"/>
        <w:sectPr w:rsidSect="00604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792" w:rsidP="00604792">
      <w:pPr>
        <w:pStyle w:val="SuperHeading"/>
      </w:pPr>
      <w:r w:rsidRPr="00604792">
        <w:t>Assessment Requirements for TLIB2023 Provide sanitation and water services support to passenger transportation units</w:t>
      </w:r>
    </w:p>
    <w:p w:rsidR="00000000" w:rsidRPr="00604792" w:rsidP="00604792">
      <w:pPr>
        <w:pStyle w:val="Heading1"/>
      </w:pPr>
      <w:bookmarkStart w:id="1" w:name="O_841642"/>
      <w:bookmarkEnd w:id="1"/>
      <w:r w:rsidRPr="00604792">
        <w:t>Modification History</w:t>
      </w:r>
    </w:p>
    <w:p w:rsidR="000B41E5" w:rsidP="000B41E5">
      <w:pPr>
        <w:pStyle w:val="BodyText"/>
      </w:pPr>
      <w:r w:rsidRPr="00604792">
        <w:t>Release 1. This is the first release of this unit of competency in the TLI Transport and Logistics Training Package.</w:t>
      </w:r>
    </w:p>
    <w:p w:rsidR="00000000" w:rsidRPr="00604792" w:rsidP="00604792">
      <w:pPr>
        <w:pStyle w:val="Heading1"/>
      </w:pPr>
      <w:bookmarkStart w:id="2" w:name="O_841643"/>
      <w:bookmarkEnd w:id="2"/>
      <w:r w:rsidRPr="0060479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792">
            <w:pPr>
              <w:pStyle w:val="BodyText"/>
              <w:rPr>
                <w:lang w:val="en-NZ"/>
              </w:rPr>
            </w:pPr>
            <w:r w:rsidRPr="00604792">
              <w:t xml:space="preserve">Evidence required to demonstrate competence in this unit must be relevant to and satisfy all of the </w:t>
            </w:r>
            <w:r w:rsidRPr="00604792">
              <w:t>requirements of the elements and performance criteria on at least one occasion and include:</w:t>
            </w:r>
          </w:p>
        </w:tc>
      </w:tr>
      <w:tr w:rsidTr="000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792" w:rsidP="00604792">
            <w:pPr>
              <w:pStyle w:val="ListBullet"/>
            </w:pPr>
            <w:r w:rsidRPr="00604792">
              <w:t xml:space="preserve">applying precautions and required action to minimise, control or eliminate hazards </w:t>
            </w:r>
          </w:p>
          <w:p w:rsidR="00000000" w:rsidRPr="00604792" w:rsidP="00604792">
            <w:pPr>
              <w:pStyle w:val="ListBullet"/>
            </w:pPr>
            <w:r w:rsidRPr="00604792">
              <w:t>applying relevant legislation and workplace procedures</w:t>
            </w:r>
          </w:p>
          <w:p w:rsidR="00000000" w:rsidRPr="00604792" w:rsidP="00604792">
            <w:pPr>
              <w:pStyle w:val="ListBullet"/>
            </w:pPr>
            <w:r w:rsidRPr="00604792">
              <w:t>completing relevant doc</w:t>
            </w:r>
            <w:r w:rsidRPr="00604792">
              <w:t xml:space="preserve">umentation </w:t>
            </w:r>
          </w:p>
          <w:p w:rsidR="00000000" w:rsidRPr="00604792" w:rsidP="00604792">
            <w:pPr>
              <w:pStyle w:val="ListBullet"/>
            </w:pPr>
            <w:r w:rsidRPr="00604792">
              <w:t>handling and storing hazardous substances and materials</w:t>
            </w:r>
          </w:p>
          <w:p w:rsidR="00000000" w:rsidRPr="00604792" w:rsidP="00604792">
            <w:pPr>
              <w:pStyle w:val="ListBullet"/>
            </w:pPr>
            <w:r w:rsidRPr="00604792">
              <w:t>interpreting and following operational instructions and prioritising work</w:t>
            </w:r>
          </w:p>
          <w:p w:rsidR="00000000" w:rsidRPr="00604792" w:rsidP="00604792">
            <w:pPr>
              <w:pStyle w:val="ListBullet"/>
            </w:pPr>
            <w:r w:rsidRPr="00604792">
              <w:t>modifying activities depending on operational contingencies, risk situations and environments</w:t>
            </w:r>
          </w:p>
          <w:p w:rsidR="00000000" w:rsidRPr="00604792" w:rsidP="00604792">
            <w:pPr>
              <w:pStyle w:val="ListBullet"/>
            </w:pPr>
            <w:r w:rsidRPr="00604792">
              <w:t>monitoring work acti</w:t>
            </w:r>
            <w:r w:rsidRPr="00604792">
              <w:t>vities in terms of planned schedule</w:t>
            </w:r>
          </w:p>
          <w:p w:rsidR="00000000" w:rsidRPr="00604792" w:rsidP="00604792">
            <w:pPr>
              <w:pStyle w:val="ListBullet"/>
            </w:pPr>
            <w:r w:rsidRPr="00604792">
              <w:t>operating and adapting to differences in equipment in accordance with operating procedures</w:t>
            </w:r>
          </w:p>
          <w:p w:rsidR="00000000" w:rsidRPr="00604792" w:rsidP="00604792">
            <w:pPr>
              <w:pStyle w:val="ListBullet"/>
            </w:pPr>
            <w:r w:rsidRPr="00604792">
              <w:t xml:space="preserve">reading and interpreting relevant instructions, procedures, information, labels and signs </w:t>
            </w:r>
          </w:p>
          <w:p w:rsidR="00000000" w:rsidRPr="00604792" w:rsidP="00604792">
            <w:pPr>
              <w:pStyle w:val="ListBullet"/>
            </w:pPr>
            <w:r w:rsidRPr="00604792">
              <w:t xml:space="preserve">selecting and safely using relevant equipment and materials </w:t>
            </w:r>
          </w:p>
          <w:p w:rsidR="00000000" w:rsidRPr="00604792" w:rsidP="00604792">
            <w:pPr>
              <w:pStyle w:val="ListBullet"/>
            </w:pPr>
            <w:r w:rsidRPr="00604792">
              <w:t>selecting and using required personal protective equipment conforming to industry and work health and safety (WHS)/occupational health and safety (OHS) standards</w:t>
            </w:r>
          </w:p>
          <w:p w:rsidR="00000000" w:rsidRPr="00604792" w:rsidP="00604792">
            <w:pPr>
              <w:pStyle w:val="ListBullet"/>
            </w:pPr>
            <w:r w:rsidRPr="00604792">
              <w:t>selecting, mixing and applying ap</w:t>
            </w:r>
            <w:r w:rsidRPr="00604792">
              <w:t>propriate cleaning materials</w:t>
            </w:r>
          </w:p>
          <w:p w:rsidR="00000000" w:rsidRPr="00604792" w:rsidP="00604792">
            <w:pPr>
              <w:pStyle w:val="ListBullet"/>
            </w:pPr>
            <w:r w:rsidRPr="00604792">
              <w:t>storing cleaning materials and equipment</w:t>
            </w:r>
          </w:p>
          <w:p w:rsidR="00000000" w:rsidRPr="00604792" w:rsidP="00604792">
            <w:pPr>
              <w:pStyle w:val="ListBullet"/>
            </w:pPr>
            <w:r w:rsidRPr="00604792">
              <w:t>working systematically with required attention to detail without injury to self or others, or damage to goods or equipment.</w:t>
            </w:r>
          </w:p>
        </w:tc>
      </w:tr>
    </w:tbl>
    <w:p w:rsidR="000B41E5" w:rsidP="00604792">
      <w:pPr>
        <w:pStyle w:val="BodyText"/>
      </w:pPr>
    </w:p>
    <w:p w:rsidR="000B41E5" w:rsidP="00604792">
      <w:pPr>
        <w:pStyle w:val="BodyText"/>
      </w:pPr>
    </w:p>
    <w:p w:rsidR="00000000" w:rsidRPr="00604792" w:rsidP="00604792">
      <w:pPr>
        <w:pStyle w:val="Heading1"/>
      </w:pPr>
      <w:bookmarkStart w:id="3" w:name="O_841644"/>
      <w:bookmarkEnd w:id="3"/>
      <w:r w:rsidRPr="0060479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792">
            <w:pPr>
              <w:pStyle w:val="BodyText"/>
              <w:rPr>
                <w:lang w:val="en-NZ"/>
              </w:rPr>
            </w:pPr>
            <w:r w:rsidRPr="00604792">
              <w:t>Evidence required to de</w:t>
            </w:r>
            <w:r w:rsidRPr="00604792">
              <w:t>monstrate competence in this unit must be relevant to and satisfy all of the requirements of the elements and performance criteria and include knowledge of:</w:t>
            </w:r>
          </w:p>
        </w:tc>
      </w:tr>
      <w:tr w:rsidTr="000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792" w:rsidP="00604792">
            <w:pPr>
              <w:pStyle w:val="ListBullet"/>
            </w:pPr>
            <w:r w:rsidRPr="00604792">
              <w:t>communication requirements, including radio operation</w:t>
            </w:r>
          </w:p>
          <w:p w:rsidR="00000000" w:rsidRPr="00604792" w:rsidP="00604792">
            <w:pPr>
              <w:pStyle w:val="ListBullet"/>
            </w:pPr>
            <w:r w:rsidRPr="00604792">
              <w:t>current Australian Drinking Water Guidelines (ADWG)</w:t>
            </w:r>
          </w:p>
          <w:p w:rsidR="00000000" w:rsidRPr="00604792" w:rsidP="00604792">
            <w:pPr>
              <w:pStyle w:val="ListBullet"/>
            </w:pPr>
            <w:r w:rsidRPr="00604792">
              <w:t>documentation and record requirements</w:t>
            </w:r>
          </w:p>
          <w:p w:rsidR="00000000" w:rsidRPr="00604792" w:rsidP="00604792">
            <w:pPr>
              <w:pStyle w:val="ListBullet"/>
            </w:pPr>
            <w:r w:rsidRPr="00604792">
              <w:t>equipment, chemicals and materials used and the precautions and procedures that should be implemented in their use</w:t>
            </w:r>
          </w:p>
          <w:p w:rsidR="00000000" w:rsidRPr="00604792" w:rsidP="00604792">
            <w:pPr>
              <w:pStyle w:val="ListBullet"/>
            </w:pPr>
            <w:r w:rsidRPr="00604792">
              <w:t>food safety standards</w:t>
            </w:r>
          </w:p>
          <w:p w:rsidR="00000000" w:rsidRPr="00604792" w:rsidP="00604792">
            <w:pPr>
              <w:pStyle w:val="ListBullet"/>
            </w:pPr>
            <w:r w:rsidRPr="00604792">
              <w:t>housekeeping standards and pr</w:t>
            </w:r>
            <w:r w:rsidRPr="00604792">
              <w:t xml:space="preserve">ocedures </w:t>
            </w:r>
          </w:p>
          <w:p w:rsidR="00000000" w:rsidRPr="00604792" w:rsidP="00604792">
            <w:pPr>
              <w:pStyle w:val="ListBullet"/>
            </w:pPr>
            <w:r w:rsidRPr="00604792">
              <w:t>operational work systems, equipment, management and site operating systems for providing sanitation and water services support to passenger transportation units</w:t>
            </w:r>
          </w:p>
          <w:p w:rsidR="00000000" w:rsidRPr="00604792" w:rsidP="00604792">
            <w:pPr>
              <w:pStyle w:val="ListBullet"/>
            </w:pPr>
            <w:r w:rsidRPr="00604792">
              <w:t>problems that may occur when providing sanitation and water services support to passe</w:t>
            </w:r>
            <w:r w:rsidRPr="00604792">
              <w:t>nger transportation units and appropriate action that can be taken to resolve these problems</w:t>
            </w:r>
          </w:p>
          <w:p w:rsidR="00000000" w:rsidRPr="00604792" w:rsidP="00604792">
            <w:pPr>
              <w:pStyle w:val="ListBullet"/>
            </w:pPr>
            <w:r w:rsidRPr="00604792">
              <w:t>site layout</w:t>
            </w:r>
          </w:p>
          <w:p w:rsidR="00000000" w:rsidRPr="00604792" w:rsidP="00604792">
            <w:pPr>
              <w:pStyle w:val="ListBullet"/>
            </w:pPr>
            <w:r w:rsidRPr="00604792">
              <w:t>workplace policies, procedures and guidelines for:</w:t>
            </w:r>
          </w:p>
          <w:p w:rsidR="00000000" w:rsidRPr="00604792" w:rsidP="00604792">
            <w:pPr>
              <w:pStyle w:val="ListBullet2"/>
            </w:pPr>
            <w:r w:rsidRPr="00604792">
              <w:t>discharging/decanting of waste and charging water containers</w:t>
            </w:r>
          </w:p>
          <w:p w:rsidR="00000000" w:rsidRPr="00604792" w:rsidP="00604792">
            <w:pPr>
              <w:pStyle w:val="ListBullet2"/>
            </w:pPr>
            <w:r w:rsidRPr="00604792">
              <w:t>environmental protection</w:t>
            </w:r>
          </w:p>
          <w:p w:rsidR="00000000" w:rsidRPr="00604792" w:rsidP="00604792">
            <w:pPr>
              <w:pStyle w:val="ListBullet2"/>
            </w:pPr>
            <w:r w:rsidRPr="00604792">
              <w:t>providing sanitation and water services support to passenger transportation units</w:t>
            </w:r>
          </w:p>
          <w:p w:rsidR="00000000" w:rsidRPr="00604792" w:rsidP="00604792">
            <w:pPr>
              <w:pStyle w:val="ListBullet2"/>
            </w:pPr>
            <w:r w:rsidRPr="00604792">
              <w:t>sanitary waste storage</w:t>
            </w:r>
          </w:p>
          <w:p w:rsidR="00000000" w:rsidRPr="00604792" w:rsidP="00604792">
            <w:pPr>
              <w:pStyle w:val="ListBullet2"/>
            </w:pPr>
            <w:r w:rsidRPr="00604792">
              <w:t>WHS/OHS.</w:t>
            </w:r>
          </w:p>
        </w:tc>
      </w:tr>
    </w:tbl>
    <w:p w:rsidR="000B41E5" w:rsidP="00604792">
      <w:pPr>
        <w:pStyle w:val="ListContinue"/>
      </w:pPr>
    </w:p>
    <w:p w:rsidR="000B41E5" w:rsidP="00604792">
      <w:pPr>
        <w:pStyle w:val="ListContinue"/>
      </w:pPr>
    </w:p>
    <w:p w:rsidR="00000000" w:rsidRPr="00604792" w:rsidP="00604792">
      <w:pPr>
        <w:pStyle w:val="Heading1"/>
      </w:pPr>
      <w:bookmarkStart w:id="4" w:name="O_841645"/>
      <w:bookmarkEnd w:id="4"/>
      <w:r w:rsidRPr="0060479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792" w:rsidP="00604792">
            <w:pPr>
              <w:pStyle w:val="BodyText"/>
            </w:pPr>
            <w:r w:rsidRPr="00604792">
              <w:t xml:space="preserve">As a minimum, assessors must satisfy applicable regulatory requirements, which include requirements in the </w:t>
            </w:r>
            <w:r w:rsidRPr="00604792">
              <w:rPr>
                <w:rStyle w:val="Emphasis"/>
              </w:rPr>
              <w:t>Standards for Registered Training Organisations</w:t>
            </w:r>
            <w:r w:rsidRPr="00604792">
              <w:t xml:space="preserve"> current at the time of assessment. </w:t>
            </w:r>
          </w:p>
          <w:p w:rsidR="00000000" w:rsidRPr="00604792" w:rsidP="00604792">
            <w:pPr>
              <w:pStyle w:val="BodyText"/>
            </w:pPr>
            <w:r w:rsidRPr="00604792">
              <w:t>As a minimum, assessment must satisfy applicable regulatory requi</w:t>
            </w:r>
            <w:r w:rsidRPr="00604792">
              <w:t xml:space="preserve">rements, which include requirements in the </w:t>
            </w:r>
            <w:r w:rsidRPr="00604792">
              <w:rPr>
                <w:rStyle w:val="Emphasis"/>
              </w:rPr>
              <w:t>Standards for Registered Training Organisations</w:t>
            </w:r>
            <w:r w:rsidRPr="00604792">
              <w:t xml:space="preserve"> current at the time of assessment.</w:t>
            </w:r>
          </w:p>
          <w:p w:rsidR="00000000" w:rsidRPr="00604792" w:rsidP="00604792">
            <w:pPr>
              <w:pStyle w:val="BodyText"/>
            </w:pPr>
            <w:r w:rsidRPr="00604792">
              <w:t>Assessment must occur in workplace operational situations where it is appropriate to do so; where this is not appropriate, assessm</w:t>
            </w:r>
            <w:r w:rsidRPr="00604792">
              <w:t xml:space="preserve">ent must occur in simulated workplace operational situations that replicate workplace conditions. </w:t>
            </w:r>
          </w:p>
          <w:p w:rsidR="00000000" w:rsidRPr="00604792" w:rsidP="00604792">
            <w:pPr>
              <w:pStyle w:val="BodyText"/>
            </w:pPr>
            <w:r w:rsidRPr="00604792">
              <w:t xml:space="preserve">Assessment processes and techniques must be appropriate to the language, literacy and numeracy requirements of the work being performed and the needs of the </w:t>
            </w:r>
            <w:r w:rsidRPr="00604792">
              <w:t>candidate.</w:t>
            </w:r>
          </w:p>
          <w:p w:rsidR="00000000" w:rsidRPr="00604792" w:rsidP="00604792">
            <w:pPr>
              <w:pStyle w:val="BodyText"/>
            </w:pPr>
            <w:r w:rsidRPr="00604792">
              <w:t>Resources for assessment include:</w:t>
            </w:r>
          </w:p>
          <w:p w:rsidR="00000000" w:rsidRPr="00604792" w:rsidP="00604792">
            <w:pPr>
              <w:pStyle w:val="ListBullet"/>
            </w:pPr>
            <w:r w:rsidRPr="00604792">
              <w:t>a range of relevant exercises, case studies and/or simulations</w:t>
            </w:r>
          </w:p>
          <w:p w:rsidR="00000000" w:rsidRPr="00604792" w:rsidP="00604792">
            <w:pPr>
              <w:pStyle w:val="ListBullet"/>
            </w:pPr>
            <w:r w:rsidRPr="00604792">
              <w:t>applicable documentation including workplace procedures, regulations, food safety standards, codes of practice and operation manuals</w:t>
            </w:r>
          </w:p>
          <w:p w:rsidR="00000000" w:rsidRPr="00604792" w:rsidP="00604792">
            <w:pPr>
              <w:pStyle w:val="ListBullet"/>
            </w:pPr>
            <w:r w:rsidRPr="00604792">
              <w:t>relevant mater</w:t>
            </w:r>
            <w:r w:rsidRPr="00604792">
              <w:t>ials, tools, equipment and personal protective equipment currently used in industry.</w:t>
            </w:r>
          </w:p>
        </w:tc>
      </w:tr>
    </w:tbl>
    <w:p w:rsidR="000B41E5" w:rsidP="00604792">
      <w:pPr>
        <w:pStyle w:val="BodyText"/>
      </w:pPr>
    </w:p>
    <w:p w:rsidR="000B41E5" w:rsidP="00604792">
      <w:pPr>
        <w:pStyle w:val="BodyText"/>
      </w:pPr>
    </w:p>
    <w:p w:rsidR="00000000" w:rsidRPr="00604792" w:rsidP="00604792">
      <w:pPr>
        <w:pStyle w:val="Heading1"/>
      </w:pPr>
      <w:bookmarkStart w:id="5" w:name="O_841648"/>
      <w:bookmarkEnd w:id="5"/>
      <w:r w:rsidRPr="00604792">
        <w:t>Links</w:t>
      </w:r>
    </w:p>
    <w:p w:rsidR="00000000" w:rsidRPr="00604792" w:rsidP="000B41E5">
      <w:pPr>
        <w:pStyle w:val="BodyText"/>
      </w:pPr>
      <w:r w:rsidRPr="006047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0A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4792" w:rsidP="00604792"/>
    <w:sectPr w:rsidSect="006047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92" w:rsidRPr="000B41E5" w:rsidP="000B4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E5" w:rsidP="00604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1E5" w:rsidP="00604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41E5" w:rsidP="00604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792" w:rsidRPr="000B41E5" w:rsidP="000B4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E5" w:rsidRPr="002D2AF8" w:rsidP="00604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TLIB2023 Provide sanitation and water services support to passenger transportation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0B41E5" w:rsidP="00604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56D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6EF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64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792"/>
  </w:style>
  <w:style w:type="character" w:customStyle="1" w:styleId="Heading1Char">
    <w:name w:val="Heading 1 Char"/>
    <w:basedOn w:val="DefaultParagraphFont"/>
    <w:link w:val="Heading1"/>
    <w:rsid w:val="00604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7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47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4792"/>
    <w:rPr>
      <w:i/>
    </w:rPr>
  </w:style>
  <w:style w:type="paragraph" w:customStyle="1" w:styleId="SuperHeading">
    <w:name w:val="SuperHeading"/>
    <w:basedOn w:val="Normal"/>
    <w:rsid w:val="00604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604792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604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4792"/>
    <w:rPr>
      <w:b/>
      <w:spacing w:val="0"/>
    </w:rPr>
  </w:style>
  <w:style w:type="paragraph" w:customStyle="1" w:styleId="SuperTitle">
    <w:name w:val="SuperTitle"/>
    <w:basedOn w:val="Title"/>
    <w:rsid w:val="00604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7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792"/>
  </w:style>
  <w:style w:type="paragraph" w:styleId="TableofFigures">
    <w:name w:val="table of figures"/>
    <w:basedOn w:val="Normal"/>
    <w:next w:val="Normal"/>
    <w:semiHidden/>
    <w:rsid w:val="00604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7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792"/>
    <w:rPr>
      <w:rFonts w:ascii="Wingdings" w:hAnsi="Wingdings"/>
    </w:rPr>
  </w:style>
  <w:style w:type="paragraph" w:customStyle="1" w:styleId="TableHeading">
    <w:name w:val="Table Heading"/>
    <w:basedOn w:val="HeadingBase"/>
    <w:rsid w:val="00604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792"/>
    <w:rPr>
      <w:color w:val="0033CC"/>
      <w:u w:val="none"/>
    </w:rPr>
  </w:style>
  <w:style w:type="paragraph" w:customStyle="1" w:styleId="BodyTextRight">
    <w:name w:val="Body Text Right"/>
    <w:basedOn w:val="BodyText"/>
    <w:rsid w:val="00604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7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792"/>
    <w:rPr>
      <w:sz w:val="32"/>
    </w:rPr>
  </w:style>
  <w:style w:type="paragraph" w:customStyle="1" w:styleId="HeadingProcedure">
    <w:name w:val="Heading Procedure"/>
    <w:basedOn w:val="HeadingBase"/>
    <w:next w:val="Normal"/>
    <w:rsid w:val="00604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792"/>
    <w:pPr>
      <w:spacing w:before="60" w:after="60"/>
    </w:pPr>
  </w:style>
  <w:style w:type="paragraph" w:customStyle="1" w:styleId="ListNote">
    <w:name w:val="List Note"/>
    <w:basedOn w:val="List"/>
    <w:rsid w:val="00604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792"/>
    <w:rPr>
      <w:rFonts w:ascii="Courier New" w:hAnsi="Courier New"/>
    </w:rPr>
  </w:style>
  <w:style w:type="paragraph" w:customStyle="1" w:styleId="NoteBullet">
    <w:name w:val="Note Bullet"/>
    <w:basedOn w:val="Note"/>
    <w:rsid w:val="00604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7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792"/>
    <w:rPr>
      <w:b/>
      <w:smallCaps/>
    </w:rPr>
  </w:style>
  <w:style w:type="paragraph" w:customStyle="1" w:styleId="TableListNumber">
    <w:name w:val="Table List Number"/>
    <w:basedOn w:val="ListNumber"/>
    <w:rsid w:val="00604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792"/>
    <w:pPr>
      <w:numPr>
        <w:numId w:val="9"/>
      </w:numPr>
    </w:pPr>
  </w:style>
  <w:style w:type="paragraph" w:customStyle="1" w:styleId="ListAlpha2">
    <w:name w:val="List Alpha 2"/>
    <w:basedOn w:val="List2"/>
    <w:rsid w:val="00604792"/>
    <w:pPr>
      <w:numPr>
        <w:numId w:val="8"/>
      </w:numPr>
    </w:pPr>
  </w:style>
  <w:style w:type="paragraph" w:styleId="List2">
    <w:name w:val="List 2"/>
    <w:basedOn w:val="BodyText"/>
    <w:rsid w:val="00604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7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7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792"/>
    <w:pPr>
      <w:numPr>
        <w:numId w:val="4"/>
      </w:numPr>
    </w:pPr>
  </w:style>
  <w:style w:type="paragraph" w:styleId="ListContinue2">
    <w:name w:val="List Continue 2"/>
    <w:basedOn w:val="List2"/>
    <w:rsid w:val="00604792"/>
    <w:pPr>
      <w:ind w:firstLine="0"/>
    </w:pPr>
  </w:style>
  <w:style w:type="paragraph" w:styleId="ListContinue3">
    <w:name w:val="List Continue 3"/>
    <w:basedOn w:val="List3"/>
    <w:rsid w:val="00604792"/>
    <w:pPr>
      <w:ind w:left="1021" w:firstLine="0"/>
    </w:pPr>
  </w:style>
  <w:style w:type="paragraph" w:styleId="ListContinue4">
    <w:name w:val="List Continue 4"/>
    <w:basedOn w:val="List4"/>
    <w:rsid w:val="00604792"/>
    <w:pPr>
      <w:ind w:firstLine="0"/>
    </w:pPr>
  </w:style>
  <w:style w:type="paragraph" w:styleId="ListContinue5">
    <w:name w:val="List Continue 5"/>
    <w:basedOn w:val="List5"/>
    <w:rsid w:val="00604792"/>
    <w:pPr>
      <w:ind w:firstLine="0"/>
    </w:pPr>
  </w:style>
  <w:style w:type="paragraph" w:styleId="ListNumber3">
    <w:name w:val="List Number 3"/>
    <w:basedOn w:val="List3"/>
    <w:rsid w:val="00604792"/>
    <w:pPr>
      <w:numPr>
        <w:numId w:val="5"/>
      </w:numPr>
    </w:pPr>
  </w:style>
  <w:style w:type="paragraph" w:styleId="ListNumber4">
    <w:name w:val="List Number 4"/>
    <w:basedOn w:val="List4"/>
    <w:rsid w:val="00604792"/>
    <w:pPr>
      <w:numPr>
        <w:numId w:val="6"/>
      </w:numPr>
    </w:pPr>
  </w:style>
  <w:style w:type="paragraph" w:styleId="ListNumber5">
    <w:name w:val="List Number 5"/>
    <w:basedOn w:val="List5"/>
    <w:rsid w:val="00604792"/>
    <w:pPr>
      <w:numPr>
        <w:numId w:val="7"/>
      </w:numPr>
    </w:pPr>
  </w:style>
  <w:style w:type="paragraph" w:styleId="BlockText">
    <w:name w:val="Block Text"/>
    <w:basedOn w:val="Normal"/>
    <w:rsid w:val="00604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792"/>
    <w:rPr>
      <w:sz w:val="16"/>
      <w:vertAlign w:val="superscript"/>
    </w:rPr>
  </w:style>
  <w:style w:type="character" w:customStyle="1" w:styleId="Symbols">
    <w:name w:val="Symbols"/>
    <w:basedOn w:val="DefaultParagraphFont"/>
    <w:rsid w:val="00604792"/>
    <w:rPr>
      <w:rFonts w:ascii="Symbol" w:hAnsi="Symbol"/>
    </w:rPr>
  </w:style>
  <w:style w:type="character" w:customStyle="1" w:styleId="MenuOptions">
    <w:name w:val="Menu Options"/>
    <w:basedOn w:val="DefaultParagraphFont"/>
    <w:rsid w:val="00604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792"/>
    <w:rPr>
      <w:b/>
    </w:rPr>
  </w:style>
  <w:style w:type="character" w:customStyle="1" w:styleId="Underlined">
    <w:name w:val="Underlined"/>
    <w:basedOn w:val="DefaultParagraphFont"/>
    <w:rsid w:val="00604792"/>
    <w:rPr>
      <w:u w:val="single"/>
    </w:rPr>
  </w:style>
  <w:style w:type="paragraph" w:customStyle="1" w:styleId="TableBodyTextRight">
    <w:name w:val="Table Body Text Right"/>
    <w:basedOn w:val="TableBodyText"/>
    <w:rsid w:val="00604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792"/>
    <w:rPr>
      <w:sz w:val="18"/>
    </w:rPr>
  </w:style>
  <w:style w:type="paragraph" w:customStyle="1" w:styleId="BodySmallRight">
    <w:name w:val="Body Small Right"/>
    <w:basedOn w:val="BodyTextRight"/>
    <w:rsid w:val="00604792"/>
    <w:rPr>
      <w:sz w:val="18"/>
      <w:szCs w:val="18"/>
    </w:rPr>
  </w:style>
  <w:style w:type="paragraph" w:customStyle="1" w:styleId="MarginEdition">
    <w:name w:val="Margin Edition"/>
    <w:basedOn w:val="MarginNote"/>
    <w:rsid w:val="00604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792"/>
    <w:rPr>
      <w:sz w:val="2"/>
      <w:szCs w:val="2"/>
    </w:rPr>
  </w:style>
  <w:style w:type="character" w:customStyle="1" w:styleId="Small">
    <w:name w:val="Small"/>
    <w:basedOn w:val="DefaultParagraphFont"/>
    <w:rsid w:val="00604792"/>
    <w:rPr>
      <w:sz w:val="16"/>
    </w:rPr>
  </w:style>
  <w:style w:type="paragraph" w:customStyle="1" w:styleId="WideTable">
    <w:name w:val="Wide Table"/>
    <w:basedOn w:val="Normal"/>
    <w:rsid w:val="00604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792"/>
  </w:style>
  <w:style w:type="paragraph" w:styleId="Quote">
    <w:name w:val="Quote"/>
    <w:basedOn w:val="Heading1"/>
    <w:link w:val="QuoteChar"/>
    <w:qFormat/>
    <w:rsid w:val="00604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792"/>
    <w:pPr>
      <w:pageBreakBefore/>
    </w:pPr>
  </w:style>
  <w:style w:type="paragraph" w:customStyle="1" w:styleId="Border">
    <w:name w:val="Border"/>
    <w:basedOn w:val="Normal"/>
    <w:qFormat/>
    <w:rsid w:val="00604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792"/>
    <w:rPr>
      <w:u w:val="single"/>
    </w:rPr>
  </w:style>
  <w:style w:type="character" w:customStyle="1" w:styleId="BoldandItalics">
    <w:name w:val="Bold and Italics"/>
    <w:qFormat/>
    <w:rsid w:val="00604792"/>
    <w:rPr>
      <w:b/>
      <w:i/>
      <w:u w:val="none"/>
    </w:rPr>
  </w:style>
  <w:style w:type="paragraph" w:styleId="BalloonText">
    <w:name w:val="Balloon Text"/>
    <w:basedOn w:val="Normal"/>
    <w:link w:val="BalloonTextChar"/>
    <w:rsid w:val="00604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792"/>
    <w:pPr>
      <w:spacing w:before="0" w:after="0"/>
    </w:pPr>
  </w:style>
  <w:style w:type="paragraph" w:customStyle="1" w:styleId="BodyTextBold">
    <w:name w:val="Body Text Bold"/>
    <w:basedOn w:val="BodyText"/>
    <w:qFormat/>
    <w:rsid w:val="00604792"/>
    <w:rPr>
      <w:b/>
    </w:rPr>
  </w:style>
  <w:style w:type="character" w:styleId="Hyperlink">
    <w:name w:val="Hyperlink"/>
    <w:basedOn w:val="DefaultParagraphFont"/>
    <w:uiPriority w:val="99"/>
    <w:unhideWhenUsed/>
    <w:rsid w:val="000B4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3722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TLIB2023 Provide sanitation and water services support to passenger transportation units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2021-04-12T01:53:00Z</dcterms:created>
  <dcterms:modified xsi:type="dcterms:W3CDTF">2021-04-12T01:53:00Z</dcterms:modified>
</cp:coreProperties>
</file>