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D4B" w:rsidP="006B0D4B">
      <w:pPr>
        <w:pStyle w:val="Title"/>
      </w:pPr>
      <w:r>
        <w:fldChar w:fldCharType="begin"/>
      </w:r>
      <w:r>
        <w:instrText xml:space="preserve"> TITLE   \* MERGEFORMAT </w:instrText>
      </w:r>
      <w:r>
        <w:fldChar w:fldCharType="separate"/>
      </w:r>
      <w:r>
        <w:t>Assessment Requirements for TLIB2008 Carry out inspection of trailers</w:t>
      </w:r>
      <w:r>
        <w:fldChar w:fldCharType="end"/>
      </w:r>
    </w:p>
    <w:p w:rsidR="006B0D4B" w:rsidP="006B0D4B">
      <w:pPr>
        <w:pStyle w:val="Version"/>
        <w:sectPr w:rsidSect="00143F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F1A" w:rsidP="00143F1A">
      <w:pPr>
        <w:pStyle w:val="SuperHeading"/>
      </w:pPr>
      <w:r w:rsidRPr="00143F1A">
        <w:t>Assessment Requirements for TLIB2</w:t>
      </w:r>
      <w:r w:rsidRPr="00143F1A">
        <w:t>008 Carry out inspection of trailers</w:t>
      </w:r>
    </w:p>
    <w:p w:rsidR="00000000" w:rsidRPr="00143F1A" w:rsidP="00143F1A">
      <w:pPr>
        <w:pStyle w:val="Heading1"/>
      </w:pPr>
      <w:bookmarkStart w:id="1" w:name="O_841585"/>
      <w:bookmarkEnd w:id="1"/>
      <w:r w:rsidRPr="00143F1A">
        <w:t>Modification History</w:t>
      </w:r>
    </w:p>
    <w:p w:rsidR="006B0D4B" w:rsidP="006B0D4B">
      <w:pPr>
        <w:pStyle w:val="BodyText"/>
      </w:pPr>
      <w:r w:rsidRPr="00143F1A">
        <w:t>Release 1. This is the first release of this unit of competency in the TLI Transport and Logistics Training Package.</w:t>
      </w:r>
    </w:p>
    <w:p w:rsidR="00000000" w:rsidRPr="00143F1A" w:rsidP="00143F1A">
      <w:pPr>
        <w:pStyle w:val="Heading1"/>
      </w:pPr>
      <w:bookmarkStart w:id="2" w:name="O_841586"/>
      <w:bookmarkEnd w:id="2"/>
      <w:r w:rsidRPr="00143F1A">
        <w:t>Performance Evidence</w:t>
      </w:r>
    </w:p>
    <w:tbl>
      <w:tblPr>
        <w:tblW w:w="0" w:type="auto"/>
        <w:tblCellMar>
          <w:left w:w="62" w:type="dxa"/>
          <w:right w:w="62" w:type="dxa"/>
        </w:tblCellMar>
        <w:tblLook w:val="0000"/>
      </w:tblPr>
      <w:tblGrid>
        <w:gridCol w:w="9196"/>
      </w:tblGrid>
      <w:tr w:rsidTr="006B0D4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43F1A">
            <w:pPr>
              <w:pStyle w:val="BodyText"/>
              <w:rPr>
                <w:lang w:val="en-NZ"/>
              </w:rPr>
            </w:pPr>
            <w:r w:rsidRPr="00143F1A">
              <w:t>Evidence required to demonstrate competence in this unit must be relevant to and satisfy all of the requirements of the elements and performance criteria on at least one occasion and include:</w:t>
            </w:r>
          </w:p>
        </w:tc>
      </w:tr>
      <w:tr w:rsidTr="006B0D4B">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143F1A" w:rsidP="00143F1A">
            <w:pPr>
              <w:pStyle w:val="ListBullet"/>
            </w:pPr>
            <w:r w:rsidRPr="00143F1A">
              <w:t>applying relevant legislation and workplace procedures</w:t>
            </w:r>
          </w:p>
          <w:p w:rsidR="00000000" w:rsidRPr="00143F1A" w:rsidP="00143F1A">
            <w:pPr>
              <w:pStyle w:val="ListBullet"/>
            </w:pPr>
            <w:r w:rsidRPr="00143F1A">
              <w:t>complet</w:t>
            </w:r>
            <w:r w:rsidRPr="00143F1A">
              <w:t>ing relevant documentation for inspecting trailers</w:t>
            </w:r>
          </w:p>
          <w:p w:rsidR="00000000" w:rsidRPr="00143F1A" w:rsidP="00143F1A">
            <w:pPr>
              <w:pStyle w:val="ListBullet"/>
            </w:pPr>
            <w:r w:rsidRPr="00143F1A">
              <w:t>monitoring and checking condition of trailer and its equipment in terms of maintenance schedule and operating procedures</w:t>
            </w:r>
          </w:p>
          <w:p w:rsidR="00000000" w:rsidRPr="00143F1A" w:rsidP="00143F1A">
            <w:pPr>
              <w:pStyle w:val="ListBullet"/>
            </w:pPr>
            <w:r w:rsidRPr="00143F1A">
              <w:t xml:space="preserve">reading and interpreting relevant instructions, procedures and information </w:t>
            </w:r>
          </w:p>
          <w:p w:rsidR="00000000" w:rsidRPr="00143F1A" w:rsidP="00143F1A">
            <w:pPr>
              <w:pStyle w:val="ListBullet"/>
            </w:pPr>
            <w:r w:rsidRPr="00143F1A">
              <w:t>reportin</w:t>
            </w:r>
            <w:r w:rsidRPr="00143F1A">
              <w:t>g and/or rectifying identified problems, faults or malfunctions promptly, in accordance with regulatory requirements and workplace procedures.</w:t>
            </w:r>
          </w:p>
        </w:tc>
      </w:tr>
    </w:tbl>
    <w:p w:rsidR="006B0D4B" w:rsidP="00143F1A">
      <w:pPr>
        <w:pStyle w:val="BodyText"/>
      </w:pPr>
    </w:p>
    <w:p w:rsidR="006B0D4B" w:rsidP="00143F1A">
      <w:pPr>
        <w:pStyle w:val="BodyText"/>
      </w:pPr>
    </w:p>
    <w:p w:rsidR="00000000" w:rsidRPr="00143F1A" w:rsidP="00143F1A">
      <w:pPr>
        <w:pStyle w:val="Heading1"/>
      </w:pPr>
      <w:bookmarkStart w:id="3" w:name="O_841587"/>
      <w:bookmarkEnd w:id="3"/>
      <w:r w:rsidRPr="00143F1A">
        <w:t>Knowledge Evidence</w:t>
      </w:r>
    </w:p>
    <w:tbl>
      <w:tblPr>
        <w:tblW w:w="0" w:type="auto"/>
        <w:tblCellMar>
          <w:left w:w="62" w:type="dxa"/>
          <w:right w:w="62" w:type="dxa"/>
        </w:tblCellMar>
        <w:tblLook w:val="0000"/>
      </w:tblPr>
      <w:tblGrid>
        <w:gridCol w:w="9196"/>
      </w:tblGrid>
      <w:tr w:rsidTr="006B0D4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43F1A">
            <w:pPr>
              <w:pStyle w:val="BodyText"/>
              <w:rPr>
                <w:lang w:val="en-NZ"/>
              </w:rPr>
            </w:pPr>
            <w:r w:rsidRPr="00143F1A">
              <w:t>Evidence required to demonstrate competence in this unit must be relevant to and satisfy all of the requirements of the elements and performance criteria and include knowledge of:</w:t>
            </w:r>
          </w:p>
        </w:tc>
      </w:tr>
      <w:tr w:rsidTr="006B0D4B">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143F1A" w:rsidP="00143F1A">
            <w:pPr>
              <w:pStyle w:val="ListBullet"/>
            </w:pPr>
            <w:r w:rsidRPr="00143F1A">
              <w:t>principles of operation of systems on commercial trailers, including elect</w:t>
            </w:r>
            <w:r w:rsidRPr="00143F1A">
              <w:t>rical systems, tyres, brakes and coupling systems</w:t>
            </w:r>
          </w:p>
          <w:p w:rsidR="00000000" w:rsidRPr="00143F1A" w:rsidP="00143F1A">
            <w:pPr>
              <w:pStyle w:val="ListBullet"/>
            </w:pPr>
            <w:r w:rsidRPr="00143F1A">
              <w:t xml:space="preserve">procedures for routine inspection of a commercial trailer in accordance with workplace and manufacturer requirements, and established safety rules and regulations including visual inspection procedures and </w:t>
            </w:r>
            <w:r w:rsidRPr="00143F1A">
              <w:t>pre-operational checking procedures</w:t>
            </w:r>
          </w:p>
          <w:p w:rsidR="00000000" w:rsidRPr="00143F1A" w:rsidP="00143F1A">
            <w:pPr>
              <w:pStyle w:val="ListBullet"/>
            </w:pPr>
            <w:r w:rsidRPr="00143F1A">
              <w:t>relevant duty of care requirements for routine inspection of trailers</w:t>
            </w:r>
          </w:p>
          <w:p w:rsidR="00000000" w:rsidRPr="00143F1A" w:rsidP="00143F1A">
            <w:pPr>
              <w:pStyle w:val="ListBullet"/>
            </w:pPr>
            <w:r w:rsidRPr="00143F1A">
              <w:t>relevant work health and safety (WHS)/occupational health and safety (OHS) and pollution control procedures</w:t>
            </w:r>
          </w:p>
          <w:p w:rsidR="00000000" w:rsidRPr="00143F1A" w:rsidP="00143F1A">
            <w:pPr>
              <w:pStyle w:val="ListBullet"/>
            </w:pPr>
            <w:r w:rsidRPr="00143F1A">
              <w:t>reporting and documentation requirements.</w:t>
            </w:r>
          </w:p>
        </w:tc>
      </w:tr>
    </w:tbl>
    <w:p w:rsidR="006B0D4B" w:rsidP="00143F1A">
      <w:pPr>
        <w:pStyle w:val="BodyText"/>
      </w:pPr>
    </w:p>
    <w:p w:rsidR="006B0D4B" w:rsidP="00143F1A">
      <w:pPr>
        <w:pStyle w:val="BodyText"/>
      </w:pPr>
    </w:p>
    <w:p w:rsidR="00000000" w:rsidRPr="00143F1A" w:rsidP="00143F1A">
      <w:pPr>
        <w:pStyle w:val="Heading1"/>
      </w:pPr>
      <w:bookmarkStart w:id="4" w:name="O_841588"/>
      <w:bookmarkEnd w:id="4"/>
      <w:r w:rsidRPr="00143F1A">
        <w:t>Assessment Conditions</w:t>
      </w:r>
    </w:p>
    <w:tbl>
      <w:tblPr>
        <w:tblW w:w="0" w:type="auto"/>
        <w:tblCellMar>
          <w:left w:w="62" w:type="dxa"/>
          <w:right w:w="62" w:type="dxa"/>
        </w:tblCellMar>
        <w:tblLook w:val="0000"/>
      </w:tblPr>
      <w:tblGrid>
        <w:gridCol w:w="9196"/>
      </w:tblGrid>
      <w:tr w:rsidTr="006B0D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3F1A" w:rsidP="00143F1A">
            <w:pPr>
              <w:pStyle w:val="BodyText"/>
            </w:pPr>
            <w:r w:rsidRPr="00143F1A">
              <w:t xml:space="preserve">As a minimum, assessors must satisfy applicable regulatory requirements, which include requirements in the </w:t>
            </w:r>
            <w:r w:rsidRPr="00143F1A">
              <w:rPr>
                <w:rStyle w:val="Emphasis"/>
              </w:rPr>
              <w:t>Standards for Registered Training Organisations</w:t>
            </w:r>
            <w:r w:rsidRPr="00143F1A">
              <w:t xml:space="preserve"> current at the time of assessment. </w:t>
            </w:r>
          </w:p>
          <w:p w:rsidR="00000000" w:rsidRPr="00143F1A" w:rsidP="00143F1A">
            <w:pPr>
              <w:pStyle w:val="BodyText"/>
            </w:pPr>
            <w:r w:rsidRPr="00143F1A">
              <w:t>As a minimum, assessmen</w:t>
            </w:r>
            <w:r w:rsidRPr="00143F1A">
              <w:t xml:space="preserve">t must satisfy applicable regulatory requirements, which include requirements in the </w:t>
            </w:r>
            <w:r w:rsidRPr="00143F1A">
              <w:rPr>
                <w:rStyle w:val="Emphasis"/>
              </w:rPr>
              <w:t>Standards for Registered Training Organisations</w:t>
            </w:r>
            <w:r w:rsidRPr="00143F1A">
              <w:t xml:space="preserve"> current at the time of assessment.</w:t>
            </w:r>
          </w:p>
          <w:p w:rsidR="00000000" w:rsidRPr="00143F1A" w:rsidP="00143F1A">
            <w:pPr>
              <w:pStyle w:val="BodyText"/>
            </w:pPr>
            <w:r w:rsidRPr="00143F1A">
              <w:t xml:space="preserve">Assessment must occur in workplace operational situations where it is appropriate to do </w:t>
            </w:r>
            <w:r w:rsidRPr="00143F1A">
              <w:t xml:space="preserve">so; where this is not appropriate, assessment must occur in simulated workplace operational situations that replicate workplace conditions. </w:t>
            </w:r>
          </w:p>
          <w:p w:rsidR="00000000" w:rsidRPr="00143F1A" w:rsidP="00143F1A">
            <w:pPr>
              <w:pStyle w:val="BodyText"/>
            </w:pPr>
            <w:r w:rsidRPr="00143F1A">
              <w:t xml:space="preserve">Assessment processes and techniques must be appropriate to the language, literacy and numeracy requirements of the </w:t>
            </w:r>
            <w:r w:rsidRPr="00143F1A">
              <w:t>work being performed and the needs of the candidate.</w:t>
            </w:r>
          </w:p>
          <w:p w:rsidR="00000000" w:rsidRPr="00143F1A" w:rsidP="00143F1A">
            <w:pPr>
              <w:pStyle w:val="BodyText"/>
            </w:pPr>
            <w:r w:rsidRPr="00143F1A">
              <w:t>Resources for assessment include:</w:t>
            </w:r>
          </w:p>
          <w:p w:rsidR="00000000" w:rsidRPr="00143F1A" w:rsidP="00143F1A">
            <w:pPr>
              <w:pStyle w:val="ListBullet"/>
            </w:pPr>
            <w:r w:rsidRPr="00143F1A">
              <w:t xml:space="preserve">a range of relevant exercises, case studies and/or simulations </w:t>
            </w:r>
          </w:p>
          <w:p w:rsidR="00000000" w:rsidRPr="00143F1A" w:rsidP="00143F1A">
            <w:pPr>
              <w:pStyle w:val="ListBullet"/>
            </w:pPr>
            <w:r w:rsidRPr="00143F1A">
              <w:t>applicable documentation including workplace procedures, regulations, codes of practice and operation ma</w:t>
            </w:r>
            <w:r w:rsidRPr="00143F1A">
              <w:t>nuals</w:t>
            </w:r>
          </w:p>
          <w:p w:rsidR="00000000" w:rsidRPr="00143F1A" w:rsidP="00143F1A">
            <w:pPr>
              <w:pStyle w:val="ListBullet"/>
            </w:pPr>
            <w:r w:rsidRPr="00143F1A">
              <w:t>relevant materials, tools, equipment and personal protective equipment currently used in industry.</w:t>
            </w:r>
          </w:p>
        </w:tc>
      </w:tr>
    </w:tbl>
    <w:p w:rsidR="006B0D4B" w:rsidP="00143F1A">
      <w:pPr>
        <w:pStyle w:val="BodyText"/>
      </w:pPr>
    </w:p>
    <w:p w:rsidR="006B0D4B" w:rsidP="00143F1A">
      <w:pPr>
        <w:pStyle w:val="BodyText"/>
      </w:pPr>
    </w:p>
    <w:p w:rsidR="00000000" w:rsidRPr="00143F1A" w:rsidP="00143F1A">
      <w:pPr>
        <w:pStyle w:val="Heading1"/>
      </w:pPr>
      <w:bookmarkStart w:id="5" w:name="O_841591"/>
      <w:bookmarkEnd w:id="5"/>
      <w:r w:rsidRPr="00143F1A">
        <w:t>Links</w:t>
      </w:r>
    </w:p>
    <w:p w:rsidR="00000000" w:rsidRPr="00143F1A" w:rsidP="006B0D4B">
      <w:pPr>
        <w:pStyle w:val="BodyText"/>
      </w:pPr>
      <w:r w:rsidRPr="00143F1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A2000">
        <w:rPr>
          <w:rStyle w:val="Hyperlink"/>
        </w:rPr>
        <w:t>https://vetnet.gov.au/Pages/TrainingDocs.aspx?q=df441c6e-213d-43e3-874c-0b3f7036d851</w:t>
      </w:r>
      <w:r>
        <w:fldChar w:fldCharType="end"/>
      </w:r>
    </w:p>
    <w:p w:rsidR="00000000" w:rsidRPr="00143F1A" w:rsidP="00143F1A"/>
    <w:sectPr w:rsidSect="00143F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1A" w:rsidRPr="006B0D4B" w:rsidP="006B0D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4B" w:rsidP="00143F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0D4B" w:rsidP="00143F1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B0D4B" w:rsidP="00143F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3F1A" w:rsidRPr="006B0D4B" w:rsidP="006B0D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4B" w:rsidRPr="002D2AF8" w:rsidP="00143F1A">
    <w:pPr>
      <w:pStyle w:val="Header"/>
      <w:framePr w:wrap="around"/>
    </w:pPr>
    <w:r>
      <w:fldChar w:fldCharType="begin"/>
    </w:r>
    <w:r>
      <w:instrText xml:space="preserve"> TITLE   \* MERGEFORMAT </w:instrText>
    </w:r>
    <w:r>
      <w:fldChar w:fldCharType="separate"/>
    </w:r>
    <w:r>
      <w:t>Assessment Requirements for TLIB2008 Carry out inspection of trailers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B0D4B" w:rsidP="00143F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E633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0C5E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F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F1A"/>
    <w:pPr>
      <w:spacing w:before="360" w:after="60"/>
      <w:outlineLvl w:val="0"/>
    </w:pPr>
    <w:rPr>
      <w:sz w:val="32"/>
    </w:rPr>
  </w:style>
  <w:style w:type="paragraph" w:styleId="Heading2">
    <w:name w:val="heading 2"/>
    <w:basedOn w:val="HeadingBase"/>
    <w:next w:val="BodyText"/>
    <w:link w:val="Heading2Char"/>
    <w:qFormat/>
    <w:rsid w:val="00143F1A"/>
    <w:pPr>
      <w:keepLines/>
      <w:spacing w:before="240" w:after="120"/>
      <w:outlineLvl w:val="1"/>
    </w:pPr>
    <w:rPr>
      <w:sz w:val="28"/>
      <w:szCs w:val="40"/>
    </w:rPr>
  </w:style>
  <w:style w:type="paragraph" w:styleId="Heading3">
    <w:name w:val="heading 3"/>
    <w:basedOn w:val="HeadingBase"/>
    <w:next w:val="BodyText"/>
    <w:link w:val="Heading3Char"/>
    <w:qFormat/>
    <w:rsid w:val="00143F1A"/>
    <w:pPr>
      <w:spacing w:before="180" w:after="120"/>
      <w:outlineLvl w:val="2"/>
    </w:pPr>
    <w:rPr>
      <w:spacing w:val="-10"/>
      <w:kern w:val="32"/>
    </w:rPr>
  </w:style>
  <w:style w:type="paragraph" w:styleId="Heading4">
    <w:name w:val="heading 4"/>
    <w:basedOn w:val="HeadingBase"/>
    <w:next w:val="BodyText"/>
    <w:link w:val="Heading4Char"/>
    <w:qFormat/>
    <w:rsid w:val="00143F1A"/>
    <w:pPr>
      <w:spacing w:before="160" w:after="120"/>
      <w:outlineLvl w:val="3"/>
    </w:pPr>
    <w:rPr>
      <w:sz w:val="22"/>
    </w:rPr>
  </w:style>
  <w:style w:type="paragraph" w:styleId="Heading5">
    <w:name w:val="heading 5"/>
    <w:basedOn w:val="HeadingBase"/>
    <w:next w:val="Normal"/>
    <w:link w:val="Heading5Char"/>
    <w:qFormat/>
    <w:rsid w:val="00143F1A"/>
    <w:pPr>
      <w:spacing w:before="80"/>
      <w:outlineLvl w:val="4"/>
    </w:pPr>
    <w:rPr>
      <w:color w:val="918585"/>
      <w:sz w:val="20"/>
    </w:rPr>
  </w:style>
  <w:style w:type="paragraph" w:styleId="Heading6">
    <w:name w:val="heading 6"/>
    <w:basedOn w:val="HeadingBase"/>
    <w:next w:val="Normal"/>
    <w:link w:val="Heading6Char"/>
    <w:qFormat/>
    <w:rsid w:val="00143F1A"/>
    <w:pPr>
      <w:spacing w:before="60"/>
      <w:outlineLvl w:val="5"/>
    </w:pPr>
    <w:rPr>
      <w:color w:val="918585"/>
      <w:sz w:val="20"/>
    </w:rPr>
  </w:style>
  <w:style w:type="paragraph" w:styleId="Heading7">
    <w:name w:val="heading 7"/>
    <w:basedOn w:val="Normal"/>
    <w:next w:val="Normal"/>
    <w:link w:val="Heading7Char"/>
    <w:qFormat/>
    <w:rsid w:val="00143F1A"/>
    <w:pPr>
      <w:ind w:left="720"/>
      <w:outlineLvl w:val="6"/>
    </w:pPr>
    <w:rPr>
      <w:i/>
    </w:rPr>
  </w:style>
  <w:style w:type="paragraph" w:styleId="Heading8">
    <w:name w:val="heading 8"/>
    <w:basedOn w:val="Normal"/>
    <w:next w:val="Normal"/>
    <w:link w:val="Heading8Char"/>
    <w:qFormat/>
    <w:rsid w:val="00143F1A"/>
    <w:pPr>
      <w:ind w:left="720"/>
      <w:outlineLvl w:val="7"/>
    </w:pPr>
    <w:rPr>
      <w:i/>
    </w:rPr>
  </w:style>
  <w:style w:type="paragraph" w:styleId="Heading9">
    <w:name w:val="heading 9"/>
    <w:basedOn w:val="Normal"/>
    <w:next w:val="Normal"/>
    <w:link w:val="Heading9Char"/>
    <w:qFormat/>
    <w:rsid w:val="00143F1A"/>
    <w:pPr>
      <w:ind w:left="720"/>
      <w:outlineLvl w:val="8"/>
    </w:pPr>
    <w:rPr>
      <w:i/>
    </w:rPr>
  </w:style>
  <w:style w:type="character" w:default="1" w:styleId="DefaultParagraphFont">
    <w:name w:val="Default Paragraph Font"/>
    <w:uiPriority w:val="1"/>
    <w:unhideWhenUsed/>
    <w:rsid w:val="00143F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F1A"/>
  </w:style>
  <w:style w:type="character" w:customStyle="1" w:styleId="Heading1Char">
    <w:name w:val="Heading 1 Char"/>
    <w:basedOn w:val="DefaultParagraphFont"/>
    <w:link w:val="Heading1"/>
    <w:rsid w:val="00143F1A"/>
    <w:rPr>
      <w:rFonts w:ascii="Times New Roman" w:eastAsia="Times New Roman" w:hAnsi="Times New Roman" w:cs="Times New Roman"/>
      <w:b/>
      <w:sz w:val="32"/>
      <w:szCs w:val="20"/>
      <w:lang w:eastAsia="en-US"/>
    </w:rPr>
  </w:style>
  <w:style w:type="paragraph" w:styleId="BodyText">
    <w:name w:val="Body Text"/>
    <w:basedOn w:val="Normal"/>
    <w:link w:val="BodyTextChar"/>
    <w:rsid w:val="00143F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3F1A"/>
    <w:rPr>
      <w:rFonts w:ascii="Times New Roman" w:eastAsia="Times New Roman" w:hAnsi="Times New Roman" w:cs="Times New Roman"/>
      <w:sz w:val="24"/>
      <w:lang w:eastAsia="en-US"/>
    </w:rPr>
  </w:style>
  <w:style w:type="paragraph" w:styleId="ListBullet">
    <w:name w:val="List Bullet"/>
    <w:basedOn w:val="List"/>
    <w:rsid w:val="00143F1A"/>
    <w:pPr>
      <w:numPr>
        <w:numId w:val="11"/>
      </w:numPr>
      <w:tabs>
        <w:tab w:val="clear" w:pos="340"/>
      </w:tabs>
      <w:spacing w:before="40" w:after="40"/>
    </w:pPr>
  </w:style>
  <w:style w:type="character" w:styleId="Emphasis">
    <w:name w:val="Emphasis"/>
    <w:basedOn w:val="DefaultParagraphFont"/>
    <w:qFormat/>
    <w:rsid w:val="00143F1A"/>
    <w:rPr>
      <w:i/>
    </w:rPr>
  </w:style>
  <w:style w:type="paragraph" w:customStyle="1" w:styleId="SuperHeading">
    <w:name w:val="SuperHeading"/>
    <w:basedOn w:val="Normal"/>
    <w:rsid w:val="00143F1A"/>
    <w:pPr>
      <w:spacing w:before="240" w:after="120"/>
      <w:outlineLvl w:val="0"/>
    </w:pPr>
    <w:rPr>
      <w:rFonts w:ascii="Times New Roman" w:hAnsi="Times New Roman"/>
      <w:b/>
      <w:sz w:val="32"/>
    </w:rPr>
  </w:style>
  <w:style w:type="paragraph" w:customStyle="1" w:styleId="AllowPageBreak">
    <w:name w:val="AllowPageBreak"/>
    <w:rsid w:val="00143F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3F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F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F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F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F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F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F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F1A"/>
    <w:rPr>
      <w:rFonts w:ascii="Courier New" w:eastAsia="Times New Roman" w:hAnsi="Courier New" w:cs="Times New Roman"/>
      <w:i/>
      <w:szCs w:val="20"/>
      <w:lang w:eastAsia="en-US"/>
    </w:rPr>
  </w:style>
  <w:style w:type="paragraph" w:customStyle="1" w:styleId="HeadingBase">
    <w:name w:val="Heading Base"/>
    <w:rsid w:val="00143F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F1A"/>
    <w:pPr>
      <w:tabs>
        <w:tab w:val="right" w:leader="dot" w:pos="9072"/>
      </w:tabs>
      <w:ind w:left="567"/>
    </w:pPr>
    <w:rPr>
      <w:szCs w:val="22"/>
    </w:rPr>
  </w:style>
  <w:style w:type="paragraph" w:customStyle="1" w:styleId="TOCBase">
    <w:name w:val="TOC Base"/>
    <w:rsid w:val="00143F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F1A"/>
    <w:pPr>
      <w:tabs>
        <w:tab w:val="right" w:leader="dot" w:pos="9072"/>
      </w:tabs>
      <w:spacing w:before="40" w:after="40"/>
      <w:ind w:left="284"/>
    </w:pPr>
    <w:rPr>
      <w:rFonts w:ascii="Times New Roman" w:hAnsi="Times New Roman"/>
    </w:rPr>
  </w:style>
  <w:style w:type="paragraph" w:styleId="TOC1">
    <w:name w:val="toc 1"/>
    <w:basedOn w:val="TOCBase"/>
    <w:next w:val="Normal"/>
    <w:rsid w:val="00143F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F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F1A"/>
    <w:rPr>
      <w:rFonts w:ascii="Times New Roman" w:eastAsia="Times New Roman" w:hAnsi="Times New Roman" w:cs="Times New Roman"/>
      <w:sz w:val="16"/>
      <w:lang w:eastAsia="en-US"/>
    </w:rPr>
  </w:style>
  <w:style w:type="paragraph" w:styleId="Title">
    <w:name w:val="Title"/>
    <w:basedOn w:val="HeadingBase"/>
    <w:link w:val="TitleChar"/>
    <w:qFormat/>
    <w:rsid w:val="00143F1A"/>
    <w:pPr>
      <w:spacing w:before="5040"/>
      <w:jc w:val="center"/>
    </w:pPr>
    <w:rPr>
      <w:sz w:val="48"/>
      <w:szCs w:val="72"/>
      <w:lang w:val="en-US"/>
    </w:rPr>
  </w:style>
  <w:style w:type="character" w:customStyle="1" w:styleId="TitleChar">
    <w:name w:val="Title Char"/>
    <w:basedOn w:val="DefaultParagraphFont"/>
    <w:link w:val="Title"/>
    <w:rsid w:val="00143F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F1A"/>
    <w:pPr>
      <w:tabs>
        <w:tab w:val="left" w:pos="3600"/>
        <w:tab w:val="left" w:pos="3958"/>
      </w:tabs>
    </w:pPr>
  </w:style>
  <w:style w:type="paragraph" w:styleId="List">
    <w:name w:val="List"/>
    <w:basedOn w:val="BodyText"/>
    <w:next w:val="BodyText"/>
    <w:rsid w:val="00143F1A"/>
    <w:pPr>
      <w:tabs>
        <w:tab w:val="left" w:pos="340"/>
      </w:tabs>
      <w:spacing w:before="60" w:after="60"/>
      <w:ind w:left="340" w:hanging="340"/>
    </w:pPr>
  </w:style>
  <w:style w:type="paragraph" w:customStyle="1" w:styleId="Note">
    <w:name w:val="Note"/>
    <w:basedOn w:val="BodyText"/>
    <w:rsid w:val="00143F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3F1A"/>
    <w:rPr>
      <w:b/>
      <w:spacing w:val="0"/>
    </w:rPr>
  </w:style>
  <w:style w:type="paragraph" w:customStyle="1" w:styleId="SuperTitle">
    <w:name w:val="SuperTitle"/>
    <w:basedOn w:val="Title"/>
    <w:rsid w:val="00143F1A"/>
    <w:pPr>
      <w:framePr w:wrap="auto" w:hAnchor="text" w:y="6049"/>
    </w:pPr>
    <w:rPr>
      <w:color w:val="000000"/>
      <w:sz w:val="40"/>
    </w:rPr>
  </w:style>
  <w:style w:type="paragraph" w:customStyle="1" w:styleId="TOCTitle">
    <w:name w:val="TOCTitle"/>
    <w:basedOn w:val="Heading1"/>
    <w:rsid w:val="00143F1A"/>
    <w:pPr>
      <w:spacing w:after="240"/>
      <w:jc w:val="center"/>
      <w:outlineLvl w:val="9"/>
    </w:pPr>
    <w:rPr>
      <w:caps/>
    </w:rPr>
  </w:style>
  <w:style w:type="paragraph" w:customStyle="1" w:styleId="Version">
    <w:name w:val="Version"/>
    <w:rsid w:val="00143F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3F1A"/>
    <w:pPr>
      <w:numPr>
        <w:numId w:val="12"/>
      </w:numPr>
      <w:tabs>
        <w:tab w:val="clear" w:pos="680"/>
      </w:tabs>
    </w:pPr>
  </w:style>
  <w:style w:type="paragraph" w:styleId="Index1">
    <w:name w:val="index 1"/>
    <w:basedOn w:val="Normal"/>
    <w:next w:val="Normal"/>
    <w:semiHidden/>
    <w:rsid w:val="00143F1A"/>
    <w:pPr>
      <w:keepNext w:val="0"/>
      <w:tabs>
        <w:tab w:val="right" w:pos="4176"/>
      </w:tabs>
      <w:ind w:left="198" w:hanging="198"/>
    </w:pPr>
    <w:rPr>
      <w:rFonts w:ascii="Garamond" w:hAnsi="Garamond"/>
    </w:rPr>
  </w:style>
  <w:style w:type="paragraph" w:styleId="IndexHeading">
    <w:name w:val="index heading"/>
    <w:basedOn w:val="Normal"/>
    <w:next w:val="Index1"/>
    <w:semiHidden/>
    <w:rsid w:val="00143F1A"/>
    <w:pPr>
      <w:spacing w:before="120" w:after="120"/>
    </w:pPr>
    <w:rPr>
      <w:rFonts w:ascii="Arial" w:hAnsi="Arial"/>
      <w:b/>
      <w:color w:val="918585"/>
      <w:sz w:val="24"/>
    </w:rPr>
  </w:style>
  <w:style w:type="paragraph" w:styleId="Header">
    <w:name w:val="header"/>
    <w:basedOn w:val="Normal"/>
    <w:link w:val="HeaderChar"/>
    <w:rsid w:val="00143F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F1A"/>
    <w:rPr>
      <w:rFonts w:ascii="Times New Roman" w:eastAsia="Times New Roman" w:hAnsi="Times New Roman" w:cs="Times New Roman"/>
      <w:sz w:val="16"/>
      <w:szCs w:val="20"/>
      <w:lang w:val="en-GB" w:eastAsia="en-US"/>
    </w:rPr>
  </w:style>
  <w:style w:type="paragraph" w:customStyle="1" w:styleId="Chapter">
    <w:name w:val="Chapter"/>
    <w:basedOn w:val="Normal"/>
    <w:rsid w:val="00143F1A"/>
    <w:pPr>
      <w:spacing w:before="240"/>
    </w:pPr>
    <w:rPr>
      <w:rFonts w:ascii="Times New Roman" w:hAnsi="Times New Roman"/>
      <w:smallCaps/>
      <w:spacing w:val="80"/>
      <w:sz w:val="28"/>
    </w:rPr>
  </w:style>
  <w:style w:type="paragraph" w:customStyle="1" w:styleId="InChapter">
    <w:name w:val="InChapter"/>
    <w:basedOn w:val="Heading3"/>
    <w:rsid w:val="00143F1A"/>
    <w:pPr>
      <w:spacing w:after="240"/>
      <w:outlineLvl w:val="9"/>
    </w:pPr>
    <w:rPr>
      <w:noProof/>
    </w:rPr>
  </w:style>
  <w:style w:type="paragraph" w:styleId="Index2">
    <w:name w:val="index 2"/>
    <w:basedOn w:val="Normal"/>
    <w:next w:val="Normal"/>
    <w:semiHidden/>
    <w:rsid w:val="00143F1A"/>
    <w:pPr>
      <w:tabs>
        <w:tab w:val="right" w:pos="4176"/>
      </w:tabs>
      <w:ind w:left="568" w:hanging="284"/>
    </w:pPr>
    <w:rPr>
      <w:rFonts w:ascii="Garamond" w:hAnsi="Garamond"/>
    </w:rPr>
  </w:style>
  <w:style w:type="paragraph" w:customStyle="1" w:styleId="Byline">
    <w:name w:val="Byline"/>
    <w:rsid w:val="00143F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F1A"/>
    <w:pPr>
      <w:tabs>
        <w:tab w:val="clear" w:pos="3600"/>
        <w:tab w:val="clear" w:pos="3958"/>
      </w:tabs>
      <w:jc w:val="right"/>
    </w:pPr>
  </w:style>
  <w:style w:type="paragraph" w:styleId="Caption">
    <w:name w:val="caption"/>
    <w:basedOn w:val="BodyText"/>
    <w:next w:val="Normal"/>
    <w:qFormat/>
    <w:rsid w:val="00143F1A"/>
    <w:pPr>
      <w:framePr w:w="2268" w:hSpace="181" w:vSpace="181" w:wrap="around" w:vAnchor="text" w:hAnchor="page" w:x="1135" w:y="285" w:anchorLock="1"/>
    </w:pPr>
    <w:rPr>
      <w:i/>
    </w:rPr>
  </w:style>
  <w:style w:type="paragraph" w:customStyle="1" w:styleId="MiniTOCTitle">
    <w:name w:val="MiniTOCTitle"/>
    <w:basedOn w:val="Heading4"/>
    <w:rsid w:val="00143F1A"/>
    <w:pPr>
      <w:spacing w:before="240"/>
      <w:outlineLvl w:val="9"/>
    </w:pPr>
    <w:rPr>
      <w:noProof/>
      <w:sz w:val="24"/>
    </w:rPr>
  </w:style>
  <w:style w:type="paragraph" w:customStyle="1" w:styleId="MiniTOCItem">
    <w:name w:val="MiniTOCItem"/>
    <w:basedOn w:val="ListBullet"/>
    <w:rsid w:val="00143F1A"/>
    <w:pPr>
      <w:numPr>
        <w:numId w:val="0"/>
      </w:numPr>
      <w:tabs>
        <w:tab w:val="right" w:leader="dot" w:pos="6521"/>
      </w:tabs>
      <w:spacing w:before="0" w:after="0"/>
    </w:pPr>
  </w:style>
  <w:style w:type="paragraph" w:customStyle="1" w:styleId="TOFTitle">
    <w:name w:val="TOFTitle"/>
    <w:basedOn w:val="TOCTitle"/>
    <w:rsid w:val="00143F1A"/>
  </w:style>
  <w:style w:type="paragraph" w:styleId="TableofFigures">
    <w:name w:val="table of figures"/>
    <w:basedOn w:val="Normal"/>
    <w:next w:val="Normal"/>
    <w:semiHidden/>
    <w:rsid w:val="00143F1A"/>
    <w:pPr>
      <w:tabs>
        <w:tab w:val="right" w:leader="dot" w:pos="9072"/>
      </w:tabs>
      <w:ind w:left="970" w:hanging="403"/>
    </w:pPr>
    <w:rPr>
      <w:rFonts w:ascii="Times New Roman" w:hAnsi="Times New Roman"/>
      <w:b/>
    </w:rPr>
  </w:style>
  <w:style w:type="paragraph" w:styleId="ListNumber">
    <w:name w:val="List Number"/>
    <w:basedOn w:val="List"/>
    <w:rsid w:val="00143F1A"/>
    <w:pPr>
      <w:numPr>
        <w:numId w:val="14"/>
      </w:numPr>
      <w:tabs>
        <w:tab w:val="clear" w:pos="340"/>
      </w:tabs>
    </w:pPr>
  </w:style>
  <w:style w:type="character" w:customStyle="1" w:styleId="WingdingSymbols">
    <w:name w:val="Wingding Symbols"/>
    <w:rsid w:val="00143F1A"/>
    <w:rPr>
      <w:rFonts w:ascii="Wingdings" w:hAnsi="Wingdings"/>
    </w:rPr>
  </w:style>
  <w:style w:type="paragraph" w:customStyle="1" w:styleId="TableHeading">
    <w:name w:val="Table Heading"/>
    <w:basedOn w:val="HeadingBase"/>
    <w:rsid w:val="00143F1A"/>
    <w:pPr>
      <w:keepLines/>
      <w:pBdr>
        <w:bottom w:val="single" w:sz="6" w:space="1" w:color="918585"/>
      </w:pBdr>
      <w:spacing w:before="240"/>
    </w:pPr>
  </w:style>
  <w:style w:type="character" w:customStyle="1" w:styleId="HotSpot">
    <w:name w:val="HotSpot"/>
    <w:rsid w:val="00143F1A"/>
    <w:rPr>
      <w:color w:val="0033CC"/>
      <w:u w:val="none"/>
    </w:rPr>
  </w:style>
  <w:style w:type="paragraph" w:customStyle="1" w:styleId="BodyTextRight">
    <w:name w:val="Body Text Right"/>
    <w:basedOn w:val="BodyText"/>
    <w:rsid w:val="00143F1A"/>
    <w:pPr>
      <w:spacing w:before="0" w:after="0"/>
      <w:jc w:val="right"/>
    </w:pPr>
  </w:style>
  <w:style w:type="paragraph" w:styleId="Index3">
    <w:name w:val="index 3"/>
    <w:basedOn w:val="ListNumber2"/>
    <w:next w:val="Normal"/>
    <w:semiHidden/>
    <w:rsid w:val="00143F1A"/>
    <w:pPr>
      <w:numPr>
        <w:numId w:val="0"/>
      </w:numPr>
      <w:tabs>
        <w:tab w:val="right" w:leader="dot" w:pos="4176"/>
      </w:tabs>
    </w:pPr>
  </w:style>
  <w:style w:type="paragraph" w:styleId="ListNumber2">
    <w:name w:val="List Number 2"/>
    <w:basedOn w:val="List2"/>
    <w:rsid w:val="00143F1A"/>
    <w:pPr>
      <w:numPr>
        <w:numId w:val="9"/>
      </w:numPr>
      <w:tabs>
        <w:tab w:val="clear" w:pos="1060"/>
      </w:tabs>
    </w:pPr>
  </w:style>
  <w:style w:type="paragraph" w:customStyle="1" w:styleId="MarginNote">
    <w:name w:val="Margin Note"/>
    <w:basedOn w:val="BodyText"/>
    <w:rsid w:val="00143F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F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F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F1A"/>
    <w:rPr>
      <w:sz w:val="32"/>
    </w:rPr>
  </w:style>
  <w:style w:type="paragraph" w:customStyle="1" w:styleId="HeadingProcedure">
    <w:name w:val="Heading Procedure"/>
    <w:basedOn w:val="HeadingBase"/>
    <w:next w:val="Normal"/>
    <w:rsid w:val="00143F1A"/>
    <w:pPr>
      <w:tabs>
        <w:tab w:val="left" w:pos="0"/>
      </w:tabs>
      <w:spacing w:before="120" w:after="60"/>
    </w:pPr>
    <w:rPr>
      <w:i/>
      <w:color w:val="918585"/>
      <w:sz w:val="22"/>
    </w:rPr>
  </w:style>
  <w:style w:type="paragraph" w:customStyle="1" w:styleId="TableBodyText">
    <w:name w:val="Table Body Text"/>
    <w:basedOn w:val="BodyText"/>
    <w:rsid w:val="00143F1A"/>
    <w:pPr>
      <w:spacing w:before="60" w:after="60"/>
    </w:pPr>
  </w:style>
  <w:style w:type="paragraph" w:styleId="ListContinue">
    <w:name w:val="List Continue"/>
    <w:basedOn w:val="List"/>
    <w:rsid w:val="00143F1A"/>
    <w:pPr>
      <w:ind w:firstLine="0"/>
    </w:pPr>
  </w:style>
  <w:style w:type="paragraph" w:customStyle="1" w:styleId="ListNote">
    <w:name w:val="List Note"/>
    <w:basedOn w:val="List"/>
    <w:rsid w:val="00143F1A"/>
    <w:pPr>
      <w:pBdr>
        <w:top w:val="single" w:sz="6" w:space="2" w:color="918585"/>
        <w:bottom w:val="single" w:sz="6" w:space="2" w:color="918585"/>
      </w:pBdr>
      <w:tabs>
        <w:tab w:val="left" w:pos="1021"/>
      </w:tabs>
      <w:ind w:firstLine="0"/>
    </w:pPr>
  </w:style>
  <w:style w:type="paragraph" w:customStyle="1" w:styleId="Warning">
    <w:name w:val="Warning"/>
    <w:basedOn w:val="BodyText"/>
    <w:rsid w:val="00143F1A"/>
    <w:pPr>
      <w:shd w:val="clear" w:color="auto" w:fill="D9D9D9"/>
      <w:tabs>
        <w:tab w:val="left" w:pos="992"/>
      </w:tabs>
      <w:ind w:left="119" w:right="119"/>
    </w:pPr>
    <w:rPr>
      <w:sz w:val="20"/>
    </w:rPr>
  </w:style>
  <w:style w:type="paragraph" w:customStyle="1" w:styleId="MarginIcons">
    <w:name w:val="Margin Icons"/>
    <w:basedOn w:val="BodyText"/>
    <w:rsid w:val="00143F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F1A"/>
    <w:rPr>
      <w:rFonts w:ascii="Courier New" w:hAnsi="Courier New"/>
    </w:rPr>
  </w:style>
  <w:style w:type="paragraph" w:customStyle="1" w:styleId="NoteBullet">
    <w:name w:val="Note Bullet"/>
    <w:basedOn w:val="Note"/>
    <w:rsid w:val="00143F1A"/>
    <w:pPr>
      <w:tabs>
        <w:tab w:val="clear" w:pos="680"/>
      </w:tabs>
      <w:spacing w:before="60" w:after="60"/>
    </w:pPr>
  </w:style>
  <w:style w:type="paragraph" w:customStyle="1" w:styleId="SubHeading2">
    <w:name w:val="SubHeading2"/>
    <w:basedOn w:val="HeadingBase"/>
    <w:rsid w:val="00143F1A"/>
    <w:pPr>
      <w:spacing w:before="240" w:after="60"/>
    </w:pPr>
    <w:rPr>
      <w:sz w:val="20"/>
    </w:rPr>
  </w:style>
  <w:style w:type="paragraph" w:customStyle="1" w:styleId="SubHeading1">
    <w:name w:val="SubHeading1"/>
    <w:basedOn w:val="HeadingBase"/>
    <w:rsid w:val="00143F1A"/>
    <w:pPr>
      <w:spacing w:before="240" w:after="60"/>
    </w:pPr>
    <w:rPr>
      <w:color w:val="918585"/>
      <w:sz w:val="22"/>
    </w:rPr>
  </w:style>
  <w:style w:type="paragraph" w:customStyle="1" w:styleId="SideHeading">
    <w:name w:val="Side Heading"/>
    <w:basedOn w:val="HeadingBase"/>
    <w:rsid w:val="00143F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F1A"/>
    <w:pPr>
      <w:numPr>
        <w:numId w:val="10"/>
      </w:numPr>
    </w:pPr>
  </w:style>
  <w:style w:type="paragraph" w:styleId="PlainText">
    <w:name w:val="Plain Text"/>
    <w:basedOn w:val="Normal"/>
    <w:link w:val="PlainTextChar"/>
    <w:rsid w:val="00143F1A"/>
    <w:rPr>
      <w:sz w:val="20"/>
    </w:rPr>
  </w:style>
  <w:style w:type="character" w:customStyle="1" w:styleId="PlainTextChar">
    <w:name w:val="Plain Text Char"/>
    <w:basedOn w:val="DefaultParagraphFont"/>
    <w:link w:val="PlainText"/>
    <w:rsid w:val="00143F1A"/>
    <w:rPr>
      <w:rFonts w:ascii="Courier New" w:eastAsia="Times New Roman" w:hAnsi="Courier New" w:cs="Times New Roman"/>
      <w:sz w:val="20"/>
      <w:szCs w:val="20"/>
      <w:lang w:eastAsia="en-US"/>
    </w:rPr>
  </w:style>
  <w:style w:type="character" w:customStyle="1" w:styleId="MenuOption">
    <w:name w:val="Menu Option"/>
    <w:basedOn w:val="DefaultParagraphFont"/>
    <w:rsid w:val="00143F1A"/>
    <w:rPr>
      <w:b/>
      <w:smallCaps/>
    </w:rPr>
  </w:style>
  <w:style w:type="paragraph" w:customStyle="1" w:styleId="TableListNumber">
    <w:name w:val="Table List Number"/>
    <w:basedOn w:val="ListNumber"/>
    <w:rsid w:val="00143F1A"/>
    <w:pPr>
      <w:numPr>
        <w:numId w:val="0"/>
      </w:numPr>
    </w:pPr>
  </w:style>
  <w:style w:type="paragraph" w:styleId="TOC4">
    <w:name w:val="toc 4"/>
    <w:basedOn w:val="TOCBase"/>
    <w:next w:val="Normal"/>
    <w:semiHidden/>
    <w:rsid w:val="00143F1A"/>
    <w:pPr>
      <w:tabs>
        <w:tab w:val="right" w:leader="dot" w:pos="9071"/>
      </w:tabs>
      <w:ind w:left="1701"/>
    </w:pPr>
  </w:style>
  <w:style w:type="paragraph" w:customStyle="1" w:styleId="ListAlpha">
    <w:name w:val="List Alpha"/>
    <w:basedOn w:val="List"/>
    <w:rsid w:val="00143F1A"/>
    <w:pPr>
      <w:numPr>
        <w:numId w:val="8"/>
      </w:numPr>
    </w:pPr>
  </w:style>
  <w:style w:type="paragraph" w:customStyle="1" w:styleId="ListAlpha2">
    <w:name w:val="List Alpha 2"/>
    <w:basedOn w:val="List2"/>
    <w:rsid w:val="00143F1A"/>
    <w:pPr>
      <w:numPr>
        <w:numId w:val="7"/>
      </w:numPr>
    </w:pPr>
  </w:style>
  <w:style w:type="paragraph" w:styleId="List2">
    <w:name w:val="List 2"/>
    <w:basedOn w:val="BodyText"/>
    <w:rsid w:val="00143F1A"/>
    <w:pPr>
      <w:tabs>
        <w:tab w:val="left" w:pos="680"/>
      </w:tabs>
      <w:spacing w:before="60" w:after="60"/>
      <w:ind w:left="680" w:hanging="340"/>
    </w:pPr>
  </w:style>
  <w:style w:type="paragraph" w:styleId="List3">
    <w:name w:val="List 3"/>
    <w:basedOn w:val="BodyText"/>
    <w:rsid w:val="00143F1A"/>
    <w:pPr>
      <w:tabs>
        <w:tab w:val="left" w:pos="1021"/>
      </w:tabs>
      <w:spacing w:before="60" w:after="60"/>
      <w:ind w:left="1020" w:hanging="340"/>
    </w:pPr>
  </w:style>
  <w:style w:type="paragraph" w:styleId="List4">
    <w:name w:val="List 4"/>
    <w:basedOn w:val="BodyText"/>
    <w:rsid w:val="00143F1A"/>
    <w:pPr>
      <w:tabs>
        <w:tab w:val="left" w:pos="1361"/>
      </w:tabs>
      <w:spacing w:before="60" w:after="60"/>
      <w:ind w:left="1361" w:hanging="340"/>
    </w:pPr>
  </w:style>
  <w:style w:type="paragraph" w:styleId="List5">
    <w:name w:val="List 5"/>
    <w:basedOn w:val="BodyText"/>
    <w:rsid w:val="00143F1A"/>
    <w:pPr>
      <w:tabs>
        <w:tab w:val="left" w:pos="1701"/>
      </w:tabs>
      <w:spacing w:before="60" w:after="60"/>
      <w:ind w:left="1701" w:hanging="340"/>
    </w:pPr>
  </w:style>
  <w:style w:type="paragraph" w:styleId="ListBullet3">
    <w:name w:val="List Bullet 3"/>
    <w:basedOn w:val="List3"/>
    <w:rsid w:val="00143F1A"/>
    <w:pPr>
      <w:numPr>
        <w:numId w:val="13"/>
      </w:numPr>
      <w:tabs>
        <w:tab w:val="clear" w:pos="1021"/>
      </w:tabs>
      <w:ind w:left="1037" w:hanging="357"/>
    </w:pPr>
  </w:style>
  <w:style w:type="paragraph" w:styleId="ListBullet4">
    <w:name w:val="List Bullet 4"/>
    <w:basedOn w:val="List4"/>
    <w:rsid w:val="00143F1A"/>
    <w:pPr>
      <w:numPr>
        <w:numId w:val="2"/>
      </w:numPr>
      <w:tabs>
        <w:tab w:val="clear" w:pos="1361"/>
      </w:tabs>
    </w:pPr>
  </w:style>
  <w:style w:type="paragraph" w:styleId="ListBullet5">
    <w:name w:val="List Bullet 5"/>
    <w:basedOn w:val="List5"/>
    <w:rsid w:val="00143F1A"/>
    <w:pPr>
      <w:numPr>
        <w:numId w:val="3"/>
      </w:numPr>
    </w:pPr>
  </w:style>
  <w:style w:type="paragraph" w:styleId="ListContinue2">
    <w:name w:val="List Continue 2"/>
    <w:basedOn w:val="List2"/>
    <w:rsid w:val="00143F1A"/>
    <w:pPr>
      <w:ind w:firstLine="0"/>
    </w:pPr>
  </w:style>
  <w:style w:type="paragraph" w:styleId="ListContinue3">
    <w:name w:val="List Continue 3"/>
    <w:basedOn w:val="List3"/>
    <w:rsid w:val="00143F1A"/>
    <w:pPr>
      <w:ind w:left="1021" w:firstLine="0"/>
    </w:pPr>
  </w:style>
  <w:style w:type="paragraph" w:styleId="ListContinue4">
    <w:name w:val="List Continue 4"/>
    <w:basedOn w:val="List4"/>
    <w:rsid w:val="00143F1A"/>
    <w:pPr>
      <w:ind w:firstLine="0"/>
    </w:pPr>
  </w:style>
  <w:style w:type="paragraph" w:styleId="ListContinue5">
    <w:name w:val="List Continue 5"/>
    <w:basedOn w:val="List5"/>
    <w:rsid w:val="00143F1A"/>
    <w:pPr>
      <w:ind w:firstLine="0"/>
    </w:pPr>
  </w:style>
  <w:style w:type="paragraph" w:styleId="ListNumber3">
    <w:name w:val="List Number 3"/>
    <w:basedOn w:val="List3"/>
    <w:rsid w:val="00143F1A"/>
    <w:pPr>
      <w:numPr>
        <w:numId w:val="4"/>
      </w:numPr>
    </w:pPr>
  </w:style>
  <w:style w:type="paragraph" w:styleId="ListNumber4">
    <w:name w:val="List Number 4"/>
    <w:basedOn w:val="List4"/>
    <w:rsid w:val="00143F1A"/>
    <w:pPr>
      <w:numPr>
        <w:numId w:val="5"/>
      </w:numPr>
    </w:pPr>
  </w:style>
  <w:style w:type="paragraph" w:styleId="ListNumber5">
    <w:name w:val="List Number 5"/>
    <w:basedOn w:val="List5"/>
    <w:rsid w:val="00143F1A"/>
    <w:pPr>
      <w:numPr>
        <w:numId w:val="6"/>
      </w:numPr>
    </w:pPr>
  </w:style>
  <w:style w:type="paragraph" w:styleId="BlockText">
    <w:name w:val="Block Text"/>
    <w:basedOn w:val="Normal"/>
    <w:rsid w:val="00143F1A"/>
    <w:pPr>
      <w:spacing w:after="120"/>
      <w:ind w:left="1440" w:right="1440"/>
    </w:pPr>
  </w:style>
  <w:style w:type="character" w:customStyle="1" w:styleId="Subscript">
    <w:name w:val="Subscript"/>
    <w:basedOn w:val="DefaultParagraphFont"/>
    <w:rsid w:val="00143F1A"/>
    <w:rPr>
      <w:sz w:val="16"/>
      <w:vertAlign w:val="subscript"/>
    </w:rPr>
  </w:style>
  <w:style w:type="character" w:customStyle="1" w:styleId="Superscript">
    <w:name w:val="Superscript"/>
    <w:basedOn w:val="DefaultParagraphFont"/>
    <w:rsid w:val="00143F1A"/>
    <w:rPr>
      <w:sz w:val="16"/>
      <w:vertAlign w:val="superscript"/>
    </w:rPr>
  </w:style>
  <w:style w:type="character" w:customStyle="1" w:styleId="Symbols">
    <w:name w:val="Symbols"/>
    <w:basedOn w:val="DefaultParagraphFont"/>
    <w:rsid w:val="00143F1A"/>
    <w:rPr>
      <w:rFonts w:ascii="Symbol" w:hAnsi="Symbol"/>
    </w:rPr>
  </w:style>
  <w:style w:type="character" w:customStyle="1" w:styleId="MenuOptions">
    <w:name w:val="Menu Options"/>
    <w:basedOn w:val="DefaultParagraphFont"/>
    <w:rsid w:val="00143F1A"/>
    <w:rPr>
      <w:rFonts w:ascii="Arial Narrow" w:hAnsi="Arial Narrow"/>
      <w:smallCaps/>
    </w:rPr>
  </w:style>
  <w:style w:type="character" w:customStyle="1" w:styleId="Buttons">
    <w:name w:val="Buttons"/>
    <w:basedOn w:val="DefaultParagraphFont"/>
    <w:rsid w:val="00143F1A"/>
    <w:rPr>
      <w:b/>
    </w:rPr>
  </w:style>
  <w:style w:type="character" w:customStyle="1" w:styleId="Underlined">
    <w:name w:val="Underlined"/>
    <w:basedOn w:val="DefaultParagraphFont"/>
    <w:rsid w:val="00143F1A"/>
    <w:rPr>
      <w:u w:val="single"/>
    </w:rPr>
  </w:style>
  <w:style w:type="paragraph" w:customStyle="1" w:styleId="TableBodyTextRight">
    <w:name w:val="Table Body Text Right"/>
    <w:basedOn w:val="TableBodyText"/>
    <w:rsid w:val="00143F1A"/>
    <w:pPr>
      <w:widowControl w:val="0"/>
      <w:autoSpaceDE w:val="0"/>
      <w:autoSpaceDN w:val="0"/>
      <w:adjustRightInd w:val="0"/>
      <w:jc w:val="right"/>
    </w:pPr>
    <w:rPr>
      <w:rFonts w:cs="Arial"/>
      <w:szCs w:val="18"/>
    </w:rPr>
  </w:style>
  <w:style w:type="paragraph" w:customStyle="1" w:styleId="CopyrightText">
    <w:name w:val="Copyright Text"/>
    <w:basedOn w:val="BodyText"/>
    <w:rsid w:val="00143F1A"/>
    <w:rPr>
      <w:sz w:val="18"/>
    </w:rPr>
  </w:style>
  <w:style w:type="paragraph" w:customStyle="1" w:styleId="BodySmallRight">
    <w:name w:val="Body Small Right"/>
    <w:basedOn w:val="BodyTextRight"/>
    <w:rsid w:val="00143F1A"/>
    <w:rPr>
      <w:sz w:val="18"/>
      <w:szCs w:val="18"/>
    </w:rPr>
  </w:style>
  <w:style w:type="paragraph" w:customStyle="1" w:styleId="MarginEdition">
    <w:name w:val="Margin Edition"/>
    <w:basedOn w:val="MarginNote"/>
    <w:rsid w:val="00143F1A"/>
    <w:pPr>
      <w:spacing w:before="0" w:after="0"/>
    </w:pPr>
    <w:rPr>
      <w:rFonts w:ascii="Times New Roman" w:hAnsi="Times New Roman"/>
      <w:color w:val="999999"/>
    </w:rPr>
  </w:style>
  <w:style w:type="paragraph" w:customStyle="1" w:styleId="Spacer">
    <w:name w:val="Spacer"/>
    <w:basedOn w:val="Normal"/>
    <w:rsid w:val="00143F1A"/>
    <w:rPr>
      <w:sz w:val="2"/>
      <w:szCs w:val="2"/>
    </w:rPr>
  </w:style>
  <w:style w:type="character" w:customStyle="1" w:styleId="Small">
    <w:name w:val="Small"/>
    <w:basedOn w:val="DefaultParagraphFont"/>
    <w:rsid w:val="00143F1A"/>
    <w:rPr>
      <w:sz w:val="16"/>
    </w:rPr>
  </w:style>
  <w:style w:type="paragraph" w:customStyle="1" w:styleId="WideTable">
    <w:name w:val="Wide Table"/>
    <w:basedOn w:val="Normal"/>
    <w:rsid w:val="00143F1A"/>
    <w:pPr>
      <w:ind w:left="-1418"/>
    </w:pPr>
    <w:rPr>
      <w:sz w:val="2"/>
      <w:szCs w:val="2"/>
    </w:rPr>
  </w:style>
  <w:style w:type="character" w:styleId="PageNumber">
    <w:name w:val="page number"/>
    <w:basedOn w:val="DefaultParagraphFont"/>
    <w:rsid w:val="00143F1A"/>
  </w:style>
  <w:style w:type="paragraph" w:styleId="Quote">
    <w:name w:val="Quote"/>
    <w:basedOn w:val="Heading1"/>
    <w:link w:val="QuoteChar"/>
    <w:qFormat/>
    <w:rsid w:val="00143F1A"/>
    <w:rPr>
      <w:b w:val="0"/>
      <w:sz w:val="72"/>
      <w:szCs w:val="72"/>
      <w:lang w:val="en-NZ"/>
    </w:rPr>
  </w:style>
  <w:style w:type="character" w:customStyle="1" w:styleId="QuoteChar">
    <w:name w:val="Quote Char"/>
    <w:basedOn w:val="DefaultParagraphFont"/>
    <w:link w:val="Quote"/>
    <w:rsid w:val="00143F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F1A"/>
    <w:pPr>
      <w:pageBreakBefore/>
    </w:pPr>
  </w:style>
  <w:style w:type="paragraph" w:customStyle="1" w:styleId="Border">
    <w:name w:val="Border"/>
    <w:basedOn w:val="Normal"/>
    <w:qFormat/>
    <w:rsid w:val="00143F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F1A"/>
    <w:rPr>
      <w:b/>
      <w:bCs/>
      <w:i/>
      <w:iCs/>
      <w:color w:val="auto"/>
    </w:rPr>
  </w:style>
  <w:style w:type="paragraph" w:styleId="IntenseQuote">
    <w:name w:val="Intense Quote"/>
    <w:basedOn w:val="Normal"/>
    <w:next w:val="Normal"/>
    <w:link w:val="IntenseQuoteChar"/>
    <w:uiPriority w:val="30"/>
    <w:qFormat/>
    <w:rsid w:val="00143F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F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F1A"/>
    <w:rPr>
      <w:smallCaps/>
      <w:color w:val="auto"/>
      <w:u w:val="single"/>
    </w:rPr>
  </w:style>
  <w:style w:type="character" w:styleId="IntenseReference">
    <w:name w:val="Intense Reference"/>
    <w:basedOn w:val="DefaultParagraphFont"/>
    <w:uiPriority w:val="32"/>
    <w:qFormat/>
    <w:rsid w:val="00143F1A"/>
    <w:rPr>
      <w:b/>
      <w:bCs/>
      <w:smallCaps/>
      <w:color w:val="auto"/>
      <w:spacing w:val="5"/>
      <w:u w:val="single"/>
    </w:rPr>
  </w:style>
  <w:style w:type="paragraph" w:customStyle="1" w:styleId="2ColumnHeading">
    <w:name w:val="2Column Heading"/>
    <w:basedOn w:val="BodyText"/>
    <w:qFormat/>
    <w:rsid w:val="00143F1A"/>
    <w:pPr>
      <w:spacing w:after="60"/>
      <w:ind w:left="-2268"/>
    </w:pPr>
    <w:rPr>
      <w:b/>
    </w:rPr>
  </w:style>
  <w:style w:type="paragraph" w:customStyle="1" w:styleId="Heading1TOC">
    <w:name w:val="Heading1 TOC"/>
    <w:basedOn w:val="Normal"/>
    <w:qFormat/>
    <w:rsid w:val="00143F1A"/>
    <w:pPr>
      <w:spacing w:before="240" w:after="120"/>
    </w:pPr>
    <w:rPr>
      <w:rFonts w:ascii="Times New Roman" w:hAnsi="Times New Roman"/>
      <w:b/>
      <w:sz w:val="32"/>
    </w:rPr>
  </w:style>
  <w:style w:type="paragraph" w:customStyle="1" w:styleId="Heading2TOC">
    <w:name w:val="Heading2 TOC"/>
    <w:basedOn w:val="Normal"/>
    <w:qFormat/>
    <w:rsid w:val="00143F1A"/>
    <w:pPr>
      <w:spacing w:before="240" w:after="60"/>
    </w:pPr>
    <w:rPr>
      <w:rFonts w:ascii="Times New Roman" w:hAnsi="Times New Roman"/>
      <w:b/>
      <w:sz w:val="28"/>
    </w:rPr>
  </w:style>
  <w:style w:type="character" w:customStyle="1" w:styleId="Underline">
    <w:name w:val="Underline"/>
    <w:basedOn w:val="DefaultParagraphFont"/>
    <w:qFormat/>
    <w:rsid w:val="00143F1A"/>
    <w:rPr>
      <w:u w:val="single"/>
    </w:rPr>
  </w:style>
  <w:style w:type="character" w:customStyle="1" w:styleId="BoldandItalics">
    <w:name w:val="Bold and Italics"/>
    <w:qFormat/>
    <w:rsid w:val="00143F1A"/>
    <w:rPr>
      <w:b/>
      <w:i/>
      <w:u w:val="none"/>
    </w:rPr>
  </w:style>
  <w:style w:type="paragraph" w:styleId="BalloonText">
    <w:name w:val="Balloon Text"/>
    <w:basedOn w:val="Normal"/>
    <w:link w:val="BalloonTextChar"/>
    <w:rsid w:val="00143F1A"/>
    <w:rPr>
      <w:rFonts w:ascii="Tahoma" w:hAnsi="Tahoma" w:cs="Tahoma"/>
      <w:sz w:val="16"/>
      <w:szCs w:val="16"/>
    </w:rPr>
  </w:style>
  <w:style w:type="character" w:customStyle="1" w:styleId="BalloonTextChar">
    <w:name w:val="Balloon Text Char"/>
    <w:basedOn w:val="DefaultParagraphFont"/>
    <w:link w:val="BalloonText"/>
    <w:rsid w:val="00143F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F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3F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F1A"/>
    <w:rPr>
      <w:b/>
      <w:color w:val="660033"/>
      <w:spacing w:val="0"/>
    </w:rPr>
  </w:style>
  <w:style w:type="paragraph" w:customStyle="1" w:styleId="Nameditemlist">
    <w:name w:val="Named item list"/>
    <w:basedOn w:val="BodyText"/>
    <w:qFormat/>
    <w:rsid w:val="00143F1A"/>
    <w:pPr>
      <w:tabs>
        <w:tab w:val="left" w:pos="2835"/>
      </w:tabs>
      <w:ind w:left="2835" w:hanging="2835"/>
    </w:pPr>
  </w:style>
  <w:style w:type="paragraph" w:customStyle="1" w:styleId="BodyTextnopadding">
    <w:name w:val="Body Text no padding"/>
    <w:basedOn w:val="BodyText"/>
    <w:qFormat/>
    <w:rsid w:val="00143F1A"/>
    <w:pPr>
      <w:spacing w:before="0" w:after="0"/>
    </w:pPr>
  </w:style>
  <w:style w:type="paragraph" w:customStyle="1" w:styleId="BodyTextBold">
    <w:name w:val="Body Text Bold"/>
    <w:basedOn w:val="BodyText"/>
    <w:qFormat/>
    <w:rsid w:val="00143F1A"/>
    <w:rPr>
      <w:b/>
    </w:rPr>
  </w:style>
  <w:style w:type="character" w:styleId="Hyperlink">
    <w:name w:val="Hyperlink"/>
    <w:basedOn w:val="DefaultParagraphFont"/>
    <w:uiPriority w:val="99"/>
    <w:unhideWhenUsed/>
    <w:rsid w:val="006B0D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410</Words>
  <Characters>2780</Characters>
  <Application>Microsoft Office Word</Application>
  <DocSecurity>0</DocSecurity>
  <Lines>59</Lines>
  <Paragraphs>36</Paragraphs>
  <ScaleCrop>false</ScaleCrop>
  <Company>Author-it Software Corporation Ltd.</Company>
  <LinksUpToDate>false</LinksUpToDate>
  <CharactersWithSpaces>3154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TLIB2008 Carry out inspection of trailers</dc:title>
  <dc:subject>Approved</dc:subject>
  <dc:creator>Industry Skills Australia</dc:creator>
  <cp:keywords>Release: 1</cp:keywords>
  <dc:description>Review Date: 12 April 2008</dc:description>
  <cp:lastModifiedBy>HSD_TPCMSd.prod</cp:lastModifiedBy>
  <cp:revision>3</cp:revision>
  <dcterms:created xsi:type="dcterms:W3CDTF">2024-07-12T07:59:00Z</dcterms:created>
  <dcterms:modified xsi:type="dcterms:W3CDTF">2024-07-12T07:59:00Z</dcterms:modified>
</cp:coreProperties>
</file>