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FEE" w:rsidP="00785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TLIB1030 Undertake general site maintenance</w:t>
      </w:r>
      <w:r>
        <w:fldChar w:fldCharType="end"/>
      </w:r>
    </w:p>
    <w:p w:rsidR="00785FEE" w:rsidP="00785FEE">
      <w:pPr>
        <w:pStyle w:val="Version"/>
        <w:sectPr w:rsidSect="00D24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B76" w:rsidP="00D24B76">
      <w:pPr>
        <w:pStyle w:val="SuperHeading"/>
      </w:pPr>
      <w:r w:rsidRPr="00D24B76">
        <w:t>TLIB1030 Undertake general site maintenance</w:t>
      </w:r>
    </w:p>
    <w:p w:rsidR="00000000" w:rsidRPr="00D24B76" w:rsidP="00D24B76">
      <w:pPr>
        <w:pStyle w:val="Heading1"/>
      </w:pPr>
      <w:bookmarkStart w:id="1" w:name="O_739337"/>
      <w:bookmarkEnd w:id="1"/>
      <w:r w:rsidRPr="00D24B76">
        <w:t>Modification History</w:t>
      </w:r>
    </w:p>
    <w:p w:rsidR="00785FEE" w:rsidP="00785FEE">
      <w:pPr>
        <w:pStyle w:val="BodyText"/>
      </w:pPr>
      <w:r w:rsidRPr="00D24B76">
        <w:t>Release 1. This is the first release of this unit of competency in the TLI Transport and Logistics Training Package.</w:t>
      </w:r>
    </w:p>
    <w:p w:rsidR="00000000" w:rsidRPr="00D24B76" w:rsidP="00D24B76">
      <w:pPr>
        <w:pStyle w:val="Heading1"/>
      </w:pPr>
      <w:bookmarkStart w:id="2" w:name="O_739338"/>
      <w:bookmarkEnd w:id="2"/>
      <w:r w:rsidRPr="00D24B76">
        <w:t>Application</w:t>
      </w:r>
    </w:p>
    <w:p w:rsidR="00000000" w:rsidRPr="00D24B76" w:rsidP="00785FEE">
      <w:pPr>
        <w:pStyle w:val="BodyText"/>
      </w:pPr>
      <w:r w:rsidRPr="00D24B76">
        <w:t>This unit involves the skills and knowledge required to undertake general site housekeep</w:t>
      </w:r>
      <w:r w:rsidRPr="00D24B76">
        <w:t xml:space="preserve">ing and maintenance in depots, sub-depots, factories, compounds and campsites according to safeworking and regulatory requirements and workplace procedures. </w:t>
      </w:r>
    </w:p>
    <w:p w:rsidR="00000000" w:rsidRPr="00D24B76" w:rsidP="00785FEE">
      <w:pPr>
        <w:pStyle w:val="BodyText"/>
      </w:pPr>
      <w:r w:rsidRPr="00D24B76">
        <w:t>It includes preparing for work, conducting site housekeeping functions, applying pest and vegetati</w:t>
      </w:r>
      <w:r w:rsidRPr="00D24B76">
        <w:t>on control measures, and completing all work requirements.</w:t>
      </w:r>
    </w:p>
    <w:p w:rsidR="00000000" w:rsidRPr="00D24B76" w:rsidP="00785FEE">
      <w:pPr>
        <w:pStyle w:val="BodyText"/>
      </w:pPr>
      <w:r w:rsidRPr="00D24B76">
        <w:t xml:space="preserve">Work is performed under minimal supervision, generally within a team environment. </w:t>
      </w:r>
    </w:p>
    <w:p w:rsidR="00785FEE" w:rsidP="00785FEE">
      <w:pPr>
        <w:pStyle w:val="BodyText"/>
      </w:pPr>
      <w:r w:rsidRPr="00D24B76">
        <w:t>No licensing, legislative or certification requirements apply to this unit at the time of publication.</w:t>
      </w:r>
    </w:p>
    <w:p w:rsidR="00000000" w:rsidRPr="00D24B76" w:rsidP="00D24B76">
      <w:pPr>
        <w:pStyle w:val="Heading1"/>
      </w:pPr>
      <w:bookmarkStart w:id="3" w:name="O_739339"/>
      <w:bookmarkEnd w:id="3"/>
      <w:r w:rsidRPr="00D24B76">
        <w:t>Pre-requisite Unit</w:t>
      </w:r>
    </w:p>
    <w:p w:rsidR="00000000" w:rsidRPr="00D24B76" w:rsidP="00785FEE">
      <w:pPr>
        <w:pStyle w:val="BodyText"/>
      </w:pPr>
      <w:r w:rsidRPr="00D24B76">
        <w:t>Not applicable.</w:t>
      </w:r>
    </w:p>
    <w:p w:rsidR="00000000" w:rsidRPr="00D24B76" w:rsidP="00D24B76">
      <w:pPr>
        <w:pStyle w:val="Heading1"/>
      </w:pPr>
      <w:bookmarkStart w:id="4" w:name="O_739340"/>
      <w:bookmarkEnd w:id="4"/>
      <w:r w:rsidRPr="00D24B76">
        <w:t>Competency Field</w:t>
      </w:r>
    </w:p>
    <w:p w:rsidR="00785FEE" w:rsidP="00785FEE">
      <w:pPr>
        <w:pStyle w:val="BodyText"/>
      </w:pPr>
      <w:r w:rsidRPr="00D24B76">
        <w:t>B ‒ Equipment Checking and Maintenance</w:t>
      </w:r>
    </w:p>
    <w:p w:rsidR="00000000" w:rsidRPr="00D24B76" w:rsidP="00D24B76">
      <w:pPr>
        <w:pStyle w:val="Heading1"/>
      </w:pPr>
      <w:bookmarkStart w:id="5" w:name="O_739341"/>
      <w:bookmarkEnd w:id="5"/>
      <w:r w:rsidRPr="00D24B76">
        <w:t>Unit Sector</w:t>
      </w:r>
    </w:p>
    <w:p w:rsidR="00000000" w:rsidRPr="00D24B76" w:rsidP="00785FEE">
      <w:pPr>
        <w:pStyle w:val="BodyText"/>
      </w:pPr>
      <w:r w:rsidRPr="00D24B76">
        <w:t>Not applicable.</w:t>
      </w:r>
    </w:p>
    <w:p w:rsidR="00000000" w:rsidRPr="00D24B76" w:rsidP="00D24B76">
      <w:pPr>
        <w:pStyle w:val="Heading1"/>
      </w:pPr>
      <w:bookmarkStart w:id="6" w:name="O_739342"/>
      <w:bookmarkEnd w:id="6"/>
      <w:r w:rsidRPr="00D24B7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76" w:rsidP="00D24B76">
            <w:pPr>
              <w:pStyle w:val="BodyText"/>
            </w:pPr>
            <w:r w:rsidRPr="00D24B7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rPr>
                <w:rStyle w:val="SpecialBold"/>
              </w:rPr>
              <w:t>PERFORMANCE CRITERIA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Performance criteria describe the performance needed to demonstrate achievement of the element.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76" w:rsidP="00D24B76">
            <w:pPr>
              <w:pStyle w:val="BodyText"/>
            </w:pPr>
            <w:r w:rsidRPr="00D24B7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rPr>
                <w:rStyle w:val="SpecialBold"/>
              </w:rPr>
              <w:t>Prepare for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Works order including drawings, sketches and material lists is received/accessed, analysed a</w:t>
            </w:r>
            <w:r w:rsidRPr="00D24B76">
              <w:t xml:space="preserve">nd confirmed as required by </w:t>
            </w:r>
            <w:r w:rsidRPr="00D24B76">
              <w:t>site inspection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Resources, including equipment and materials, are identified and obtained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Liaison and communication issues with other personnel at the site are resolved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Hazards are identified prior to commencing work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Site safety requirements are observed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76" w:rsidP="00D24B76">
            <w:pPr>
              <w:pStyle w:val="BodyText"/>
            </w:pPr>
            <w:r w:rsidRPr="00D24B7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rPr>
                <w:rStyle w:val="SpecialBold"/>
              </w:rPr>
              <w:t>Conduct site housekeeping 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Stores, materials and equipment are loaded/off-loaded safely and secured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Site, including stores and materials, is laid out to plan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Stores and materials are checked for serviceability, cleaned as required and prepared for use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Minor earthwork maintenance is conducted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Excess materials and refuse are disposed of/returned, as required by workplace procedures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76" w:rsidP="00D24B76">
            <w:pPr>
              <w:pStyle w:val="BodyText"/>
            </w:pPr>
            <w:r w:rsidRPr="00D24B7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rPr>
                <w:rStyle w:val="SpecialBold"/>
              </w:rPr>
              <w:t>Apply pest and vegetation control measures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Pest and vegetation control requirements are identified and appropriate control measure is selected in accordance wi</w:t>
            </w:r>
            <w:r w:rsidRPr="00D24B76">
              <w:t>th workplace procedures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Chemical control agents are prepared in accordance with safety requirements and workplace procedures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Pest control measures are applied, monitored and varied to maintain effectiveness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Control measures are applied, and pests and vegetation are removed/neutralised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76" w:rsidP="00D24B76">
            <w:pPr>
              <w:pStyle w:val="BodyText"/>
            </w:pPr>
            <w:r w:rsidRPr="00D24B7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rPr>
                <w:rStyle w:val="SpecialBold"/>
              </w:rPr>
              <w:t>Complete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Worksite is rehabilitated</w:t>
            </w:r>
          </w:p>
        </w:tc>
      </w:tr>
      <w:tr w:rsidTr="00785F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76">
            <w:pPr>
              <w:pStyle w:val="BodyText"/>
              <w:rPr>
                <w:lang w:val="en-NZ"/>
              </w:rPr>
            </w:pPr>
            <w:r w:rsidRPr="00D24B7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76" w:rsidP="00D24B76">
            <w:pPr>
              <w:pStyle w:val="BodyText"/>
            </w:pPr>
            <w:r w:rsidRPr="00D24B76">
              <w:t>Work completion details are finalised and recorded/advised to appropriate personnel</w:t>
            </w:r>
          </w:p>
        </w:tc>
      </w:tr>
    </w:tbl>
    <w:p w:rsidR="00785FEE" w:rsidP="00D24B76">
      <w:pPr>
        <w:pStyle w:val="BodyText"/>
      </w:pPr>
    </w:p>
    <w:p w:rsidR="00785FEE" w:rsidP="00D24B76">
      <w:pPr>
        <w:pStyle w:val="BodyText"/>
      </w:pPr>
    </w:p>
    <w:p w:rsidR="00000000" w:rsidRPr="00D24B76" w:rsidP="00D24B76">
      <w:pPr>
        <w:pStyle w:val="Heading1"/>
      </w:pPr>
      <w:bookmarkStart w:id="7" w:name="O_739343"/>
      <w:bookmarkEnd w:id="7"/>
      <w:r w:rsidRPr="00D24B76">
        <w:t>Foundation Skills</w:t>
      </w:r>
    </w:p>
    <w:p w:rsidR="00785FEE" w:rsidP="00785FEE">
      <w:pPr>
        <w:pStyle w:val="BodyText"/>
      </w:pPr>
      <w:r w:rsidRPr="00D24B76">
        <w:t>Foundation skills essential to performance are explicit in the performance criteria of this unit of competency.</w:t>
      </w:r>
    </w:p>
    <w:p w:rsidR="00000000" w:rsidRPr="00D24B76" w:rsidP="00D24B76">
      <w:pPr>
        <w:pStyle w:val="Heading1"/>
      </w:pPr>
      <w:bookmarkStart w:id="8" w:name="O_739344"/>
      <w:bookmarkEnd w:id="8"/>
      <w:r w:rsidRPr="00D24B76">
        <w:t>Range of Conditions</w:t>
      </w:r>
    </w:p>
    <w:p w:rsidR="00000000" w:rsidRPr="00D24B76" w:rsidP="00785FEE">
      <w:pPr>
        <w:pStyle w:val="BodyText"/>
      </w:pPr>
      <w:r w:rsidRPr="00D24B76">
        <w:t>Range is restricted to essential operating conditions and any other variables essential to the work enviro</w:t>
      </w:r>
      <w:r w:rsidRPr="00D24B76">
        <w:t xml:space="preserve">nment. </w:t>
      </w:r>
    </w:p>
    <w:p w:rsidR="00785FEE" w:rsidP="00785FEE">
      <w:pPr>
        <w:pStyle w:val="BodyText"/>
      </w:pPr>
      <w:r w:rsidRPr="00D24B76">
        <w:t>Non-essential conditions can be found in the Companion Volume Implementation Guide.</w:t>
      </w:r>
    </w:p>
    <w:p w:rsidR="00000000" w:rsidRPr="00D24B76" w:rsidP="00D24B76">
      <w:pPr>
        <w:pStyle w:val="Heading1"/>
      </w:pPr>
      <w:bookmarkStart w:id="9" w:name="O_739345"/>
      <w:bookmarkEnd w:id="9"/>
      <w:r w:rsidRPr="00D24B76">
        <w:t>Unit Mapping Information</w:t>
      </w:r>
    </w:p>
    <w:p w:rsidR="00785FEE" w:rsidP="00785FEE">
      <w:pPr>
        <w:pStyle w:val="BodyText"/>
      </w:pPr>
      <w:r w:rsidRPr="00D24B76">
        <w:t>This unit replaces and is equivalent to TLIB1030A Undertake general site maintenance.</w:t>
      </w:r>
    </w:p>
    <w:p w:rsidR="00000000" w:rsidRPr="00D24B76" w:rsidP="00D24B76">
      <w:pPr>
        <w:pStyle w:val="Heading1"/>
      </w:pPr>
      <w:bookmarkStart w:id="10" w:name="O_739352"/>
      <w:bookmarkEnd w:id="10"/>
      <w:r w:rsidRPr="00D24B76">
        <w:t>Links</w:t>
      </w:r>
    </w:p>
    <w:p w:rsidR="00000000" w:rsidRPr="00D24B76" w:rsidP="00785FEE">
      <w:pPr>
        <w:pStyle w:val="BodyText"/>
      </w:pPr>
      <w:r w:rsidRPr="00D24B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04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4B76" w:rsidP="00D24B76"/>
    <w:sectPr w:rsidSect="00D24B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76" w:rsidRPr="00785FEE" w:rsidP="00785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EE" w:rsidP="00D24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FEE" w:rsidP="00D24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5FEE" w:rsidP="00D24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B76" w:rsidRPr="00785FEE" w:rsidP="00785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EE" w:rsidRPr="002D2AF8" w:rsidP="00D24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TLIB1030 Undertake general site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85FEE" w:rsidP="00D24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B76"/>
  </w:style>
  <w:style w:type="character" w:customStyle="1" w:styleId="Heading1Char">
    <w:name w:val="Heading 1 Char"/>
    <w:basedOn w:val="DefaultParagraphFont"/>
    <w:link w:val="Heading1"/>
    <w:rsid w:val="00D24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B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4B76"/>
    <w:rPr>
      <w:b/>
      <w:spacing w:val="0"/>
    </w:rPr>
  </w:style>
  <w:style w:type="paragraph" w:customStyle="1" w:styleId="SuperHeading">
    <w:name w:val="SuperHeading"/>
    <w:basedOn w:val="Normal"/>
    <w:rsid w:val="00D24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B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B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4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B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B76"/>
    <w:rPr>
      <w:i/>
    </w:rPr>
  </w:style>
  <w:style w:type="paragraph" w:styleId="Caption">
    <w:name w:val="caption"/>
    <w:basedOn w:val="BodyText"/>
    <w:next w:val="Normal"/>
    <w:qFormat/>
    <w:rsid w:val="00D24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B76"/>
  </w:style>
  <w:style w:type="paragraph" w:styleId="TableofFigures">
    <w:name w:val="table of figures"/>
    <w:basedOn w:val="Normal"/>
    <w:next w:val="Normal"/>
    <w:semiHidden/>
    <w:rsid w:val="00D24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B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4B76"/>
    <w:rPr>
      <w:rFonts w:ascii="Wingdings" w:hAnsi="Wingdings"/>
    </w:rPr>
  </w:style>
  <w:style w:type="paragraph" w:customStyle="1" w:styleId="TableHeading">
    <w:name w:val="Table Heading"/>
    <w:basedOn w:val="HeadingBase"/>
    <w:rsid w:val="00D24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B76"/>
    <w:rPr>
      <w:color w:val="0033CC"/>
      <w:u w:val="none"/>
    </w:rPr>
  </w:style>
  <w:style w:type="paragraph" w:customStyle="1" w:styleId="BodyTextRight">
    <w:name w:val="Body Text Right"/>
    <w:basedOn w:val="BodyText"/>
    <w:rsid w:val="00D24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B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B76"/>
    <w:rPr>
      <w:sz w:val="32"/>
    </w:rPr>
  </w:style>
  <w:style w:type="paragraph" w:customStyle="1" w:styleId="HeadingProcedure">
    <w:name w:val="Heading Procedure"/>
    <w:basedOn w:val="HeadingBase"/>
    <w:next w:val="Normal"/>
    <w:rsid w:val="00D24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B76"/>
    <w:pPr>
      <w:spacing w:before="60" w:after="60"/>
    </w:pPr>
  </w:style>
  <w:style w:type="paragraph" w:styleId="ListContinue">
    <w:name w:val="List Continue"/>
    <w:basedOn w:val="List"/>
    <w:rsid w:val="00D24B76"/>
    <w:pPr>
      <w:ind w:firstLine="0"/>
    </w:pPr>
  </w:style>
  <w:style w:type="paragraph" w:customStyle="1" w:styleId="ListNote">
    <w:name w:val="List Note"/>
    <w:basedOn w:val="List"/>
    <w:rsid w:val="00D24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B76"/>
    <w:rPr>
      <w:rFonts w:ascii="Courier New" w:hAnsi="Courier New"/>
    </w:rPr>
  </w:style>
  <w:style w:type="paragraph" w:customStyle="1" w:styleId="NoteBullet">
    <w:name w:val="Note Bullet"/>
    <w:basedOn w:val="Note"/>
    <w:rsid w:val="00D24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B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4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B76"/>
    <w:rPr>
      <w:b/>
      <w:smallCaps/>
    </w:rPr>
  </w:style>
  <w:style w:type="paragraph" w:customStyle="1" w:styleId="TableListNumber">
    <w:name w:val="Table List Number"/>
    <w:basedOn w:val="ListNumber"/>
    <w:rsid w:val="00D24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B76"/>
    <w:pPr>
      <w:numPr>
        <w:numId w:val="7"/>
      </w:numPr>
    </w:pPr>
  </w:style>
  <w:style w:type="paragraph" w:customStyle="1" w:styleId="ListAlpha2">
    <w:name w:val="List Alpha 2"/>
    <w:basedOn w:val="List2"/>
    <w:rsid w:val="00D24B76"/>
    <w:pPr>
      <w:numPr>
        <w:numId w:val="6"/>
      </w:numPr>
    </w:pPr>
  </w:style>
  <w:style w:type="paragraph" w:styleId="List2">
    <w:name w:val="List 2"/>
    <w:basedOn w:val="BodyText"/>
    <w:rsid w:val="00D24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B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B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4B76"/>
    <w:pPr>
      <w:numPr>
        <w:numId w:val="2"/>
      </w:numPr>
    </w:pPr>
  </w:style>
  <w:style w:type="paragraph" w:styleId="ListContinue2">
    <w:name w:val="List Continue 2"/>
    <w:basedOn w:val="List2"/>
    <w:rsid w:val="00D24B76"/>
    <w:pPr>
      <w:ind w:firstLine="0"/>
    </w:pPr>
  </w:style>
  <w:style w:type="paragraph" w:styleId="ListContinue3">
    <w:name w:val="List Continue 3"/>
    <w:basedOn w:val="List3"/>
    <w:rsid w:val="00D24B76"/>
    <w:pPr>
      <w:ind w:left="1021" w:firstLine="0"/>
    </w:pPr>
  </w:style>
  <w:style w:type="paragraph" w:styleId="ListContinue4">
    <w:name w:val="List Continue 4"/>
    <w:basedOn w:val="List4"/>
    <w:rsid w:val="00D24B76"/>
    <w:pPr>
      <w:ind w:firstLine="0"/>
    </w:pPr>
  </w:style>
  <w:style w:type="paragraph" w:styleId="ListContinue5">
    <w:name w:val="List Continue 5"/>
    <w:basedOn w:val="List5"/>
    <w:rsid w:val="00D24B76"/>
    <w:pPr>
      <w:ind w:firstLine="0"/>
    </w:pPr>
  </w:style>
  <w:style w:type="paragraph" w:styleId="ListNumber3">
    <w:name w:val="List Number 3"/>
    <w:basedOn w:val="List3"/>
    <w:rsid w:val="00D24B76"/>
    <w:pPr>
      <w:numPr>
        <w:numId w:val="3"/>
      </w:numPr>
    </w:pPr>
  </w:style>
  <w:style w:type="paragraph" w:styleId="ListNumber4">
    <w:name w:val="List Number 4"/>
    <w:basedOn w:val="List4"/>
    <w:rsid w:val="00D24B76"/>
    <w:pPr>
      <w:numPr>
        <w:numId w:val="4"/>
      </w:numPr>
    </w:pPr>
  </w:style>
  <w:style w:type="paragraph" w:styleId="ListNumber5">
    <w:name w:val="List Number 5"/>
    <w:basedOn w:val="List5"/>
    <w:rsid w:val="00D24B76"/>
    <w:pPr>
      <w:numPr>
        <w:numId w:val="5"/>
      </w:numPr>
    </w:pPr>
  </w:style>
  <w:style w:type="paragraph" w:styleId="BlockText">
    <w:name w:val="Block Text"/>
    <w:basedOn w:val="Normal"/>
    <w:rsid w:val="00D24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B76"/>
    <w:rPr>
      <w:sz w:val="16"/>
      <w:vertAlign w:val="superscript"/>
    </w:rPr>
  </w:style>
  <w:style w:type="character" w:customStyle="1" w:styleId="Symbols">
    <w:name w:val="Symbols"/>
    <w:basedOn w:val="DefaultParagraphFont"/>
    <w:rsid w:val="00D24B76"/>
    <w:rPr>
      <w:rFonts w:ascii="Symbol" w:hAnsi="Symbol"/>
    </w:rPr>
  </w:style>
  <w:style w:type="character" w:customStyle="1" w:styleId="MenuOptions">
    <w:name w:val="Menu Options"/>
    <w:basedOn w:val="DefaultParagraphFont"/>
    <w:rsid w:val="00D24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B76"/>
    <w:rPr>
      <w:b/>
    </w:rPr>
  </w:style>
  <w:style w:type="character" w:customStyle="1" w:styleId="Underlined">
    <w:name w:val="Underlined"/>
    <w:basedOn w:val="DefaultParagraphFont"/>
    <w:rsid w:val="00D24B76"/>
    <w:rPr>
      <w:u w:val="single"/>
    </w:rPr>
  </w:style>
  <w:style w:type="paragraph" w:customStyle="1" w:styleId="TableBodyTextRight">
    <w:name w:val="Table Body Text Right"/>
    <w:basedOn w:val="TableBodyText"/>
    <w:rsid w:val="00D24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B76"/>
    <w:rPr>
      <w:sz w:val="18"/>
    </w:rPr>
  </w:style>
  <w:style w:type="paragraph" w:customStyle="1" w:styleId="BodySmallRight">
    <w:name w:val="Body Small Right"/>
    <w:basedOn w:val="BodyTextRight"/>
    <w:rsid w:val="00D24B76"/>
    <w:rPr>
      <w:sz w:val="18"/>
      <w:szCs w:val="18"/>
    </w:rPr>
  </w:style>
  <w:style w:type="paragraph" w:customStyle="1" w:styleId="MarginEdition">
    <w:name w:val="Margin Edition"/>
    <w:basedOn w:val="MarginNote"/>
    <w:rsid w:val="00D24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B76"/>
    <w:rPr>
      <w:sz w:val="2"/>
      <w:szCs w:val="2"/>
    </w:rPr>
  </w:style>
  <w:style w:type="character" w:customStyle="1" w:styleId="Small">
    <w:name w:val="Small"/>
    <w:basedOn w:val="DefaultParagraphFont"/>
    <w:rsid w:val="00D24B76"/>
    <w:rPr>
      <w:sz w:val="16"/>
    </w:rPr>
  </w:style>
  <w:style w:type="paragraph" w:customStyle="1" w:styleId="WideTable">
    <w:name w:val="Wide Table"/>
    <w:basedOn w:val="Normal"/>
    <w:rsid w:val="00D24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B76"/>
  </w:style>
  <w:style w:type="paragraph" w:styleId="Quote">
    <w:name w:val="Quote"/>
    <w:basedOn w:val="Heading1"/>
    <w:link w:val="QuoteChar"/>
    <w:qFormat/>
    <w:rsid w:val="00D24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B76"/>
    <w:pPr>
      <w:pageBreakBefore/>
    </w:pPr>
  </w:style>
  <w:style w:type="paragraph" w:customStyle="1" w:styleId="Border">
    <w:name w:val="Border"/>
    <w:basedOn w:val="Normal"/>
    <w:qFormat/>
    <w:rsid w:val="00D24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B76"/>
    <w:rPr>
      <w:u w:val="single"/>
    </w:rPr>
  </w:style>
  <w:style w:type="character" w:customStyle="1" w:styleId="BoldandItalics">
    <w:name w:val="Bold and Italics"/>
    <w:qFormat/>
    <w:rsid w:val="00D24B76"/>
    <w:rPr>
      <w:b/>
      <w:i/>
      <w:u w:val="none"/>
    </w:rPr>
  </w:style>
  <w:style w:type="paragraph" w:styleId="BalloonText">
    <w:name w:val="Balloon Text"/>
    <w:basedOn w:val="Normal"/>
    <w:link w:val="BalloonTextChar"/>
    <w:rsid w:val="00D24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B76"/>
    <w:pPr>
      <w:spacing w:before="0" w:after="0"/>
    </w:pPr>
  </w:style>
  <w:style w:type="paragraph" w:customStyle="1" w:styleId="BodyTextBold">
    <w:name w:val="Body Text Bold"/>
    <w:basedOn w:val="BodyText"/>
    <w:qFormat/>
    <w:rsid w:val="00D24B76"/>
    <w:rPr>
      <w:b/>
    </w:rPr>
  </w:style>
  <w:style w:type="character" w:styleId="Hyperlink">
    <w:name w:val="Hyperlink"/>
    <w:basedOn w:val="DefaultParagraphFont"/>
    <w:uiPriority w:val="99"/>
    <w:unhideWhenUsed/>
    <w:rsid w:val="00785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2954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TLIB1030 Undertake general site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2020-10-27T05:34:00Z</dcterms:created>
  <dcterms:modified xsi:type="dcterms:W3CDTF">2020-10-27T05:34:00Z</dcterms:modified>
</cp:coreProperties>
</file>