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AEC" w:rsidP="00C82A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TLIB0023 Use communication systems in a taxi</w:t>
      </w:r>
      <w:r>
        <w:fldChar w:fldCharType="end"/>
      </w:r>
    </w:p>
    <w:p w:rsidR="00C82AEC" w:rsidP="00C82AEC">
      <w:pPr>
        <w:pStyle w:val="Version"/>
        <w:sectPr w:rsidSect="00A328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2864" w:rsidP="00A32864">
      <w:pPr>
        <w:pStyle w:val="SuperHeading"/>
      </w:pPr>
      <w:r w:rsidRPr="00A32864">
        <w:t>Assessment Requirements for TLIB0023 Use communication systems in a taxi</w:t>
      </w:r>
    </w:p>
    <w:p w:rsidR="00000000" w:rsidRPr="00A32864" w:rsidP="00A32864">
      <w:pPr>
        <w:pStyle w:val="Heading1"/>
      </w:pPr>
      <w:bookmarkStart w:id="1" w:name="O_1191115"/>
      <w:bookmarkEnd w:id="1"/>
      <w:r w:rsidRPr="00A3286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864" w:rsidP="00A32864">
            <w:pPr>
              <w:pStyle w:val="BodyText"/>
            </w:pPr>
            <w:r w:rsidRPr="00A32864">
              <w:rPr>
                <w:rStyle w:val="SpecialBold"/>
              </w:rPr>
              <w:t>Release 1.</w:t>
            </w:r>
            <w:r w:rsidRPr="00A32864">
              <w:t xml:space="preserve"> This is the first release of this unit of competency in the TLI Transport and Logistics Training Package.</w:t>
            </w:r>
          </w:p>
        </w:tc>
      </w:tr>
    </w:tbl>
    <w:p w:rsidR="00000000" w:rsidRPr="00A32864" w:rsidP="00A32864">
      <w:pPr>
        <w:pStyle w:val="NoPaddingFontSize1"/>
      </w:pPr>
    </w:p>
    <w:p w:rsidR="00000000" w:rsidRPr="00A32864" w:rsidP="00A32864">
      <w:pPr>
        <w:pStyle w:val="AllowPageBreak"/>
      </w:pPr>
    </w:p>
    <w:p w:rsidR="00000000" w:rsidRPr="00A32864" w:rsidP="00A32864">
      <w:pPr>
        <w:pStyle w:val="Heading1"/>
      </w:pPr>
      <w:bookmarkStart w:id="2" w:name="O_1191116"/>
      <w:bookmarkEnd w:id="2"/>
      <w:r w:rsidRPr="00A3286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4">
            <w:pPr>
              <w:pStyle w:val="BodyText"/>
              <w:rPr>
                <w:lang w:val="en-NZ"/>
              </w:rPr>
            </w:pPr>
            <w:r w:rsidRPr="00A32864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A32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864" w:rsidP="00A32864">
            <w:pPr>
              <w:pStyle w:val="ListBullet"/>
            </w:pPr>
            <w:r w:rsidRPr="00A32864">
              <w:t>communicating effectively with others when u</w:t>
            </w:r>
            <w:r w:rsidRPr="00A32864">
              <w:t>sing communication systems in a taxi, including during transmission and at receipt of information, in a manner consistent with road laws and safe driving practices</w:t>
            </w:r>
          </w:p>
          <w:p w:rsidR="00000000" w:rsidRPr="00A32864" w:rsidP="00A32864">
            <w:pPr>
              <w:pStyle w:val="ListBullet"/>
            </w:pPr>
            <w:r w:rsidRPr="00A32864">
              <w:t>identifying and reporting problems that may arise when using comm</w:t>
            </w:r>
            <w:r w:rsidRPr="00A32864">
              <w:t>unication systems in a taxi in accordance with workplace policies and procedures</w:t>
            </w:r>
          </w:p>
          <w:p w:rsidR="00000000" w:rsidRPr="00A32864" w:rsidP="00A32864">
            <w:pPr>
              <w:pStyle w:val="ListBullet"/>
            </w:pPr>
            <w:r w:rsidRPr="00A32864">
              <w:t>monitoring communication equipment</w:t>
            </w:r>
            <w:r>
              <w:t>’</w:t>
            </w:r>
            <w:r w:rsidRPr="00A32864">
              <w:t>s operational requirements</w:t>
            </w:r>
          </w:p>
          <w:p w:rsidR="00000000" w:rsidRPr="00A32864" w:rsidP="00A32864">
            <w:pPr>
              <w:pStyle w:val="ListBullet"/>
            </w:pPr>
            <w:r w:rsidRPr="00A32864">
              <w:t>operating taxi and other electronic communication systems effectively and to required protocols</w:t>
            </w:r>
          </w:p>
          <w:p w:rsidR="00000000" w:rsidRPr="00A32864" w:rsidP="00A32864">
            <w:pPr>
              <w:pStyle w:val="ListBullet"/>
            </w:pPr>
            <w:r w:rsidRPr="00A32864">
              <w:t>reading, interpre</w:t>
            </w:r>
            <w:r w:rsidRPr="00A32864">
              <w:t>ting and following relevant operating instructions, and workplace policies and procedures</w:t>
            </w:r>
          </w:p>
          <w:p w:rsidR="00000000" w:rsidRPr="00A32864" w:rsidP="00A32864">
            <w:pPr>
              <w:pStyle w:val="ListBullet"/>
            </w:pPr>
            <w:r w:rsidRPr="00A32864">
              <w:t>undertaking pre-operational checks for communication systems and equipment</w:t>
            </w:r>
          </w:p>
          <w:p w:rsidR="00000000" w:rsidRPr="00A32864" w:rsidP="00A32864">
            <w:pPr>
              <w:pStyle w:val="ListBullet"/>
            </w:pPr>
            <w:r w:rsidRPr="00A32864">
              <w:t>using communication systems correctly in emergencies.</w:t>
            </w:r>
          </w:p>
        </w:tc>
      </w:tr>
    </w:tbl>
    <w:p w:rsidR="00C82AEC" w:rsidP="00A32864">
      <w:pPr>
        <w:pStyle w:val="NoPaddingFontSize1"/>
      </w:pPr>
    </w:p>
    <w:p w:rsidR="00C82AEC" w:rsidP="00A32864">
      <w:pPr>
        <w:pStyle w:val="NoPaddingFontSize1"/>
      </w:pPr>
    </w:p>
    <w:p w:rsidR="00000000" w:rsidRPr="00A32864" w:rsidP="00A32864">
      <w:pPr>
        <w:pStyle w:val="Heading1"/>
      </w:pPr>
      <w:bookmarkStart w:id="3" w:name="O_1191117"/>
      <w:bookmarkEnd w:id="3"/>
      <w:r w:rsidRPr="00A32864">
        <w:t>Knowledge Evide</w:t>
      </w:r>
      <w:r w:rsidRPr="00A32864">
        <w:t>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4">
            <w:pPr>
              <w:pStyle w:val="BodyText"/>
              <w:rPr>
                <w:lang w:val="en-NZ"/>
              </w:rPr>
            </w:pPr>
            <w:r w:rsidRPr="00A32864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A32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864" w:rsidP="00A32864">
            <w:pPr>
              <w:pStyle w:val="ListBullet"/>
            </w:pPr>
            <w:r w:rsidRPr="00A32864">
              <w:t>barriers to effective communication and how to overcome them</w:t>
            </w:r>
          </w:p>
          <w:p w:rsidR="00000000" w:rsidRPr="00A32864" w:rsidP="00A32864">
            <w:pPr>
              <w:pStyle w:val="ListBullet"/>
            </w:pPr>
            <w:r w:rsidRPr="00A32864">
              <w:t>communication techniques</w:t>
            </w:r>
          </w:p>
          <w:p w:rsidR="00000000" w:rsidRPr="00A32864" w:rsidP="00A32864">
            <w:pPr>
              <w:pStyle w:val="ListBullet"/>
            </w:pPr>
            <w:r w:rsidRPr="00A32864">
              <w:t>features of various communication systems, including:</w:t>
            </w:r>
          </w:p>
          <w:p w:rsidR="00000000" w:rsidRPr="00A32864" w:rsidP="00A32864">
            <w:pPr>
              <w:pStyle w:val="ListBullet2"/>
            </w:pPr>
            <w:r w:rsidRPr="00A32864">
              <w:t>mobile phone – on person or hands-free</w:t>
            </w:r>
          </w:p>
          <w:p w:rsidR="00000000" w:rsidRPr="00A32864" w:rsidP="00A32864">
            <w:pPr>
              <w:pStyle w:val="ListBullet2"/>
            </w:pPr>
            <w:r w:rsidRPr="00A32864">
              <w:t>taxi computer dispatch systems</w:t>
            </w:r>
          </w:p>
          <w:p w:rsidR="00000000" w:rsidRPr="00A32864" w:rsidP="00A32864">
            <w:pPr>
              <w:pStyle w:val="ListBullet2"/>
            </w:pPr>
            <w:r w:rsidRPr="00A32864">
              <w:t>taxi duress alarm systems</w:t>
            </w:r>
          </w:p>
          <w:p w:rsidR="00000000" w:rsidRPr="00A32864" w:rsidP="00A32864">
            <w:pPr>
              <w:pStyle w:val="ListBullet2"/>
            </w:pPr>
            <w:r w:rsidRPr="00A32864">
              <w:t>taxi radio systems</w:t>
            </w:r>
          </w:p>
          <w:p w:rsidR="00000000" w:rsidRPr="00A32864" w:rsidP="00A32864">
            <w:pPr>
              <w:pStyle w:val="ListBullet"/>
            </w:pPr>
            <w:r w:rsidRPr="00A32864">
              <w:t>principles of effective communication, including:</w:t>
            </w:r>
          </w:p>
          <w:p w:rsidR="00000000" w:rsidRPr="00A32864" w:rsidP="00A32864">
            <w:pPr>
              <w:pStyle w:val="ListBullet2"/>
            </w:pPr>
            <w:r w:rsidRPr="00A32864">
              <w:t>active li</w:t>
            </w:r>
            <w:r w:rsidRPr="00A32864">
              <w:t>stening techniques</w:t>
            </w:r>
          </w:p>
          <w:p w:rsidR="00000000" w:rsidRPr="00A32864" w:rsidP="00A32864">
            <w:pPr>
              <w:pStyle w:val="ListBullet2"/>
            </w:pPr>
            <w:r w:rsidRPr="00A32864">
              <w:t>questioning techniques to obtain information and/or to clarify information and understanding</w:t>
            </w:r>
          </w:p>
          <w:p w:rsidR="00000000" w:rsidRPr="00A32864" w:rsidP="00A32864">
            <w:pPr>
              <w:pStyle w:val="ListBullet2"/>
            </w:pPr>
            <w:r w:rsidRPr="00A32864">
              <w:t>two-way conversations</w:t>
            </w:r>
          </w:p>
          <w:p w:rsidR="00000000" w:rsidRPr="00A32864" w:rsidP="00A32864">
            <w:pPr>
              <w:pStyle w:val="ListBullet"/>
            </w:pPr>
            <w:r w:rsidRPr="00A32864">
              <w:t>procedures and protocols for using communication systems in an emergency</w:t>
            </w:r>
          </w:p>
          <w:p w:rsidR="00000000" w:rsidRPr="00A32864" w:rsidP="00A32864">
            <w:pPr>
              <w:pStyle w:val="ListBullet"/>
            </w:pPr>
            <w:r w:rsidRPr="00A32864">
              <w:t>relevant codes of practice and legislative requirements, including road laws and safe driving practices</w:t>
            </w:r>
          </w:p>
          <w:p w:rsidR="00000000" w:rsidRPr="00A32864" w:rsidP="00A32864">
            <w:pPr>
              <w:pStyle w:val="ListBullet"/>
            </w:pPr>
            <w:r w:rsidRPr="00A32864">
              <w:t>workplace policies and procedures for using communication systems in a taxi.</w:t>
            </w:r>
          </w:p>
        </w:tc>
      </w:tr>
    </w:tbl>
    <w:p w:rsidR="00000000" w:rsidRPr="00A32864" w:rsidP="00A32864">
      <w:pPr>
        <w:pStyle w:val="NoPaddingFontSize1"/>
      </w:pPr>
    </w:p>
    <w:p w:rsidR="00000000" w:rsidRPr="00A32864" w:rsidP="00A32864">
      <w:pPr>
        <w:pStyle w:val="AllowPageBreak"/>
      </w:pPr>
    </w:p>
    <w:p w:rsidR="00000000" w:rsidRPr="00A32864" w:rsidP="00A32864">
      <w:pPr>
        <w:pStyle w:val="Heading1"/>
      </w:pPr>
      <w:bookmarkStart w:id="4" w:name="O_1191118"/>
      <w:bookmarkEnd w:id="4"/>
      <w:r w:rsidRPr="00A3286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864" w:rsidP="00A32864">
            <w:pPr>
              <w:pStyle w:val="BodyText"/>
            </w:pPr>
            <w:r w:rsidRPr="00A32864">
              <w:t xml:space="preserve">Assessors must hold credentials specified within the Standards for Registered Training Organisations current at the time of assessment. </w:t>
            </w:r>
          </w:p>
          <w:p w:rsidR="00000000" w:rsidRPr="00A32864" w:rsidP="00A32864">
            <w:pPr>
              <w:pStyle w:val="BodyText"/>
            </w:pPr>
            <w:r w:rsidRPr="00A32864">
              <w:t>Assessment must satisfy the Principles of Assessment and Rules of Evidence and all regulatory requirements included wit</w:t>
            </w:r>
            <w:r w:rsidRPr="00A32864">
              <w:t>hin the Standards for Registered Training Organisations current at the time of assessment.</w:t>
            </w:r>
          </w:p>
          <w:p w:rsidR="00000000" w:rsidRPr="00A32864" w:rsidP="00A32864">
            <w:pPr>
              <w:pStyle w:val="BodyText"/>
            </w:pPr>
            <w:r w:rsidRPr="00A32864">
              <w:t>Assessment must occur in workplace operational situations where it is appropriate to do so; where this is not appropriate, assessment must occur in simulated workpla</w:t>
            </w:r>
            <w:r w:rsidRPr="00A32864">
              <w:t>ce operational situations that replicate workplace conditions.</w:t>
            </w:r>
          </w:p>
          <w:p w:rsidR="00000000" w:rsidRPr="00A32864" w:rsidP="00A32864">
            <w:pPr>
              <w:pStyle w:val="BodyText"/>
            </w:pPr>
            <w:r w:rsidRPr="00A3286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32864" w:rsidP="00A32864">
            <w:pPr>
              <w:pStyle w:val="BodyText"/>
            </w:pPr>
            <w:r w:rsidRPr="00A32864">
              <w:t>Assessment of this unit m</w:t>
            </w:r>
            <w:r w:rsidRPr="00A32864">
              <w:t>ust be undertaken on actual taxi communication equipment.</w:t>
            </w:r>
          </w:p>
          <w:p w:rsidR="00000000" w:rsidRPr="00A32864" w:rsidP="00A32864">
            <w:pPr>
              <w:pStyle w:val="BodyText"/>
            </w:pPr>
            <w:r w:rsidRPr="00A32864">
              <w:t>Resources for assessment must include access to:</w:t>
            </w:r>
          </w:p>
          <w:p w:rsidR="00000000" w:rsidRPr="00A32864" w:rsidP="00A32864">
            <w:pPr>
              <w:pStyle w:val="ListBullet"/>
            </w:pPr>
            <w:r w:rsidRPr="00A32864">
              <w:t>a range of relevant exercises, case studies and/or simulations</w:t>
            </w:r>
          </w:p>
          <w:p w:rsidR="00000000" w:rsidRPr="00A32864" w:rsidP="00A32864">
            <w:pPr>
              <w:pStyle w:val="ListBullet"/>
            </w:pPr>
            <w:r w:rsidRPr="00A32864">
              <w:t>relevant and appropriate materials, tools, equipment and personal protective equipmen</w:t>
            </w:r>
            <w:r w:rsidRPr="00A32864">
              <w:t>t (PPE) currently used in industry, including taxi duress alarm system, as required</w:t>
            </w:r>
          </w:p>
          <w:p w:rsidR="00000000" w:rsidRPr="00A32864" w:rsidP="00A32864">
            <w:pPr>
              <w:pStyle w:val="ListBullet"/>
            </w:pPr>
            <w:r w:rsidRPr="00A32864">
              <w:t>applicable documentation, including legislation, regulations, codes of practice, workplace procedures and operation manuals.</w:t>
            </w:r>
          </w:p>
        </w:tc>
      </w:tr>
    </w:tbl>
    <w:p w:rsidR="00C82AEC" w:rsidP="00A32864">
      <w:pPr>
        <w:pStyle w:val="NoPaddingFontSize1"/>
      </w:pPr>
    </w:p>
    <w:p w:rsidR="00C82AEC" w:rsidP="00A32864">
      <w:pPr>
        <w:pStyle w:val="NoPaddingFontSize1"/>
      </w:pPr>
    </w:p>
    <w:p w:rsidR="00000000" w:rsidRPr="00A32864" w:rsidP="00A32864">
      <w:pPr>
        <w:pStyle w:val="Heading1"/>
      </w:pPr>
      <w:bookmarkStart w:id="5" w:name="O_1191121"/>
      <w:bookmarkEnd w:id="5"/>
      <w:r w:rsidRPr="00A32864">
        <w:t>Links</w:t>
      </w:r>
    </w:p>
    <w:p w:rsidR="00000000" w:rsidRPr="00A32864" w:rsidP="00C82AEC">
      <w:pPr>
        <w:pStyle w:val="BodyText"/>
      </w:pPr>
      <w:r w:rsidRPr="00A328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D04A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32864" w:rsidP="00A32864"/>
    <w:sectPr w:rsidSect="00A328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8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864" w:rsidRPr="00C82AEC" w:rsidP="00C82A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8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AEC" w:rsidP="00A328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2AEC" w:rsidP="00A328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82AEC" w:rsidP="00A328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8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A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864" w:rsidRPr="00C82AEC" w:rsidP="00C82A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8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AEC" w:rsidRPr="002D2AF8" w:rsidP="00A328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TLIB0023 Use communication systems in a taxi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82AEC" w:rsidP="00A328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7859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8A7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2404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8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8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8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8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8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8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8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8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8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8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8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864"/>
  </w:style>
  <w:style w:type="character" w:customStyle="1" w:styleId="Heading1Char">
    <w:name w:val="Heading 1 Char"/>
    <w:basedOn w:val="DefaultParagraphFont"/>
    <w:link w:val="Heading1"/>
    <w:rsid w:val="00A328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8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8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28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2864"/>
    <w:rPr>
      <w:b/>
      <w:spacing w:val="0"/>
    </w:rPr>
  </w:style>
  <w:style w:type="paragraph" w:styleId="ListBullet2">
    <w:name w:val="List Bullet 2"/>
    <w:basedOn w:val="List2"/>
    <w:rsid w:val="00A328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28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8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328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8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8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8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8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8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8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8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8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8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8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8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8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8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8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8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8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8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28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28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28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8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8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28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8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8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8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8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8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8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8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8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2864"/>
    <w:rPr>
      <w:i/>
    </w:rPr>
  </w:style>
  <w:style w:type="paragraph" w:styleId="Caption">
    <w:name w:val="caption"/>
    <w:basedOn w:val="BodyText"/>
    <w:next w:val="Normal"/>
    <w:qFormat/>
    <w:rsid w:val="00A328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8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8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864"/>
  </w:style>
  <w:style w:type="paragraph" w:styleId="TableofFigures">
    <w:name w:val="table of figures"/>
    <w:basedOn w:val="Normal"/>
    <w:next w:val="Normal"/>
    <w:semiHidden/>
    <w:rsid w:val="00A328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8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2864"/>
    <w:rPr>
      <w:rFonts w:ascii="Wingdings" w:hAnsi="Wingdings"/>
    </w:rPr>
  </w:style>
  <w:style w:type="paragraph" w:customStyle="1" w:styleId="TableHeading">
    <w:name w:val="Table Heading"/>
    <w:basedOn w:val="HeadingBase"/>
    <w:rsid w:val="00A328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864"/>
    <w:rPr>
      <w:color w:val="0033CC"/>
      <w:u w:val="none"/>
    </w:rPr>
  </w:style>
  <w:style w:type="paragraph" w:customStyle="1" w:styleId="BodyTextRight">
    <w:name w:val="Body Text Right"/>
    <w:basedOn w:val="BodyText"/>
    <w:rsid w:val="00A328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8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8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8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8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8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864"/>
    <w:rPr>
      <w:sz w:val="32"/>
    </w:rPr>
  </w:style>
  <w:style w:type="paragraph" w:customStyle="1" w:styleId="HeadingProcedure">
    <w:name w:val="Heading Procedure"/>
    <w:basedOn w:val="HeadingBase"/>
    <w:next w:val="Normal"/>
    <w:rsid w:val="00A328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864"/>
    <w:pPr>
      <w:spacing w:before="60" w:after="60"/>
    </w:pPr>
  </w:style>
  <w:style w:type="paragraph" w:styleId="ListContinue">
    <w:name w:val="List Continue"/>
    <w:basedOn w:val="List"/>
    <w:rsid w:val="00A32864"/>
    <w:pPr>
      <w:ind w:firstLine="0"/>
    </w:pPr>
  </w:style>
  <w:style w:type="paragraph" w:customStyle="1" w:styleId="ListNote">
    <w:name w:val="List Note"/>
    <w:basedOn w:val="List"/>
    <w:rsid w:val="00A328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8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8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864"/>
    <w:rPr>
      <w:rFonts w:ascii="Courier New" w:hAnsi="Courier New"/>
    </w:rPr>
  </w:style>
  <w:style w:type="paragraph" w:customStyle="1" w:styleId="NoteBullet">
    <w:name w:val="Note Bullet"/>
    <w:basedOn w:val="Note"/>
    <w:rsid w:val="00A328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8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8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8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8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28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8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864"/>
    <w:rPr>
      <w:b/>
      <w:smallCaps/>
    </w:rPr>
  </w:style>
  <w:style w:type="paragraph" w:customStyle="1" w:styleId="TableListNumber">
    <w:name w:val="Table List Number"/>
    <w:basedOn w:val="ListNumber"/>
    <w:rsid w:val="00A328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8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864"/>
    <w:pPr>
      <w:numPr>
        <w:numId w:val="9"/>
      </w:numPr>
    </w:pPr>
  </w:style>
  <w:style w:type="paragraph" w:customStyle="1" w:styleId="ListAlpha2">
    <w:name w:val="List Alpha 2"/>
    <w:basedOn w:val="List2"/>
    <w:rsid w:val="00A32864"/>
    <w:pPr>
      <w:numPr>
        <w:numId w:val="8"/>
      </w:numPr>
    </w:pPr>
  </w:style>
  <w:style w:type="paragraph" w:styleId="List2">
    <w:name w:val="List 2"/>
    <w:basedOn w:val="BodyText"/>
    <w:rsid w:val="00A328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8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8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8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8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8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2864"/>
    <w:pPr>
      <w:numPr>
        <w:numId w:val="4"/>
      </w:numPr>
    </w:pPr>
  </w:style>
  <w:style w:type="paragraph" w:styleId="ListContinue2">
    <w:name w:val="List Continue 2"/>
    <w:basedOn w:val="List2"/>
    <w:rsid w:val="00A32864"/>
    <w:pPr>
      <w:ind w:firstLine="0"/>
    </w:pPr>
  </w:style>
  <w:style w:type="paragraph" w:styleId="ListContinue3">
    <w:name w:val="List Continue 3"/>
    <w:basedOn w:val="List3"/>
    <w:rsid w:val="00A32864"/>
    <w:pPr>
      <w:ind w:left="1021" w:firstLine="0"/>
    </w:pPr>
  </w:style>
  <w:style w:type="paragraph" w:styleId="ListContinue4">
    <w:name w:val="List Continue 4"/>
    <w:basedOn w:val="List4"/>
    <w:rsid w:val="00A32864"/>
    <w:pPr>
      <w:ind w:firstLine="0"/>
    </w:pPr>
  </w:style>
  <w:style w:type="paragraph" w:styleId="ListContinue5">
    <w:name w:val="List Continue 5"/>
    <w:basedOn w:val="List5"/>
    <w:rsid w:val="00A32864"/>
    <w:pPr>
      <w:ind w:firstLine="0"/>
    </w:pPr>
  </w:style>
  <w:style w:type="paragraph" w:styleId="ListNumber3">
    <w:name w:val="List Number 3"/>
    <w:basedOn w:val="List3"/>
    <w:rsid w:val="00A32864"/>
    <w:pPr>
      <w:numPr>
        <w:numId w:val="5"/>
      </w:numPr>
    </w:pPr>
  </w:style>
  <w:style w:type="paragraph" w:styleId="ListNumber4">
    <w:name w:val="List Number 4"/>
    <w:basedOn w:val="List4"/>
    <w:rsid w:val="00A32864"/>
    <w:pPr>
      <w:numPr>
        <w:numId w:val="6"/>
      </w:numPr>
    </w:pPr>
  </w:style>
  <w:style w:type="paragraph" w:styleId="ListNumber5">
    <w:name w:val="List Number 5"/>
    <w:basedOn w:val="List5"/>
    <w:rsid w:val="00A32864"/>
    <w:pPr>
      <w:numPr>
        <w:numId w:val="7"/>
      </w:numPr>
    </w:pPr>
  </w:style>
  <w:style w:type="paragraph" w:styleId="BlockText">
    <w:name w:val="Block Text"/>
    <w:basedOn w:val="Normal"/>
    <w:rsid w:val="00A328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8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864"/>
    <w:rPr>
      <w:sz w:val="16"/>
      <w:vertAlign w:val="superscript"/>
    </w:rPr>
  </w:style>
  <w:style w:type="character" w:customStyle="1" w:styleId="Symbols">
    <w:name w:val="Symbols"/>
    <w:basedOn w:val="DefaultParagraphFont"/>
    <w:rsid w:val="00A32864"/>
    <w:rPr>
      <w:rFonts w:ascii="Symbol" w:hAnsi="Symbol"/>
    </w:rPr>
  </w:style>
  <w:style w:type="character" w:customStyle="1" w:styleId="MenuOptions">
    <w:name w:val="Menu Options"/>
    <w:basedOn w:val="DefaultParagraphFont"/>
    <w:rsid w:val="00A328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864"/>
    <w:rPr>
      <w:b/>
    </w:rPr>
  </w:style>
  <w:style w:type="character" w:customStyle="1" w:styleId="Underlined">
    <w:name w:val="Underlined"/>
    <w:basedOn w:val="DefaultParagraphFont"/>
    <w:rsid w:val="00A32864"/>
    <w:rPr>
      <w:u w:val="single"/>
    </w:rPr>
  </w:style>
  <w:style w:type="paragraph" w:customStyle="1" w:styleId="TableBodyTextRight">
    <w:name w:val="Table Body Text Right"/>
    <w:basedOn w:val="TableBodyText"/>
    <w:rsid w:val="00A328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864"/>
    <w:rPr>
      <w:sz w:val="18"/>
    </w:rPr>
  </w:style>
  <w:style w:type="paragraph" w:customStyle="1" w:styleId="BodySmallRight">
    <w:name w:val="Body Small Right"/>
    <w:basedOn w:val="BodyTextRight"/>
    <w:rsid w:val="00A32864"/>
    <w:rPr>
      <w:sz w:val="18"/>
      <w:szCs w:val="18"/>
    </w:rPr>
  </w:style>
  <w:style w:type="paragraph" w:customStyle="1" w:styleId="MarginEdition">
    <w:name w:val="Margin Edition"/>
    <w:basedOn w:val="MarginNote"/>
    <w:rsid w:val="00A328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864"/>
    <w:rPr>
      <w:sz w:val="2"/>
      <w:szCs w:val="2"/>
    </w:rPr>
  </w:style>
  <w:style w:type="character" w:customStyle="1" w:styleId="Small">
    <w:name w:val="Small"/>
    <w:basedOn w:val="DefaultParagraphFont"/>
    <w:rsid w:val="00A32864"/>
    <w:rPr>
      <w:sz w:val="16"/>
    </w:rPr>
  </w:style>
  <w:style w:type="paragraph" w:customStyle="1" w:styleId="WideTable">
    <w:name w:val="Wide Table"/>
    <w:basedOn w:val="Normal"/>
    <w:rsid w:val="00A328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864"/>
  </w:style>
  <w:style w:type="paragraph" w:styleId="Quote">
    <w:name w:val="Quote"/>
    <w:basedOn w:val="Heading1"/>
    <w:link w:val="QuoteChar"/>
    <w:qFormat/>
    <w:rsid w:val="00A328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8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864"/>
    <w:pPr>
      <w:pageBreakBefore/>
    </w:pPr>
  </w:style>
  <w:style w:type="paragraph" w:customStyle="1" w:styleId="Border">
    <w:name w:val="Border"/>
    <w:basedOn w:val="Normal"/>
    <w:qFormat/>
    <w:rsid w:val="00A328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8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8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8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8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8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8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8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8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864"/>
    <w:rPr>
      <w:u w:val="single"/>
    </w:rPr>
  </w:style>
  <w:style w:type="character" w:customStyle="1" w:styleId="BoldandItalics">
    <w:name w:val="Bold and Italics"/>
    <w:qFormat/>
    <w:rsid w:val="00A32864"/>
    <w:rPr>
      <w:b/>
      <w:i/>
      <w:u w:val="none"/>
    </w:rPr>
  </w:style>
  <w:style w:type="paragraph" w:styleId="BalloonText">
    <w:name w:val="Balloon Text"/>
    <w:basedOn w:val="Normal"/>
    <w:link w:val="BalloonTextChar"/>
    <w:rsid w:val="00A328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8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8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8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8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8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864"/>
    <w:pPr>
      <w:spacing w:before="0" w:after="0"/>
    </w:pPr>
  </w:style>
  <w:style w:type="paragraph" w:customStyle="1" w:styleId="BodyTextBold">
    <w:name w:val="Body Text Bold"/>
    <w:basedOn w:val="BodyText"/>
    <w:qFormat/>
    <w:rsid w:val="00A32864"/>
    <w:rPr>
      <w:b/>
    </w:rPr>
  </w:style>
  <w:style w:type="character" w:styleId="Hyperlink">
    <w:name w:val="Hyperlink"/>
    <w:basedOn w:val="DefaultParagraphFont"/>
    <w:uiPriority w:val="99"/>
    <w:unhideWhenUsed/>
    <w:rsid w:val="00C82A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489</Words>
  <Characters>3253</Characters>
  <Application>Microsoft Office Word</Application>
  <DocSecurity>0</DocSecurity>
  <Lines>75</Lines>
  <Paragraphs>49</Paragraphs>
  <ScaleCrop>false</ScaleCrop>
  <Company>Author-it Software Corporation Ltd.</Company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TLIB0023 Use communication systems in a taxi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2024-07-12T07:25:00Z</dcterms:created>
  <dcterms:modified xsi:type="dcterms:W3CDTF">2024-07-12T07:25:00Z</dcterms:modified>
</cp:coreProperties>
</file>