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048" w:rsidP="00A06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TLIB0002 Carry out vehicle inspection</w:t>
      </w:r>
      <w:r>
        <w:fldChar w:fldCharType="end"/>
      </w:r>
    </w:p>
    <w:p w:rsidR="00A06048" w:rsidP="00A06048">
      <w:pPr>
        <w:pStyle w:val="Version"/>
        <w:sectPr w:rsidSect="00F36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6513" w:rsidP="00F36513">
      <w:pPr>
        <w:pStyle w:val="SuperHeading"/>
      </w:pPr>
      <w:r w:rsidRPr="00F36513">
        <w:t>TLIB0002 Carry out vehicle inspection</w:t>
      </w:r>
    </w:p>
    <w:p w:rsidR="00000000" w:rsidRPr="00F36513" w:rsidP="00F36513">
      <w:pPr>
        <w:pStyle w:val="Heading1"/>
      </w:pPr>
      <w:bookmarkStart w:id="1" w:name="O_1195010"/>
      <w:bookmarkEnd w:id="1"/>
      <w:r w:rsidRPr="00F365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Release 2.</w:t>
            </w:r>
            <w:r w:rsidRPr="00F36513">
              <w:t xml:space="preserve"> This is the second release of this unit of competency in the TLI Transport and Logistics Training Package.  </w:t>
            </w:r>
          </w:p>
          <w:p w:rsidR="00000000" w:rsidRPr="00F36513" w:rsidP="00F36513">
            <w:pPr>
              <w:pStyle w:val="ListBullet2"/>
            </w:pPr>
            <w:r w:rsidRPr="00F36513">
              <w:t>Minor change to unit Application</w:t>
            </w:r>
          </w:p>
          <w:p w:rsidR="00000000" w:rsidRPr="00F36513" w:rsidP="00F36513">
            <w:pPr>
              <w:pStyle w:val="ListBullet2"/>
            </w:pPr>
            <w:r w:rsidRPr="00F36513">
              <w:t>Minor change to Performance Criteria</w:t>
            </w:r>
          </w:p>
          <w:p w:rsidR="00000000" w:rsidP="00F36513">
            <w:pPr>
              <w:pStyle w:val="ListBullet2"/>
              <w:rPr>
                <w:lang w:val="en-NZ"/>
              </w:rPr>
            </w:pPr>
            <w:r w:rsidRPr="00F36513">
              <w:t>Minor changes to Knowledge Evidence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Release</w:t>
            </w:r>
            <w:r w:rsidRPr="00F36513">
              <w:rPr>
                <w:rStyle w:val="SpecialBold"/>
              </w:rPr>
              <w:t xml:space="preserve"> 1.</w:t>
            </w:r>
            <w:r w:rsidRPr="00F36513">
              <w:t xml:space="preserve">  This is first release of this unit of competency in the TLI Transport and Logistics Training Package.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2" w:name="O_1195009"/>
      <w:bookmarkEnd w:id="2"/>
      <w:r w:rsidRPr="00F365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This unit involves the skills and knowledge required to carry out inspection of a commercial vehicle, including haul</w:t>
            </w:r>
            <w:r w:rsidRPr="00F36513">
              <w:t xml:space="preserve">ing units and any attached trailer, in accordance with relevant workplace procedures.  </w:t>
            </w:r>
          </w:p>
          <w:p w:rsidR="00000000" w:rsidRPr="00F36513" w:rsidP="00F36513">
            <w:pPr>
              <w:pStyle w:val="BodyText"/>
            </w:pPr>
            <w:r w:rsidRPr="00F36513">
              <w:t>It includes conducting routine checks, cleaning vehicles, ensuring all specified safety requirements are met and ensuring vehicles are operational according to workplac</w:t>
            </w:r>
            <w:r w:rsidRPr="00F36513">
              <w:t xml:space="preserve">e procedures. </w:t>
            </w:r>
          </w:p>
          <w:p w:rsidR="00000000" w:rsidRPr="00F36513" w:rsidP="00F36513">
            <w:pPr>
              <w:pStyle w:val="BodyText"/>
            </w:pPr>
            <w:r w:rsidRPr="00F36513">
              <w:t xml:space="preserve">Work is performed with limited or minimum supervision, and with duty of care for self and others in achieving the prescribed outcomes. </w:t>
            </w:r>
          </w:p>
          <w:p w:rsidR="00000000" w:rsidRPr="00F36513" w:rsidP="00F36513">
            <w:pPr>
              <w:pStyle w:val="BodyText"/>
            </w:pPr>
            <w:r w:rsidRPr="00F36513">
              <w:t>No licensing, legislative or certification requirements apply to this unit at the time of publication.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3" w:name="O_1195008"/>
      <w:bookmarkEnd w:id="3"/>
      <w:r w:rsidRPr="00F365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Not applicable.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4" w:name="O_1195007"/>
      <w:bookmarkEnd w:id="4"/>
      <w:r w:rsidRPr="00F365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B – Equipment Checking and Maintenance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5" w:name="O_1195006"/>
      <w:bookmarkEnd w:id="5"/>
      <w:r w:rsidRPr="00F365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Not applicable.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6" w:name="O_1195005"/>
      <w:bookmarkEnd w:id="6"/>
      <w:r w:rsidRPr="00F3651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9"/>
        <w:gridCol w:w="2730"/>
        <w:gridCol w:w="718"/>
        <w:gridCol w:w="5600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ELEMENTS</w:t>
            </w:r>
          </w:p>
        </w:tc>
        <w:tc>
          <w:tcPr>
            <w:tcW w:w="6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PERFORMANCE CRITERIA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Elements describe the essential outcomes.</w:t>
            </w:r>
          </w:p>
        </w:tc>
        <w:tc>
          <w:tcPr>
            <w:tcW w:w="63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Performance criteria describe the performance needed to demonstrate achievement of the element.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Check and clean vehicle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1.1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Vehicle hazards are identified and required action is taken to</w:t>
            </w:r>
            <w:r w:rsidRPr="00F36513">
              <w:t xml:space="preserve"> minimise, control or eliminate identified hazards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1.2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Visual check of internal and external condition of vehicle is carried out and relevant documentation is completed in accordance with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1.3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Pre-operational inspections and checks are conducted in accordance with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1.4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Associated equipment is tested to ensure it functions correctly to manufacturer specifications and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1.5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Operational checks are carrie</w:t>
            </w:r>
            <w:r w:rsidRPr="00F36513">
              <w:t>d out after engine is started to identify possible defects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1.6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Shutdown checks are carried out to identify possible defects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1.7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Warning systems (</w:t>
            </w:r>
            <w:r w:rsidRPr="00F36513">
              <w:t>instruments and gauges) are checked to ensure they are operational in accordance with manufacturer specifications and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1.8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 xml:space="preserve">Vehicle monitoring device, including In Vehicle Monitoring System (IVMS) and telematics, are logged on/off as </w:t>
            </w:r>
            <w:r w:rsidRPr="00F36513">
              <w:t>required in accordance with manufacturer instructions and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1.9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>Vehicle is cleaned in accordance with work health and safety (WHS)/occupational health and safety (OHS) and environmental requirements and workplace procedures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2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Complet</w:t>
            </w:r>
            <w:r w:rsidRPr="00F36513">
              <w:rPr>
                <w:rStyle w:val="SpecialBold"/>
              </w:rPr>
              <w:t>e documentation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2.1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t xml:space="preserve">Vehicle defects are identified and diagnosed, and appropriate action is taken to report to relevant person/s or remedy identified defects as required by workplace procedures 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>
            <w:pPr>
              <w:pStyle w:val="BodyText"/>
              <w:keepLines w:val="0"/>
              <w:spacing w:before="0" w:after="0"/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513">
            <w:pPr>
              <w:pStyle w:val="BodyText"/>
              <w:rPr>
                <w:lang w:val="en-NZ"/>
              </w:rPr>
            </w:pPr>
            <w:r w:rsidRPr="00F36513">
              <w:rPr>
                <w:rStyle w:val="SpecialBold"/>
              </w:rPr>
              <w:t>2.2</w:t>
            </w:r>
          </w:p>
        </w:tc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Records of inspection are updated and recommended repairs from relevant person/s are documented in accordance with workplace procedures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7" w:name="O_1195004"/>
      <w:bookmarkEnd w:id="7"/>
      <w:r w:rsidRPr="00F365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Foundation skills essential to performance are explicit in the performance criter</w:t>
            </w:r>
            <w:r w:rsidRPr="00F36513">
              <w:t>ia of this unit of competency.</w:t>
            </w:r>
          </w:p>
        </w:tc>
      </w:tr>
    </w:tbl>
    <w:p w:rsidR="00A06048" w:rsidP="00F36513">
      <w:pPr>
        <w:pStyle w:val="NoPaddingFontSize1"/>
      </w:pPr>
    </w:p>
    <w:p w:rsidR="00A06048" w:rsidP="00F36513">
      <w:pPr>
        <w:pStyle w:val="NoPaddingFontSize1"/>
      </w:pPr>
    </w:p>
    <w:p w:rsidR="00000000" w:rsidRPr="00F36513" w:rsidP="00F36513">
      <w:pPr>
        <w:pStyle w:val="Heading1"/>
      </w:pPr>
      <w:bookmarkStart w:id="8" w:name="O_1195003"/>
      <w:bookmarkEnd w:id="8"/>
      <w:r w:rsidRPr="00F365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Range is restricted to essential operating conditions and any other variables essential to the work environment.</w:t>
            </w:r>
          </w:p>
          <w:p w:rsidR="00000000" w:rsidRPr="00F36513" w:rsidP="00F36513">
            <w:pPr>
              <w:pStyle w:val="BodyText"/>
            </w:pPr>
            <w:r w:rsidRPr="00F36513">
              <w:t>Non-essential conditions can be found in the TLI Transport and Logisti</w:t>
            </w:r>
            <w:r w:rsidRPr="00F36513">
              <w:t>cs Training Package Companion Volume Implementation Guide.</w:t>
            </w:r>
          </w:p>
        </w:tc>
      </w:tr>
    </w:tbl>
    <w:p w:rsidR="00A06048" w:rsidP="00F36513">
      <w:pPr>
        <w:pStyle w:val="NoPaddingFontSize1"/>
      </w:pPr>
    </w:p>
    <w:p w:rsidR="00A06048" w:rsidP="00F36513">
      <w:pPr>
        <w:pStyle w:val="NoPaddingFontSize1"/>
      </w:pPr>
    </w:p>
    <w:p w:rsidR="00000000" w:rsidRPr="00F36513" w:rsidP="00F36513">
      <w:pPr>
        <w:pStyle w:val="Heading1"/>
      </w:pPr>
      <w:bookmarkStart w:id="9" w:name="O_1195002"/>
      <w:bookmarkEnd w:id="9"/>
      <w:r w:rsidRPr="00F365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This unit replaces and is equivalent to TLIB2004 Carry out vehicle inspection.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10" w:name="O_1195011"/>
      <w:bookmarkEnd w:id="10"/>
      <w:r w:rsidRPr="00F36513">
        <w:t>Links</w:t>
      </w:r>
    </w:p>
    <w:p w:rsidR="00000000" w:rsidRPr="00F36513" w:rsidP="00A06048">
      <w:pPr>
        <w:pStyle w:val="BodyText"/>
      </w:pPr>
      <w:r w:rsidRPr="00F36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40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6513" w:rsidP="00A06048">
      <w:pPr>
        <w:pStyle w:val="BodyText"/>
        <w:sectPr w:rsidSect="00F36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513" w:rsidP="00F36513">
      <w:pPr>
        <w:pStyle w:val="SuperHeading"/>
      </w:pPr>
      <w:r w:rsidRPr="00F36513">
        <w:t>Assessment Requirements for TLIB0002 Carry out vehicle inspecti</w:t>
      </w:r>
      <w:r w:rsidRPr="00F36513">
        <w:t>on</w:t>
      </w:r>
    </w:p>
    <w:p w:rsidR="00000000" w:rsidRPr="00F36513" w:rsidP="00F36513">
      <w:pPr>
        <w:pStyle w:val="Heading1"/>
      </w:pPr>
      <w:bookmarkStart w:id="11" w:name="O_1195000"/>
      <w:bookmarkEnd w:id="11"/>
      <w:r w:rsidRPr="00F365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Release 2.</w:t>
            </w:r>
            <w:r w:rsidRPr="00F36513">
              <w:t xml:space="preserve"> This is the second release of this unit of competency in the TLI Transport and Logistics Training Package.  </w:t>
            </w:r>
          </w:p>
          <w:p w:rsidR="00000000" w:rsidRPr="00F36513" w:rsidP="00F36513">
            <w:pPr>
              <w:pStyle w:val="ListBullet2"/>
            </w:pPr>
            <w:r w:rsidRPr="00F36513">
              <w:t>Minor change to unit Application</w:t>
            </w:r>
          </w:p>
          <w:p w:rsidR="00000000" w:rsidRPr="00F36513" w:rsidP="00F36513">
            <w:pPr>
              <w:pStyle w:val="ListBullet2"/>
            </w:pPr>
            <w:r w:rsidRPr="00F36513">
              <w:t>Minor change to Performance Criteria</w:t>
            </w:r>
          </w:p>
          <w:p w:rsidR="00000000" w:rsidP="00F36513">
            <w:pPr>
              <w:pStyle w:val="ListBullet2"/>
              <w:rPr>
                <w:lang w:val="en-NZ"/>
              </w:rPr>
            </w:pPr>
            <w:r w:rsidRPr="00F36513">
              <w:t>Minor changes to Knowledge Evidence</w:t>
            </w:r>
          </w:p>
        </w:tc>
      </w:tr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rPr>
                <w:rStyle w:val="SpecialBold"/>
              </w:rPr>
              <w:t>Release 1.</w:t>
            </w:r>
            <w:r w:rsidRPr="00F36513">
              <w:t xml:space="preserve">  This is first release of this unit of competency in the TLI Transport and Logistics Training Package.</w:t>
            </w:r>
          </w:p>
        </w:tc>
      </w:tr>
    </w:tbl>
    <w:p w:rsidR="00000000" w:rsidRPr="00F36513" w:rsidP="00F36513">
      <w:pPr>
        <w:pStyle w:val="NoPaddingFontSize1"/>
      </w:pPr>
    </w:p>
    <w:p w:rsidR="00000000" w:rsidRPr="00F36513" w:rsidP="00F36513">
      <w:pPr>
        <w:pStyle w:val="AllowPageBreak"/>
      </w:pPr>
    </w:p>
    <w:p w:rsidR="00000000" w:rsidRPr="00F36513" w:rsidP="00F36513">
      <w:pPr>
        <w:pStyle w:val="Heading1"/>
      </w:pPr>
      <w:bookmarkStart w:id="12" w:name="O_1194999"/>
      <w:bookmarkEnd w:id="12"/>
      <w:r w:rsidRPr="00F365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Evidence required to demonstrate competence in this unit must b</w:t>
            </w:r>
            <w:r w:rsidRPr="00F36513">
              <w:t>e relevant to and satisfy all of the requirements of the elements and performance criteria on at least one occasion and include:</w:t>
            </w:r>
          </w:p>
          <w:p w:rsidR="00000000" w:rsidRPr="00F36513" w:rsidP="00F36513">
            <w:pPr>
              <w:pStyle w:val="ListBullet"/>
            </w:pPr>
            <w:r w:rsidRPr="00F36513">
              <w:t>applying relevant legislation and workplace procedures</w:t>
            </w:r>
          </w:p>
          <w:p w:rsidR="00000000" w:rsidRPr="00F36513" w:rsidP="00F36513">
            <w:pPr>
              <w:pStyle w:val="ListBullet"/>
            </w:pPr>
            <w:r w:rsidRPr="00F36513">
              <w:t>applying relevant work health and safety (WHS)/occupati</w:t>
            </w:r>
            <w:r w:rsidRPr="00F36513">
              <w:t xml:space="preserve">onal health and safety (OHS) environmental requirements and workplace procedures </w:t>
            </w:r>
          </w:p>
          <w:p w:rsidR="00000000" w:rsidRPr="00F36513" w:rsidP="00F36513">
            <w:pPr>
              <w:pStyle w:val="ListBullet"/>
            </w:pPr>
            <w:r w:rsidRPr="00F36513">
              <w:t>applying working at height procedures during cleaning of vehicles</w:t>
            </w:r>
          </w:p>
          <w:p w:rsidR="00000000" w:rsidRPr="00F36513" w:rsidP="00F36513">
            <w:pPr>
              <w:pStyle w:val="ListBullet"/>
            </w:pPr>
            <w:r w:rsidRPr="00F36513">
              <w:t>carrying out vehicle inspections in accordance with workplace and manufacturer requirements, including:</w:t>
            </w:r>
          </w:p>
          <w:p w:rsidR="00000000" w:rsidRPr="00F36513" w:rsidP="00F36513">
            <w:pPr>
              <w:pStyle w:val="ListBullet2"/>
            </w:pPr>
            <w:r w:rsidRPr="00F36513">
              <w:t>che</w:t>
            </w:r>
            <w:r w:rsidRPr="00F36513">
              <w:t>cking of gauges, warning lights, screen displays and buzzers to confirm operational status</w:t>
            </w:r>
          </w:p>
          <w:p w:rsidR="00000000" w:rsidRPr="00F36513" w:rsidP="00F36513">
            <w:pPr>
              <w:pStyle w:val="ListBullet2"/>
            </w:pPr>
            <w:r w:rsidRPr="00F36513">
              <w:t>conducting coolant level checks</w:t>
            </w:r>
          </w:p>
          <w:p w:rsidR="00000000" w:rsidRPr="00F36513" w:rsidP="00F36513">
            <w:pPr>
              <w:pStyle w:val="ListBullet2"/>
            </w:pPr>
            <w:r w:rsidRPr="00F36513">
              <w:t>conducting engine oil checks</w:t>
            </w:r>
          </w:p>
          <w:p w:rsidR="00000000" w:rsidRPr="00F36513" w:rsidP="00F36513">
            <w:pPr>
              <w:pStyle w:val="ListBullet2"/>
            </w:pPr>
            <w:r w:rsidRPr="00F36513">
              <w:t>conducting globe replacement procedure</w:t>
            </w:r>
          </w:p>
          <w:p w:rsidR="00000000" w:rsidRPr="00F36513" w:rsidP="00F36513">
            <w:pPr>
              <w:pStyle w:val="ListBullet2"/>
            </w:pPr>
            <w:r w:rsidRPr="00F36513">
              <w:t>conducting hydraulic oil and other fluid checks</w:t>
            </w:r>
          </w:p>
          <w:p w:rsidR="00000000" w:rsidRPr="00F36513" w:rsidP="00F36513">
            <w:pPr>
              <w:pStyle w:val="ListBullet2"/>
            </w:pPr>
            <w:r w:rsidRPr="00F36513">
              <w:t>conducting tyre c</w:t>
            </w:r>
            <w:r w:rsidRPr="00F36513">
              <w:t>hecks for wear</w:t>
            </w:r>
          </w:p>
          <w:p w:rsidR="00000000" w:rsidRPr="00F36513" w:rsidP="00F36513">
            <w:pPr>
              <w:pStyle w:val="ListBullet"/>
            </w:pPr>
            <w:r w:rsidRPr="00F36513">
              <w:t>communicating effectively with others when reporting identified problems, faults or malfunctions</w:t>
            </w:r>
          </w:p>
          <w:p w:rsidR="00000000" w:rsidRPr="00F36513" w:rsidP="00F36513">
            <w:pPr>
              <w:pStyle w:val="ListBullet"/>
            </w:pPr>
            <w:r w:rsidRPr="00F36513">
              <w:t>completing documentation related to routine vehicle inspection clearly and concisely</w:t>
            </w:r>
          </w:p>
          <w:p w:rsidR="00000000" w:rsidRPr="00F36513" w:rsidP="00F36513">
            <w:pPr>
              <w:pStyle w:val="ListBullet"/>
            </w:pPr>
            <w:r w:rsidRPr="00F36513">
              <w:t>completing relevant workplace documentation</w:t>
            </w:r>
          </w:p>
          <w:p w:rsidR="00000000" w:rsidRPr="00F36513" w:rsidP="00F36513">
            <w:pPr>
              <w:pStyle w:val="ListBullet"/>
            </w:pPr>
            <w:r w:rsidRPr="00F36513">
              <w:t>operating relevant cleaning equipment and using relevant cleaning supplies</w:t>
            </w:r>
          </w:p>
          <w:p w:rsidR="00000000" w:rsidRPr="00F36513" w:rsidP="00F36513">
            <w:pPr>
              <w:pStyle w:val="ListBullet"/>
            </w:pPr>
            <w:r w:rsidRPr="00F36513">
              <w:t xml:space="preserve">reading and interpreting relevant instructions, procedures, information and manuals </w:t>
            </w:r>
          </w:p>
          <w:p w:rsidR="00000000" w:rsidRPr="00F36513" w:rsidP="00F36513">
            <w:pPr>
              <w:pStyle w:val="ListBullet"/>
            </w:pPr>
            <w:r w:rsidRPr="00F36513">
              <w:t>reporting and rectifying identified problems, faults or malfunctions promptly</w:t>
            </w:r>
          </w:p>
          <w:p w:rsidR="00000000" w:rsidRPr="00F36513" w:rsidP="00F36513">
            <w:pPr>
              <w:pStyle w:val="ListBullet"/>
            </w:pPr>
            <w:r w:rsidRPr="00F36513">
              <w:t>using relevant per</w:t>
            </w:r>
            <w:r w:rsidRPr="00F36513">
              <w:t>sonal protective equipment (PPE) while cleaning</w:t>
            </w:r>
          </w:p>
          <w:p w:rsidR="00000000" w:rsidRPr="00F36513" w:rsidP="00F36513">
            <w:pPr>
              <w:pStyle w:val="ListBullet"/>
            </w:pPr>
            <w:r w:rsidRPr="00F36513">
              <w:t>visual checking for defects to internal and external of vehicle.</w:t>
            </w:r>
          </w:p>
        </w:tc>
      </w:tr>
    </w:tbl>
    <w:p w:rsidR="00A06048" w:rsidP="00F36513">
      <w:pPr>
        <w:pStyle w:val="NoPaddingFontSize1"/>
      </w:pPr>
    </w:p>
    <w:p w:rsidR="00A06048" w:rsidP="00F36513">
      <w:pPr>
        <w:pStyle w:val="NoPaddingFontSize1"/>
      </w:pPr>
    </w:p>
    <w:p w:rsidR="00000000" w:rsidRPr="00F36513" w:rsidP="00F36513">
      <w:pPr>
        <w:pStyle w:val="Heading1"/>
      </w:pPr>
      <w:bookmarkStart w:id="13" w:name="O_1194998"/>
      <w:bookmarkEnd w:id="13"/>
      <w:r w:rsidRPr="00F365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Evidence required to demonstrate competence in this unit must be relevant to and satisfy all of the re</w:t>
            </w:r>
            <w:r w:rsidRPr="00F36513">
              <w:t>quirements of the elements and performance criteria and include knowledge of:</w:t>
            </w:r>
          </w:p>
          <w:p w:rsidR="00000000" w:rsidRPr="00F36513" w:rsidP="00F36513">
            <w:pPr>
              <w:pStyle w:val="ListBullet"/>
            </w:pPr>
            <w:r w:rsidRPr="00F36513">
              <w:t>duty of care requirements for routine vehicle inspections</w:t>
            </w:r>
          </w:p>
          <w:p w:rsidR="00000000" w:rsidRPr="00F36513" w:rsidP="00F36513">
            <w:pPr>
              <w:pStyle w:val="ListBullet"/>
            </w:pPr>
            <w:r w:rsidRPr="00F36513">
              <w:t>principles of systems operation on commercial vehicles</w:t>
            </w:r>
          </w:p>
          <w:p w:rsidR="00000000" w:rsidRPr="00F36513" w:rsidP="00F36513">
            <w:pPr>
              <w:pStyle w:val="ListBullet"/>
            </w:pPr>
            <w:r w:rsidRPr="00F36513">
              <w:t>problems that may occur during routine vehicle inspections and appropriate actions and solutions</w:t>
            </w:r>
          </w:p>
          <w:p w:rsidR="00000000" w:rsidRPr="00F36513" w:rsidP="00F36513">
            <w:pPr>
              <w:pStyle w:val="ListBullet"/>
            </w:pPr>
            <w:r w:rsidRPr="00F36513">
              <w:t>relevant reporting and documentation requirements for carrying out vehicle inspections</w:t>
            </w:r>
          </w:p>
          <w:p w:rsidR="00000000" w:rsidRPr="00F36513" w:rsidP="00F36513">
            <w:pPr>
              <w:pStyle w:val="ListBullet"/>
            </w:pPr>
            <w:r w:rsidRPr="00F36513">
              <w:t>relevant WHS/OHS and environmentally sustainable practices</w:t>
            </w:r>
          </w:p>
          <w:p w:rsidR="00000000" w:rsidRPr="00F36513" w:rsidP="00F36513">
            <w:pPr>
              <w:pStyle w:val="ListBullet"/>
            </w:pPr>
            <w:r w:rsidRPr="00F36513">
              <w:t>workplace pro</w:t>
            </w:r>
            <w:r w:rsidRPr="00F36513">
              <w:t>cedures and manufacturer specifications for:</w:t>
            </w:r>
          </w:p>
          <w:p w:rsidR="00000000" w:rsidRPr="00F36513" w:rsidP="00F36513">
            <w:pPr>
              <w:pStyle w:val="ListBullet2"/>
            </w:pPr>
            <w:r w:rsidRPr="00F36513">
              <w:t>associated equipment operation</w:t>
            </w:r>
          </w:p>
          <w:p w:rsidR="00000000" w:rsidRPr="00F36513" w:rsidP="00F36513">
            <w:pPr>
              <w:pStyle w:val="ListBullet2"/>
            </w:pPr>
            <w:r w:rsidRPr="00F36513">
              <w:t>checking warning systems</w:t>
            </w:r>
          </w:p>
          <w:p w:rsidR="00000000" w:rsidRPr="00F36513" w:rsidP="00F36513">
            <w:pPr>
              <w:pStyle w:val="ListBullet2"/>
            </w:pPr>
            <w:r w:rsidRPr="00F36513">
              <w:t>defect reporting</w:t>
            </w:r>
          </w:p>
          <w:p w:rsidR="00000000" w:rsidRPr="00F36513" w:rsidP="00F36513">
            <w:pPr>
              <w:pStyle w:val="ListBullet2"/>
            </w:pPr>
            <w:r w:rsidRPr="00F36513">
              <w:t>function of gauges, warning lights and devices</w:t>
            </w:r>
          </w:p>
          <w:p w:rsidR="00000000" w:rsidRPr="00F36513" w:rsidP="00F36513">
            <w:pPr>
              <w:pStyle w:val="ListBullet2"/>
            </w:pPr>
            <w:r w:rsidRPr="00F36513">
              <w:t>In Vehicle Monitoring System (IVMS) and telematics</w:t>
            </w:r>
          </w:p>
          <w:p w:rsidR="00000000" w:rsidRPr="00F36513" w:rsidP="00F36513">
            <w:pPr>
              <w:pStyle w:val="ListBullet2"/>
            </w:pPr>
            <w:r w:rsidRPr="00F36513">
              <w:t>pre-operational inspection of a commerc</w:t>
            </w:r>
            <w:r w:rsidRPr="00F36513">
              <w:t>ial vehicle, including hauling units and any attached trailer</w:t>
            </w:r>
          </w:p>
          <w:p w:rsidR="00000000" w:rsidRPr="00F36513" w:rsidP="00F36513">
            <w:pPr>
              <w:pStyle w:val="ListBullet2"/>
            </w:pPr>
            <w:r w:rsidRPr="00F36513">
              <w:t>visual inspection</w:t>
            </w:r>
          </w:p>
          <w:p w:rsidR="00000000" w:rsidRPr="00F36513" w:rsidP="00F36513">
            <w:pPr>
              <w:pStyle w:val="ListBullet"/>
            </w:pPr>
            <w:r w:rsidRPr="00F36513">
              <w:t>safe use of vehicle cleaning supplies</w:t>
            </w:r>
          </w:p>
          <w:p w:rsidR="00000000" w:rsidRPr="00F36513" w:rsidP="00F36513">
            <w:pPr>
              <w:pStyle w:val="ListBullet"/>
            </w:pPr>
            <w:r w:rsidRPr="00F36513">
              <w:t>safe operation of cleaning equipment</w:t>
            </w:r>
          </w:p>
          <w:p w:rsidR="00000000" w:rsidRPr="00F36513" w:rsidP="00F36513">
            <w:pPr>
              <w:pStyle w:val="ListBullet"/>
            </w:pPr>
            <w:r w:rsidRPr="00F36513">
              <w:t>safety data sheets (SDS) and relevant manufacturer specifications for cleaning products</w:t>
            </w:r>
          </w:p>
          <w:p w:rsidR="00000000" w:rsidRPr="00F36513" w:rsidP="00F36513">
            <w:pPr>
              <w:pStyle w:val="ListBullet"/>
            </w:pPr>
            <w:r w:rsidRPr="00F36513">
              <w:t>WHS/OHS and environmental requirements for waste disposal.</w:t>
            </w:r>
          </w:p>
        </w:tc>
      </w:tr>
    </w:tbl>
    <w:p w:rsidR="00A06048" w:rsidP="00F36513">
      <w:pPr>
        <w:pStyle w:val="NoPaddingFontSize1"/>
      </w:pPr>
    </w:p>
    <w:p w:rsidR="00A06048" w:rsidP="00F36513">
      <w:pPr>
        <w:pStyle w:val="NoPaddingFontSize1"/>
      </w:pPr>
    </w:p>
    <w:p w:rsidR="00000000" w:rsidRPr="00F36513" w:rsidP="00F36513">
      <w:pPr>
        <w:pStyle w:val="Heading1"/>
      </w:pPr>
      <w:bookmarkStart w:id="14" w:name="O_1194997"/>
      <w:bookmarkEnd w:id="14"/>
      <w:r w:rsidRPr="00F365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5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513" w:rsidP="00F36513">
            <w:pPr>
              <w:pStyle w:val="BodyText"/>
            </w:pPr>
            <w:r w:rsidRPr="00F36513">
              <w:t>As a minimum, assessors must satisfy applicable regulatory requirements, which include requirements in the Standards for Registered Training Organisation</w:t>
            </w:r>
            <w:r w:rsidRPr="00F36513">
              <w:t xml:space="preserve">s current at the time of assessment. </w:t>
            </w:r>
          </w:p>
          <w:p w:rsidR="00000000" w:rsidRPr="00F36513" w:rsidP="00F36513">
            <w:pPr>
              <w:pStyle w:val="BodyText"/>
            </w:pPr>
            <w:r w:rsidRPr="00F36513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36513" w:rsidP="00F36513">
            <w:pPr>
              <w:pStyle w:val="BodyText"/>
            </w:pPr>
            <w:r w:rsidRPr="00F36513">
              <w:t>Assessment must occur in wo</w:t>
            </w:r>
            <w:r w:rsidRPr="00F36513">
              <w:t xml:space="preserve">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F36513" w:rsidP="00F36513">
            <w:pPr>
              <w:pStyle w:val="BodyText"/>
            </w:pPr>
            <w:r w:rsidRPr="00F36513">
              <w:t>Assessment processes and techniques must be appropriat</w:t>
            </w:r>
            <w:r w:rsidRPr="00F36513">
              <w:t>e to the language, literacy and numeracy requirements of the work being performed and the needs of the candidate.</w:t>
            </w:r>
          </w:p>
          <w:p w:rsidR="00000000" w:rsidRPr="00F36513" w:rsidP="00F36513">
            <w:pPr>
              <w:pStyle w:val="BodyText"/>
            </w:pPr>
            <w:r w:rsidRPr="00F36513">
              <w:t>Resources for assessment must include:</w:t>
            </w:r>
          </w:p>
          <w:p w:rsidR="00000000" w:rsidRPr="00F36513" w:rsidP="00F36513">
            <w:pPr>
              <w:pStyle w:val="ListBullet"/>
            </w:pPr>
            <w:r w:rsidRPr="00F36513">
              <w:t xml:space="preserve">a range of relevant exercises, case studies and/or simulations </w:t>
            </w:r>
          </w:p>
          <w:p w:rsidR="00000000" w:rsidRPr="00F36513" w:rsidP="00F36513">
            <w:pPr>
              <w:pStyle w:val="ListBullet"/>
            </w:pPr>
            <w:r w:rsidRPr="00F36513">
              <w:t>relevant materials, tools, equipment and PPE currently used in industry</w:t>
            </w:r>
          </w:p>
          <w:p w:rsidR="00000000" w:rsidRPr="00F36513" w:rsidP="00F36513">
            <w:pPr>
              <w:pStyle w:val="ListBullet"/>
            </w:pPr>
            <w:r w:rsidRPr="00F36513">
              <w:t>applicable documentation, including workplace procedures, regulations, codes of practice and operation manuals.</w:t>
            </w:r>
          </w:p>
        </w:tc>
      </w:tr>
    </w:tbl>
    <w:p w:rsidR="00A06048" w:rsidP="00F36513">
      <w:pPr>
        <w:pStyle w:val="NoPaddingFontSize1"/>
      </w:pPr>
    </w:p>
    <w:p w:rsidR="00A06048" w:rsidP="00F36513">
      <w:pPr>
        <w:pStyle w:val="NoPaddingFontSize1"/>
      </w:pPr>
    </w:p>
    <w:p w:rsidR="00000000" w:rsidRPr="00F36513" w:rsidP="00F36513">
      <w:pPr>
        <w:pStyle w:val="Heading1"/>
      </w:pPr>
      <w:bookmarkStart w:id="15" w:name="O_1195012"/>
      <w:bookmarkEnd w:id="15"/>
      <w:r w:rsidRPr="00F36513">
        <w:t>Links</w:t>
      </w:r>
    </w:p>
    <w:p w:rsidR="00000000" w:rsidRPr="00F36513" w:rsidP="00A06048">
      <w:pPr>
        <w:pStyle w:val="BodyText"/>
      </w:pPr>
      <w:r w:rsidRPr="00F36513">
        <w:t>Companion Volume Implementation Guides are f</w:t>
      </w:r>
      <w:r w:rsidRPr="00F36513">
        <w:t xml:space="preserve">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A40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6513" w:rsidP="00F36513"/>
    <w:sectPr w:rsidSect="00F36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 w:rsidRPr="00A06048" w:rsidP="00A06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48" w:rsidP="00F36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048" w:rsidP="00F36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6048" w:rsidP="00F36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 w:rsidP="00F36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6048">
      <w:t>Approved</w:t>
    </w:r>
    <w:r w:rsidR="00A060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60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6048">
      <w:rPr>
        <w:noProof/>
      </w:rPr>
      <w:t>4</w:t>
    </w:r>
    <w:r>
      <w:rPr>
        <w:noProof/>
      </w:rPr>
      <w:fldChar w:fldCharType="end"/>
    </w:r>
  </w:p>
  <w:p w:rsidR="00F36513" w:rsidP="00F36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60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6048">
      <w:t>Industry Skills Australia</w:t>
    </w:r>
    <w:r w:rsidR="00A06048">
      <w:fldChar w:fldCharType="end"/>
    </w:r>
  </w:p>
  <w:p w:rsidR="00F36513" w:rsidP="00F36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513" w:rsidRPr="00A06048" w:rsidP="00A06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48" w:rsidRPr="002D2AF8" w:rsidP="00F36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TLIB0002 Carry out vehicle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6048" w:rsidP="00F36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13" w:rsidRPr="002D2AF8" w:rsidP="00F36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6048">
      <w:t>TLIB0002 Carry out vehicle inspection</w:t>
    </w:r>
    <w:r w:rsidR="00A060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6048">
      <w:rPr>
        <w:noProof/>
      </w:rPr>
      <w:t>2 March 2025</w:t>
    </w:r>
    <w:r>
      <w:fldChar w:fldCharType="end"/>
    </w:r>
  </w:p>
  <w:p w:rsidR="00F36513" w:rsidP="00F36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10D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D0F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FE8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513"/>
  </w:style>
  <w:style w:type="character" w:customStyle="1" w:styleId="Heading1Char">
    <w:name w:val="Heading 1 Char"/>
    <w:basedOn w:val="DefaultParagraphFont"/>
    <w:link w:val="Heading1"/>
    <w:rsid w:val="00F36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5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513"/>
    <w:rPr>
      <w:b/>
      <w:spacing w:val="0"/>
    </w:rPr>
  </w:style>
  <w:style w:type="paragraph" w:styleId="ListBullet2">
    <w:name w:val="List Bullet 2"/>
    <w:basedOn w:val="List2"/>
    <w:rsid w:val="00F365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6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513"/>
    <w:rPr>
      <w:i/>
    </w:rPr>
  </w:style>
  <w:style w:type="paragraph" w:styleId="Caption">
    <w:name w:val="caption"/>
    <w:basedOn w:val="BodyText"/>
    <w:next w:val="Normal"/>
    <w:qFormat/>
    <w:rsid w:val="00F36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513"/>
  </w:style>
  <w:style w:type="paragraph" w:styleId="TableofFigures">
    <w:name w:val="table of figures"/>
    <w:basedOn w:val="Normal"/>
    <w:next w:val="Normal"/>
    <w:semiHidden/>
    <w:rsid w:val="00F36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513"/>
    <w:rPr>
      <w:rFonts w:ascii="Wingdings" w:hAnsi="Wingdings"/>
    </w:rPr>
  </w:style>
  <w:style w:type="paragraph" w:customStyle="1" w:styleId="TableHeading">
    <w:name w:val="Table Heading"/>
    <w:basedOn w:val="HeadingBase"/>
    <w:rsid w:val="00F36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513"/>
    <w:rPr>
      <w:color w:val="0033CC"/>
      <w:u w:val="none"/>
    </w:rPr>
  </w:style>
  <w:style w:type="paragraph" w:customStyle="1" w:styleId="BodyTextRight">
    <w:name w:val="Body Text Right"/>
    <w:basedOn w:val="BodyText"/>
    <w:rsid w:val="00F36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513"/>
    <w:rPr>
      <w:sz w:val="32"/>
    </w:rPr>
  </w:style>
  <w:style w:type="paragraph" w:customStyle="1" w:styleId="HeadingProcedure">
    <w:name w:val="Heading Procedure"/>
    <w:basedOn w:val="HeadingBase"/>
    <w:next w:val="Normal"/>
    <w:rsid w:val="00F36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513"/>
    <w:pPr>
      <w:spacing w:before="60" w:after="60"/>
    </w:pPr>
  </w:style>
  <w:style w:type="paragraph" w:styleId="ListContinue">
    <w:name w:val="List Continue"/>
    <w:basedOn w:val="List"/>
    <w:rsid w:val="00F36513"/>
    <w:pPr>
      <w:ind w:firstLine="0"/>
    </w:pPr>
  </w:style>
  <w:style w:type="paragraph" w:customStyle="1" w:styleId="ListNote">
    <w:name w:val="List Note"/>
    <w:basedOn w:val="List"/>
    <w:rsid w:val="00F36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513"/>
    <w:rPr>
      <w:rFonts w:ascii="Courier New" w:hAnsi="Courier New"/>
    </w:rPr>
  </w:style>
  <w:style w:type="paragraph" w:customStyle="1" w:styleId="NoteBullet">
    <w:name w:val="Note Bullet"/>
    <w:basedOn w:val="Note"/>
    <w:rsid w:val="00F36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513"/>
    <w:rPr>
      <w:b/>
      <w:smallCaps/>
    </w:rPr>
  </w:style>
  <w:style w:type="paragraph" w:customStyle="1" w:styleId="TableListNumber">
    <w:name w:val="Table List Number"/>
    <w:basedOn w:val="ListNumber"/>
    <w:rsid w:val="00F36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513"/>
    <w:pPr>
      <w:numPr>
        <w:numId w:val="9"/>
      </w:numPr>
    </w:pPr>
  </w:style>
  <w:style w:type="paragraph" w:customStyle="1" w:styleId="ListAlpha2">
    <w:name w:val="List Alpha 2"/>
    <w:basedOn w:val="List2"/>
    <w:rsid w:val="00F36513"/>
    <w:pPr>
      <w:numPr>
        <w:numId w:val="8"/>
      </w:numPr>
    </w:pPr>
  </w:style>
  <w:style w:type="paragraph" w:styleId="List2">
    <w:name w:val="List 2"/>
    <w:basedOn w:val="BodyText"/>
    <w:rsid w:val="00F36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513"/>
    <w:pPr>
      <w:numPr>
        <w:numId w:val="4"/>
      </w:numPr>
    </w:pPr>
  </w:style>
  <w:style w:type="paragraph" w:styleId="ListContinue2">
    <w:name w:val="List Continue 2"/>
    <w:basedOn w:val="List2"/>
    <w:rsid w:val="00F36513"/>
    <w:pPr>
      <w:ind w:firstLine="0"/>
    </w:pPr>
  </w:style>
  <w:style w:type="paragraph" w:styleId="ListContinue3">
    <w:name w:val="List Continue 3"/>
    <w:basedOn w:val="List3"/>
    <w:rsid w:val="00F36513"/>
    <w:pPr>
      <w:ind w:left="1021" w:firstLine="0"/>
    </w:pPr>
  </w:style>
  <w:style w:type="paragraph" w:styleId="ListContinue4">
    <w:name w:val="List Continue 4"/>
    <w:basedOn w:val="List4"/>
    <w:rsid w:val="00F36513"/>
    <w:pPr>
      <w:ind w:firstLine="0"/>
    </w:pPr>
  </w:style>
  <w:style w:type="paragraph" w:styleId="ListContinue5">
    <w:name w:val="List Continue 5"/>
    <w:basedOn w:val="List5"/>
    <w:rsid w:val="00F36513"/>
    <w:pPr>
      <w:ind w:firstLine="0"/>
    </w:pPr>
  </w:style>
  <w:style w:type="paragraph" w:styleId="ListNumber3">
    <w:name w:val="List Number 3"/>
    <w:basedOn w:val="List3"/>
    <w:rsid w:val="00F36513"/>
    <w:pPr>
      <w:numPr>
        <w:numId w:val="5"/>
      </w:numPr>
    </w:pPr>
  </w:style>
  <w:style w:type="paragraph" w:styleId="ListNumber4">
    <w:name w:val="List Number 4"/>
    <w:basedOn w:val="List4"/>
    <w:rsid w:val="00F36513"/>
    <w:pPr>
      <w:numPr>
        <w:numId w:val="6"/>
      </w:numPr>
    </w:pPr>
  </w:style>
  <w:style w:type="paragraph" w:styleId="ListNumber5">
    <w:name w:val="List Number 5"/>
    <w:basedOn w:val="List5"/>
    <w:rsid w:val="00F36513"/>
    <w:pPr>
      <w:numPr>
        <w:numId w:val="7"/>
      </w:numPr>
    </w:pPr>
  </w:style>
  <w:style w:type="paragraph" w:styleId="BlockText">
    <w:name w:val="Block Text"/>
    <w:basedOn w:val="Normal"/>
    <w:rsid w:val="00F36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513"/>
    <w:rPr>
      <w:sz w:val="16"/>
      <w:vertAlign w:val="superscript"/>
    </w:rPr>
  </w:style>
  <w:style w:type="character" w:customStyle="1" w:styleId="Symbols">
    <w:name w:val="Symbols"/>
    <w:basedOn w:val="DefaultParagraphFont"/>
    <w:rsid w:val="00F36513"/>
    <w:rPr>
      <w:rFonts w:ascii="Symbol" w:hAnsi="Symbol"/>
    </w:rPr>
  </w:style>
  <w:style w:type="character" w:customStyle="1" w:styleId="MenuOptions">
    <w:name w:val="Menu Options"/>
    <w:basedOn w:val="DefaultParagraphFont"/>
    <w:rsid w:val="00F36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513"/>
    <w:rPr>
      <w:b/>
    </w:rPr>
  </w:style>
  <w:style w:type="character" w:customStyle="1" w:styleId="Underlined">
    <w:name w:val="Underlined"/>
    <w:basedOn w:val="DefaultParagraphFont"/>
    <w:rsid w:val="00F36513"/>
    <w:rPr>
      <w:u w:val="single"/>
    </w:rPr>
  </w:style>
  <w:style w:type="paragraph" w:customStyle="1" w:styleId="TableBodyTextRight">
    <w:name w:val="Table Body Text Right"/>
    <w:basedOn w:val="TableBodyText"/>
    <w:rsid w:val="00F36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513"/>
    <w:rPr>
      <w:sz w:val="18"/>
    </w:rPr>
  </w:style>
  <w:style w:type="paragraph" w:customStyle="1" w:styleId="BodySmallRight">
    <w:name w:val="Body Small Right"/>
    <w:basedOn w:val="BodyTextRight"/>
    <w:rsid w:val="00F36513"/>
    <w:rPr>
      <w:sz w:val="18"/>
      <w:szCs w:val="18"/>
    </w:rPr>
  </w:style>
  <w:style w:type="paragraph" w:customStyle="1" w:styleId="MarginEdition">
    <w:name w:val="Margin Edition"/>
    <w:basedOn w:val="MarginNote"/>
    <w:rsid w:val="00F36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513"/>
    <w:rPr>
      <w:sz w:val="2"/>
      <w:szCs w:val="2"/>
    </w:rPr>
  </w:style>
  <w:style w:type="character" w:customStyle="1" w:styleId="Small">
    <w:name w:val="Small"/>
    <w:basedOn w:val="DefaultParagraphFont"/>
    <w:rsid w:val="00F36513"/>
    <w:rPr>
      <w:sz w:val="16"/>
    </w:rPr>
  </w:style>
  <w:style w:type="paragraph" w:customStyle="1" w:styleId="WideTable">
    <w:name w:val="Wide Table"/>
    <w:basedOn w:val="Normal"/>
    <w:rsid w:val="00F36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513"/>
  </w:style>
  <w:style w:type="paragraph" w:styleId="Quote">
    <w:name w:val="Quote"/>
    <w:basedOn w:val="Heading1"/>
    <w:link w:val="QuoteChar"/>
    <w:qFormat/>
    <w:rsid w:val="00F36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513"/>
    <w:pPr>
      <w:pageBreakBefore/>
    </w:pPr>
  </w:style>
  <w:style w:type="paragraph" w:customStyle="1" w:styleId="Border">
    <w:name w:val="Border"/>
    <w:basedOn w:val="Normal"/>
    <w:qFormat/>
    <w:rsid w:val="00F36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513"/>
    <w:rPr>
      <w:u w:val="single"/>
    </w:rPr>
  </w:style>
  <w:style w:type="character" w:customStyle="1" w:styleId="BoldandItalics">
    <w:name w:val="Bold and Italics"/>
    <w:qFormat/>
    <w:rsid w:val="00F36513"/>
    <w:rPr>
      <w:b/>
      <w:i/>
      <w:u w:val="none"/>
    </w:rPr>
  </w:style>
  <w:style w:type="paragraph" w:styleId="BalloonText">
    <w:name w:val="Balloon Text"/>
    <w:basedOn w:val="Normal"/>
    <w:link w:val="BalloonTextChar"/>
    <w:rsid w:val="00F36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513"/>
    <w:pPr>
      <w:spacing w:before="0" w:after="0"/>
    </w:pPr>
  </w:style>
  <w:style w:type="paragraph" w:customStyle="1" w:styleId="BodyTextBold">
    <w:name w:val="Body Text Bold"/>
    <w:basedOn w:val="BodyText"/>
    <w:qFormat/>
    <w:rsid w:val="00F36513"/>
    <w:rPr>
      <w:b/>
    </w:rPr>
  </w:style>
  <w:style w:type="character" w:styleId="Hyperlink">
    <w:name w:val="Hyperlink"/>
    <w:basedOn w:val="DefaultParagraphFont"/>
    <w:uiPriority w:val="99"/>
    <w:unhideWhenUsed/>
    <w:rsid w:val="00A060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7096</Characters>
  <Application>Microsoft Office Word</Application>
  <DocSecurity>0</DocSecurity>
  <Lines>228</Lines>
  <Paragraphs>138</Paragraphs>
  <ScaleCrop>false</ScaleCrop>
  <Company>Author-it Software Corporation Ltd.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TLIB0002 Carry out vehicle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