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0EA7" w:rsidP="00230E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TLIA5059 Plan and organise the international forwarding of freight by sea and multimodal transport</w:t>
      </w:r>
      <w:r>
        <w:fldChar w:fldCharType="end"/>
      </w:r>
    </w:p>
    <w:p w:rsidR="00230EA7" w:rsidP="00230EA7">
      <w:pPr>
        <w:pStyle w:val="Version"/>
        <w:sectPr w:rsidSect="00CF72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F7203" w:rsidP="00CF7203">
      <w:pPr>
        <w:pStyle w:val="SuperHeading"/>
      </w:pPr>
      <w:r w:rsidRPr="00CF7203">
        <w:t>TLIA5059 Plan and organise the international forwarding of freight by sea and multimodal transport</w:t>
      </w:r>
    </w:p>
    <w:p w:rsidR="00000000" w:rsidRPr="00CF7203" w:rsidP="00CF7203">
      <w:pPr>
        <w:pStyle w:val="Heading1"/>
      </w:pPr>
      <w:bookmarkStart w:id="1" w:name="O_1066549"/>
      <w:bookmarkEnd w:id="1"/>
      <w:r w:rsidRPr="00CF720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72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203" w:rsidP="00CF7203">
            <w:pPr>
              <w:pStyle w:val="BodyText"/>
            </w:pPr>
            <w:r w:rsidRPr="00CF7203">
              <w:rPr>
                <w:rStyle w:val="SpecialBold"/>
              </w:rPr>
              <w:t xml:space="preserve">Release 2. </w:t>
            </w:r>
            <w:r w:rsidRPr="00CF7203">
              <w:t xml:space="preserve">This is the second release of this unit of competency in the TLI Transport and Logistics Training Package: </w:t>
            </w:r>
          </w:p>
          <w:p w:rsidR="00000000" w:rsidRPr="00CF7203" w:rsidP="00CF7203">
            <w:pPr>
              <w:pStyle w:val="ListBullet"/>
            </w:pPr>
            <w:r w:rsidRPr="00CF7203">
              <w:t>Minor word changes (biosecurity and quarantine requirements) in Knowledge Evidence</w:t>
            </w:r>
          </w:p>
          <w:p w:rsidR="00000000" w:rsidP="00CF7203">
            <w:pPr>
              <w:pStyle w:val="ListBullet"/>
              <w:rPr>
                <w:lang w:val="en-NZ"/>
              </w:rPr>
            </w:pPr>
            <w:r w:rsidRPr="00CF7203">
              <w:t>Minor statement changes in Assessment Conditions.</w:t>
            </w:r>
          </w:p>
        </w:tc>
      </w:tr>
      <w:tr w:rsidTr="00CF72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203" w:rsidP="00CF7203">
            <w:pPr>
              <w:pStyle w:val="BodyText"/>
            </w:pPr>
            <w:r w:rsidRPr="00CF7203">
              <w:rPr>
                <w:rStyle w:val="SpecialBold"/>
              </w:rPr>
              <w:t xml:space="preserve">Release 1. </w:t>
            </w:r>
            <w:r w:rsidRPr="00CF7203">
              <w:t>Th</w:t>
            </w:r>
            <w:r w:rsidRPr="00CF7203">
              <w:t>is is the first release of this unit of competency in the TLI Transport and Logistics Training Package.</w:t>
            </w:r>
          </w:p>
        </w:tc>
      </w:tr>
    </w:tbl>
    <w:p w:rsidR="00000000" w:rsidRPr="00CF7203" w:rsidP="00CF7203">
      <w:pPr>
        <w:pStyle w:val="NoPaddingFontSize1"/>
      </w:pPr>
    </w:p>
    <w:p w:rsidR="00000000" w:rsidRPr="00CF7203" w:rsidP="00CF7203">
      <w:pPr>
        <w:pStyle w:val="AllowPageBreak"/>
      </w:pPr>
    </w:p>
    <w:p w:rsidR="00000000" w:rsidRPr="00CF7203" w:rsidP="00CF7203">
      <w:pPr>
        <w:pStyle w:val="Heading1"/>
      </w:pPr>
      <w:bookmarkStart w:id="2" w:name="O_1066548"/>
      <w:bookmarkEnd w:id="2"/>
      <w:r w:rsidRPr="00CF720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72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203" w:rsidP="00CF7203">
            <w:pPr>
              <w:pStyle w:val="BodyText"/>
            </w:pPr>
            <w:r w:rsidRPr="00CF7203">
              <w:t>This unit involves the skills and knowledge required to plan and organise international forwarding of freight by sea an</w:t>
            </w:r>
            <w:r w:rsidRPr="00CF7203">
              <w:t>d multimodal transport (covering importing, exporting and transiting freight).</w:t>
            </w:r>
          </w:p>
          <w:p w:rsidR="00000000" w:rsidRPr="00CF7203" w:rsidP="00CF7203">
            <w:pPr>
              <w:pStyle w:val="BodyText"/>
            </w:pPr>
            <w:r w:rsidRPr="00CF7203">
              <w:t>Typically, individuals work independently or as part of a team under direct and/or indirect supervision, perform detailed analyses, use discretion and judgement, and take respon</w:t>
            </w:r>
            <w:r w:rsidRPr="00CF7203">
              <w:t>sibility for the quality of their outputs.</w:t>
            </w:r>
          </w:p>
          <w:p w:rsidR="00000000" w:rsidRPr="00CF7203" w:rsidP="00CF7203">
            <w:pPr>
              <w:pStyle w:val="BodyText"/>
            </w:pPr>
            <w:r w:rsidRPr="00CF7203">
              <w:t>All activities are carried out in accordance with relevant organisational policy and procedures, as well as national and global codes of practice and regulations applicable to international freight forwarding.</w:t>
            </w:r>
          </w:p>
          <w:p w:rsidR="00000000" w:rsidRPr="00CF7203" w:rsidP="00CF7203">
            <w:pPr>
              <w:pStyle w:val="BodyText"/>
            </w:pPr>
            <w:r w:rsidRPr="00CF7203">
              <w:t xml:space="preserve">No </w:t>
            </w:r>
            <w:r w:rsidRPr="00CF7203">
              <w:t>licensing, legislative or certification requirements apply to this unit at the time of publication.</w:t>
            </w:r>
          </w:p>
        </w:tc>
      </w:tr>
    </w:tbl>
    <w:p w:rsidR="00000000" w:rsidRPr="00CF7203" w:rsidP="00CF7203">
      <w:pPr>
        <w:pStyle w:val="NoPaddingFontSize1"/>
      </w:pPr>
    </w:p>
    <w:p w:rsidR="00000000" w:rsidRPr="00CF7203" w:rsidP="00CF7203">
      <w:pPr>
        <w:pStyle w:val="AllowPageBreak"/>
      </w:pPr>
    </w:p>
    <w:p w:rsidR="00000000" w:rsidRPr="00CF7203" w:rsidP="00CF7203">
      <w:pPr>
        <w:pStyle w:val="Heading1"/>
      </w:pPr>
      <w:bookmarkStart w:id="3" w:name="O_1066547"/>
      <w:bookmarkEnd w:id="3"/>
      <w:r w:rsidRPr="00CF720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72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203" w:rsidP="00CF7203">
            <w:pPr>
              <w:pStyle w:val="BodyText"/>
            </w:pPr>
            <w:r w:rsidRPr="00CF7203">
              <w:t>Not applicable.</w:t>
            </w:r>
          </w:p>
        </w:tc>
      </w:tr>
    </w:tbl>
    <w:p w:rsidR="00000000" w:rsidRPr="00CF7203" w:rsidP="00CF7203">
      <w:pPr>
        <w:pStyle w:val="NoPaddingFontSize1"/>
      </w:pPr>
    </w:p>
    <w:p w:rsidR="00000000" w:rsidRPr="00CF7203" w:rsidP="00CF7203">
      <w:pPr>
        <w:pStyle w:val="AllowPageBreak"/>
      </w:pPr>
    </w:p>
    <w:p w:rsidR="00000000" w:rsidRPr="00CF7203" w:rsidP="00CF7203">
      <w:pPr>
        <w:pStyle w:val="Heading1"/>
      </w:pPr>
      <w:bookmarkStart w:id="4" w:name="O_1066546"/>
      <w:bookmarkEnd w:id="4"/>
      <w:r w:rsidRPr="00CF720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72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203" w:rsidP="00CF7203">
            <w:pPr>
              <w:pStyle w:val="BodyText"/>
            </w:pPr>
            <w:r w:rsidRPr="00CF7203">
              <w:t>A – Handling Cargo/Stock</w:t>
            </w:r>
          </w:p>
        </w:tc>
      </w:tr>
    </w:tbl>
    <w:p w:rsidR="00000000" w:rsidRPr="00CF7203" w:rsidP="00CF7203">
      <w:pPr>
        <w:pStyle w:val="NoPaddingFontSize1"/>
      </w:pPr>
    </w:p>
    <w:p w:rsidR="00000000" w:rsidRPr="00CF7203" w:rsidP="00CF7203">
      <w:pPr>
        <w:pStyle w:val="AllowPageBreak"/>
      </w:pPr>
    </w:p>
    <w:p w:rsidR="00000000" w:rsidRPr="00CF7203" w:rsidP="00CF7203">
      <w:pPr>
        <w:pStyle w:val="Heading1"/>
      </w:pPr>
      <w:bookmarkStart w:id="5" w:name="O_1066545"/>
      <w:bookmarkEnd w:id="5"/>
      <w:r w:rsidRPr="00CF720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72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203" w:rsidP="00CF7203">
            <w:pPr>
              <w:pStyle w:val="BodyText"/>
            </w:pPr>
            <w:r w:rsidRPr="00CF7203">
              <w:t>Not applicable.</w:t>
            </w:r>
          </w:p>
        </w:tc>
      </w:tr>
    </w:tbl>
    <w:p w:rsidR="00000000" w:rsidRPr="00CF7203" w:rsidP="00CF7203">
      <w:pPr>
        <w:pStyle w:val="NoPaddingFontSize1"/>
      </w:pPr>
    </w:p>
    <w:p w:rsidR="00000000" w:rsidRPr="00CF7203" w:rsidP="00CF7203">
      <w:pPr>
        <w:pStyle w:val="AllowPageBreak"/>
      </w:pPr>
    </w:p>
    <w:p w:rsidR="00000000" w:rsidRPr="00CF7203" w:rsidP="00CF7203">
      <w:pPr>
        <w:pStyle w:val="Heading1"/>
      </w:pPr>
      <w:bookmarkStart w:id="6" w:name="O_1066544"/>
      <w:bookmarkEnd w:id="6"/>
      <w:r w:rsidRPr="00CF720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CF72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203" w:rsidP="00CF7203">
            <w:pPr>
              <w:pStyle w:val="BodyText"/>
            </w:pPr>
            <w:r w:rsidRPr="00CF720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203">
            <w:pPr>
              <w:pStyle w:val="BodyText"/>
              <w:rPr>
                <w:lang w:val="en-NZ"/>
              </w:rPr>
            </w:pPr>
            <w:r w:rsidRPr="00CF7203">
              <w:rPr>
                <w:rStyle w:val="SpecialBold"/>
              </w:rPr>
              <w:t>PERFORMANCE CRITERIA</w:t>
            </w:r>
          </w:p>
        </w:tc>
      </w:tr>
      <w:tr w:rsidTr="00CF72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203">
            <w:pPr>
              <w:pStyle w:val="BodyText"/>
              <w:rPr>
                <w:lang w:val="en-NZ"/>
              </w:rPr>
            </w:pPr>
            <w:r w:rsidRPr="00CF720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203">
            <w:pPr>
              <w:pStyle w:val="BodyText"/>
              <w:rPr>
                <w:lang w:val="en-NZ"/>
              </w:rPr>
            </w:pPr>
            <w:r w:rsidRPr="00CF7203">
              <w:t>Performance criteria describe the performance needed to demonstrate achievement of the element.</w:t>
            </w:r>
          </w:p>
        </w:tc>
      </w:tr>
      <w:tr w:rsidTr="00CF72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203" w:rsidP="00CF7203">
            <w:pPr>
              <w:pStyle w:val="BodyText"/>
            </w:pPr>
            <w:r w:rsidRPr="00CF7203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203" w:rsidP="00CF7203">
            <w:pPr>
              <w:pStyle w:val="BodyText"/>
            </w:pPr>
            <w:r w:rsidRPr="00CF7203">
              <w:rPr>
                <w:rStyle w:val="SpecialBold"/>
              </w:rPr>
              <w:t>Select routing for sea and multimodal freight transport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203">
            <w:pPr>
              <w:pStyle w:val="BodyText"/>
              <w:rPr>
                <w:lang w:val="en-NZ"/>
              </w:rPr>
            </w:pPr>
            <w:r w:rsidRPr="00CF720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203">
            <w:pPr>
              <w:pStyle w:val="BodyText"/>
              <w:rPr>
                <w:lang w:val="en-NZ"/>
              </w:rPr>
            </w:pPr>
            <w:r w:rsidRPr="00CF7203">
              <w:t>Requirements for international sea and multimodal freight transport services are confirmed and clarified with customer</w:t>
            </w:r>
          </w:p>
        </w:tc>
      </w:tr>
      <w:tr w:rsidTr="00CF72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20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203">
            <w:pPr>
              <w:pStyle w:val="BodyText"/>
              <w:rPr>
                <w:lang w:val="en-NZ"/>
              </w:rPr>
            </w:pPr>
            <w:r w:rsidRPr="00CF720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203">
            <w:pPr>
              <w:pStyle w:val="BodyText"/>
              <w:rPr>
                <w:lang w:val="en-NZ"/>
              </w:rPr>
            </w:pPr>
            <w:r w:rsidRPr="00CF7203">
              <w:t>Critical logistics aspects of freight transport are determined, analys</w:t>
            </w:r>
            <w:r w:rsidRPr="00CF7203">
              <w:t>ed and considered in planning freight forwarding solution/s</w:t>
            </w:r>
          </w:p>
        </w:tc>
      </w:tr>
      <w:tr w:rsidTr="00CF72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20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203">
            <w:pPr>
              <w:pStyle w:val="BodyText"/>
              <w:rPr>
                <w:lang w:val="en-NZ"/>
              </w:rPr>
            </w:pPr>
            <w:r w:rsidRPr="00CF720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203">
            <w:pPr>
              <w:pStyle w:val="BodyText"/>
              <w:rPr>
                <w:lang w:val="en-NZ"/>
              </w:rPr>
            </w:pPr>
            <w:r w:rsidRPr="00CF7203">
              <w:t>Checks are made to ensure all routing requirements for international sea and multimodal freight transport are fulfilled</w:t>
            </w:r>
          </w:p>
        </w:tc>
      </w:tr>
      <w:tr w:rsidTr="00CF72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20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203">
            <w:pPr>
              <w:pStyle w:val="BodyText"/>
              <w:rPr>
                <w:lang w:val="en-NZ"/>
              </w:rPr>
            </w:pPr>
            <w:r w:rsidRPr="00CF7203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203">
            <w:pPr>
              <w:pStyle w:val="BodyText"/>
              <w:rPr>
                <w:lang w:val="en-NZ"/>
              </w:rPr>
            </w:pPr>
            <w:r w:rsidRPr="00CF7203">
              <w:t>Special transport services advice is sought as required</w:t>
            </w:r>
          </w:p>
        </w:tc>
      </w:tr>
      <w:tr w:rsidTr="00CF72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20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203">
            <w:pPr>
              <w:pStyle w:val="BodyText"/>
              <w:rPr>
                <w:lang w:val="en-NZ"/>
              </w:rPr>
            </w:pPr>
            <w:r w:rsidRPr="00CF7203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203">
            <w:pPr>
              <w:pStyle w:val="BodyText"/>
              <w:rPr>
                <w:lang w:val="en-NZ"/>
              </w:rPr>
            </w:pPr>
            <w:r w:rsidRPr="00CF7203">
              <w:t>Suitable routing for sea or multimodal transport is selected after considering options available and analysing risks involved</w:t>
            </w:r>
          </w:p>
        </w:tc>
      </w:tr>
      <w:tr w:rsidTr="00CF72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20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203">
            <w:pPr>
              <w:pStyle w:val="BodyText"/>
              <w:rPr>
                <w:lang w:val="en-NZ"/>
              </w:rPr>
            </w:pPr>
            <w:r w:rsidRPr="00CF7203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203">
            <w:pPr>
              <w:pStyle w:val="BodyText"/>
              <w:rPr>
                <w:lang w:val="en-NZ"/>
              </w:rPr>
            </w:pPr>
            <w:r w:rsidRPr="00CF7203">
              <w:t>Alternative routing options are identified for use in contingencies</w:t>
            </w:r>
          </w:p>
        </w:tc>
      </w:tr>
      <w:tr w:rsidTr="00CF72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203" w:rsidP="00CF7203">
            <w:pPr>
              <w:pStyle w:val="BodyText"/>
            </w:pPr>
            <w:r w:rsidRPr="00CF7203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203" w:rsidP="00CF7203">
            <w:pPr>
              <w:pStyle w:val="BodyText"/>
            </w:pPr>
            <w:r w:rsidRPr="00CF7203">
              <w:rPr>
                <w:rStyle w:val="SpecialBold"/>
              </w:rPr>
              <w:t>Advise on and organise packaging, packing, stowage and storage of freight for sea and multimodal freight transport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203">
            <w:pPr>
              <w:pStyle w:val="BodyText"/>
              <w:rPr>
                <w:lang w:val="en-NZ"/>
              </w:rPr>
            </w:pPr>
            <w:r w:rsidRPr="00CF720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203">
            <w:pPr>
              <w:pStyle w:val="BodyText"/>
              <w:rPr>
                <w:lang w:val="en-NZ"/>
              </w:rPr>
            </w:pPr>
            <w:r w:rsidRPr="00CF7203">
              <w:t>Given cargo type, transport mode, destination and selected route/s, suitable options for packaging, packing, stowage and storage of freig</w:t>
            </w:r>
            <w:r w:rsidRPr="00CF7203">
              <w:t>ht are determined</w:t>
            </w:r>
          </w:p>
        </w:tc>
      </w:tr>
      <w:tr w:rsidTr="00CF72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20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203">
            <w:pPr>
              <w:pStyle w:val="BodyText"/>
              <w:rPr>
                <w:lang w:val="en-NZ"/>
              </w:rPr>
            </w:pPr>
            <w:r w:rsidRPr="00CF720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203">
            <w:pPr>
              <w:pStyle w:val="BodyText"/>
              <w:rPr>
                <w:lang w:val="en-NZ"/>
              </w:rPr>
            </w:pPr>
            <w:r w:rsidRPr="00CF7203">
              <w:t>Container types suitable for sea and multimodal transport and appropriate for freight type, are reviewed and appropriate options are selected</w:t>
            </w:r>
          </w:p>
        </w:tc>
      </w:tr>
      <w:tr w:rsidTr="00CF72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20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203">
            <w:pPr>
              <w:pStyle w:val="BodyText"/>
              <w:rPr>
                <w:lang w:val="en-NZ"/>
              </w:rPr>
            </w:pPr>
            <w:r w:rsidRPr="00CF720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203">
            <w:pPr>
              <w:pStyle w:val="BodyText"/>
              <w:rPr>
                <w:lang w:val="en-NZ"/>
              </w:rPr>
            </w:pPr>
            <w:r w:rsidRPr="00CF7203">
              <w:t>Advice is provided to customer on packaging, packing, stowage and storage of freig</w:t>
            </w:r>
            <w:r w:rsidRPr="00CF7203">
              <w:t>ht, including loading and packing of suitable container types</w:t>
            </w:r>
          </w:p>
        </w:tc>
      </w:tr>
      <w:tr w:rsidTr="00CF72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20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203">
            <w:pPr>
              <w:pStyle w:val="BodyText"/>
              <w:rPr>
                <w:lang w:val="en-NZ"/>
              </w:rPr>
            </w:pPr>
            <w:r w:rsidRPr="00CF7203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203">
            <w:pPr>
              <w:pStyle w:val="BodyText"/>
              <w:rPr>
                <w:lang w:val="en-NZ"/>
              </w:rPr>
            </w:pPr>
            <w:r w:rsidRPr="00CF7203">
              <w:t>Pricing of containers and other forms of suitable freight packaging is calculated and advice is provided to customer</w:t>
            </w:r>
          </w:p>
        </w:tc>
      </w:tr>
      <w:tr w:rsidTr="00CF72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20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203">
            <w:pPr>
              <w:pStyle w:val="BodyText"/>
              <w:rPr>
                <w:lang w:val="en-NZ"/>
              </w:rPr>
            </w:pPr>
            <w:r w:rsidRPr="00CF7203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203">
            <w:pPr>
              <w:pStyle w:val="BodyText"/>
              <w:rPr>
                <w:lang w:val="en-NZ"/>
              </w:rPr>
            </w:pPr>
            <w:r w:rsidRPr="00CF7203">
              <w:t>Appropriate actions are taken to organise for planned freight forwarding project</w:t>
            </w:r>
          </w:p>
        </w:tc>
      </w:tr>
      <w:tr w:rsidTr="00CF72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20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203">
            <w:pPr>
              <w:pStyle w:val="BodyText"/>
              <w:rPr>
                <w:lang w:val="en-NZ"/>
              </w:rPr>
            </w:pPr>
            <w:r w:rsidRPr="00CF7203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203">
            <w:pPr>
              <w:pStyle w:val="BodyText"/>
              <w:rPr>
                <w:lang w:val="en-NZ"/>
              </w:rPr>
            </w:pPr>
            <w:r w:rsidRPr="00CF7203">
              <w:t>Shipping documents required for selected containers or other forms of packaging are prepared in accordance with regulatory requirements and operating procedures</w:t>
            </w:r>
          </w:p>
        </w:tc>
      </w:tr>
      <w:tr w:rsidTr="00CF72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203" w:rsidP="00CF7203">
            <w:pPr>
              <w:pStyle w:val="BodyText"/>
            </w:pPr>
            <w:r w:rsidRPr="00CF7203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203" w:rsidP="00CF7203">
            <w:pPr>
              <w:pStyle w:val="BodyText"/>
            </w:pPr>
            <w:r w:rsidRPr="00CF7203">
              <w:rPr>
                <w:rStyle w:val="SpecialBold"/>
              </w:rPr>
              <w:t>Assi</w:t>
            </w:r>
            <w:r w:rsidRPr="00CF7203">
              <w:rPr>
                <w:rStyle w:val="SpecialBold"/>
              </w:rPr>
              <w:t>st in organising insurance for sea and multimodal freight transport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203">
            <w:pPr>
              <w:pStyle w:val="BodyText"/>
              <w:rPr>
                <w:lang w:val="en-NZ"/>
              </w:rPr>
            </w:pPr>
            <w:r w:rsidRPr="00CF720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203">
            <w:pPr>
              <w:pStyle w:val="BodyText"/>
              <w:rPr>
                <w:lang w:val="en-NZ"/>
              </w:rPr>
            </w:pPr>
            <w:r w:rsidRPr="00CF7203">
              <w:t>Risks involved in planned sea or multimodal freight forwarding solution are identified and analysed</w:t>
            </w:r>
          </w:p>
        </w:tc>
      </w:tr>
      <w:tr w:rsidTr="00CF72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20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203">
            <w:pPr>
              <w:pStyle w:val="BodyText"/>
              <w:rPr>
                <w:lang w:val="en-NZ"/>
              </w:rPr>
            </w:pPr>
            <w:r w:rsidRPr="00CF720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203">
            <w:pPr>
              <w:pStyle w:val="BodyText"/>
              <w:rPr>
                <w:lang w:val="en-NZ"/>
              </w:rPr>
            </w:pPr>
            <w:r w:rsidRPr="00CF7203">
              <w:t>Transport and liability insurance requirements for proposed forwarding soluti</w:t>
            </w:r>
            <w:r w:rsidRPr="00CF7203">
              <w:t>on are evaluated and considered</w:t>
            </w:r>
          </w:p>
        </w:tc>
      </w:tr>
      <w:tr w:rsidTr="00CF72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20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203">
            <w:pPr>
              <w:pStyle w:val="BodyText"/>
              <w:rPr>
                <w:lang w:val="en-NZ"/>
              </w:rPr>
            </w:pPr>
            <w:r w:rsidRPr="00CF720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203">
            <w:pPr>
              <w:pStyle w:val="BodyText"/>
              <w:rPr>
                <w:lang w:val="en-NZ"/>
              </w:rPr>
            </w:pPr>
            <w:r w:rsidRPr="00CF7203">
              <w:t>Assistance in selecting and organising appropriate insurance options is provided to customer in accordance with applicable regulatory requirements and operating procedures</w:t>
            </w:r>
          </w:p>
        </w:tc>
      </w:tr>
      <w:tr w:rsidTr="00CF72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203" w:rsidP="00CF7203">
            <w:pPr>
              <w:pStyle w:val="BodyText"/>
            </w:pPr>
            <w:r w:rsidRPr="00CF7203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203" w:rsidP="00CF7203">
            <w:pPr>
              <w:pStyle w:val="BodyText"/>
            </w:pPr>
            <w:r w:rsidRPr="00CF7203">
              <w:rPr>
                <w:rStyle w:val="SpecialBold"/>
              </w:rPr>
              <w:t>Organise permits and authorisations needed for sea and multimodal freight transport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203">
            <w:pPr>
              <w:pStyle w:val="BodyText"/>
              <w:rPr>
                <w:lang w:val="en-NZ"/>
              </w:rPr>
            </w:pPr>
            <w:r w:rsidRPr="00CF7203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203">
            <w:pPr>
              <w:pStyle w:val="BodyText"/>
              <w:rPr>
                <w:lang w:val="en-NZ"/>
              </w:rPr>
            </w:pPr>
            <w:r w:rsidRPr="00CF7203">
              <w:t>Documentation requirements are determined for cargo, transport mode/s and selected routing concerned, including all permits and authorisations</w:t>
            </w:r>
          </w:p>
        </w:tc>
      </w:tr>
      <w:tr w:rsidTr="00CF72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20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203">
            <w:pPr>
              <w:pStyle w:val="BodyText"/>
              <w:rPr>
                <w:lang w:val="en-NZ"/>
              </w:rPr>
            </w:pPr>
            <w:r w:rsidRPr="00CF7203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203">
            <w:pPr>
              <w:pStyle w:val="BodyText"/>
              <w:rPr>
                <w:lang w:val="en-NZ"/>
              </w:rPr>
            </w:pPr>
            <w:r w:rsidRPr="00CF7203">
              <w:t>Documentation requ</w:t>
            </w:r>
            <w:r w:rsidRPr="00CF7203">
              <w:t>irements are organised, completed and processed in accordance with applicable regulatory requirements and operating procedures</w:t>
            </w:r>
          </w:p>
        </w:tc>
      </w:tr>
      <w:tr w:rsidTr="00CF72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203" w:rsidP="00CF7203">
            <w:pPr>
              <w:pStyle w:val="BodyText"/>
            </w:pPr>
            <w:r w:rsidRPr="00CF7203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203" w:rsidP="00CF7203">
            <w:pPr>
              <w:pStyle w:val="BodyText"/>
            </w:pPr>
            <w:r w:rsidRPr="00CF7203">
              <w:rPr>
                <w:rStyle w:val="SpecialBold"/>
              </w:rPr>
              <w:t>Liaise with freight forwarding global network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203">
            <w:pPr>
              <w:pStyle w:val="BodyText"/>
              <w:rPr>
                <w:lang w:val="en-NZ"/>
              </w:rPr>
            </w:pPr>
            <w:r w:rsidRPr="00CF7203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203">
            <w:pPr>
              <w:pStyle w:val="BodyText"/>
              <w:rPr>
                <w:lang w:val="en-NZ"/>
              </w:rPr>
            </w:pPr>
            <w:r w:rsidRPr="00CF7203">
              <w:t>Appropriate liaison with agents, carriers and others in the global network a</w:t>
            </w:r>
            <w:r w:rsidRPr="00CF7203">
              <w:t>nd supply chain is undertaken to plan and organise freight forwarding project</w:t>
            </w:r>
          </w:p>
        </w:tc>
      </w:tr>
      <w:tr w:rsidTr="00CF72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20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203">
            <w:pPr>
              <w:pStyle w:val="BodyText"/>
              <w:rPr>
                <w:lang w:val="en-NZ"/>
              </w:rPr>
            </w:pPr>
            <w:r w:rsidRPr="00CF7203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203">
            <w:pPr>
              <w:pStyle w:val="BodyText"/>
              <w:rPr>
                <w:lang w:val="en-NZ"/>
              </w:rPr>
            </w:pPr>
            <w:r w:rsidRPr="00CF7203">
              <w:t>Appropriate information is communicated when liaising with the freight forwarding global network in accordance with regulatory requirements and operating procedures</w:t>
            </w:r>
          </w:p>
        </w:tc>
      </w:tr>
      <w:tr w:rsidTr="00CF72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203" w:rsidP="00CF7203">
            <w:pPr>
              <w:pStyle w:val="BodyText"/>
            </w:pPr>
            <w:r w:rsidRPr="00CF7203">
              <w:rPr>
                <w:rStyle w:val="SpecialBold"/>
              </w:rPr>
              <w:t>6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203" w:rsidP="00CF7203">
            <w:pPr>
              <w:pStyle w:val="BodyText"/>
            </w:pPr>
            <w:r w:rsidRPr="00CF7203">
              <w:rPr>
                <w:rStyle w:val="SpecialBold"/>
              </w:rPr>
              <w:t>Tra</w:t>
            </w:r>
            <w:r w:rsidRPr="00CF7203">
              <w:rPr>
                <w:rStyle w:val="SpecialBold"/>
              </w:rPr>
              <w:t>ck international cargo being forwarded by sea or multimodal freight transport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203">
            <w:pPr>
              <w:pStyle w:val="BodyText"/>
              <w:rPr>
                <w:lang w:val="en-NZ"/>
              </w:rPr>
            </w:pPr>
            <w:r w:rsidRPr="00CF7203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203">
            <w:pPr>
              <w:pStyle w:val="BodyText"/>
              <w:rPr>
                <w:lang w:val="en-NZ"/>
              </w:rPr>
            </w:pPr>
            <w:r w:rsidRPr="00CF7203">
              <w:t>International cargo being transported by sea or multimodal freight transport is tracked using available systems and technologies</w:t>
            </w:r>
          </w:p>
        </w:tc>
      </w:tr>
      <w:tr w:rsidTr="00CF72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20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203">
            <w:pPr>
              <w:pStyle w:val="BodyText"/>
              <w:rPr>
                <w:lang w:val="en-NZ"/>
              </w:rPr>
            </w:pPr>
            <w:r w:rsidRPr="00CF7203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203">
            <w:pPr>
              <w:pStyle w:val="BodyText"/>
              <w:rPr>
                <w:lang w:val="en-NZ"/>
              </w:rPr>
            </w:pPr>
            <w:r w:rsidRPr="00CF7203">
              <w:t>Problems with transiting freight identified during tracking activities are evaluated and appropriate actions are initiated to address these problems</w:t>
            </w:r>
          </w:p>
        </w:tc>
      </w:tr>
      <w:tr w:rsidTr="00CF72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20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203">
            <w:pPr>
              <w:pStyle w:val="BodyText"/>
              <w:rPr>
                <w:lang w:val="en-NZ"/>
              </w:rPr>
            </w:pPr>
            <w:r w:rsidRPr="00CF7203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203">
            <w:pPr>
              <w:pStyle w:val="BodyText"/>
              <w:rPr>
                <w:lang w:val="en-NZ"/>
              </w:rPr>
            </w:pPr>
            <w:r w:rsidRPr="00CF7203">
              <w:t xml:space="preserve">Advice on progress of shipment and any action taken to address unexpected contingencies is provided </w:t>
            </w:r>
            <w:r w:rsidRPr="00CF7203">
              <w:t>to customer</w:t>
            </w:r>
          </w:p>
        </w:tc>
      </w:tr>
      <w:tr w:rsidTr="00CF72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203" w:rsidP="00CF7203">
            <w:pPr>
              <w:pStyle w:val="BodyText"/>
            </w:pPr>
            <w:r w:rsidRPr="00CF7203">
              <w:rPr>
                <w:rStyle w:val="SpecialBold"/>
              </w:rPr>
              <w:t>7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203" w:rsidP="00CF7203">
            <w:pPr>
              <w:pStyle w:val="BodyText"/>
            </w:pPr>
            <w:r w:rsidRPr="00CF7203">
              <w:rPr>
                <w:rStyle w:val="SpecialBold"/>
              </w:rPr>
              <w:t>Complete required documentation and records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203">
            <w:pPr>
              <w:pStyle w:val="BodyText"/>
              <w:rPr>
                <w:lang w:val="en-NZ"/>
              </w:rPr>
            </w:pPr>
            <w:r w:rsidRPr="00CF7203">
              <w:rPr>
                <w:rStyle w:val="SpecialBold"/>
              </w:rPr>
              <w:t>7.1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203">
            <w:pPr>
              <w:pStyle w:val="BodyText"/>
              <w:rPr>
                <w:lang w:val="en-NZ"/>
              </w:rPr>
            </w:pPr>
            <w:r w:rsidRPr="00CF7203">
              <w:t>All forms and other documentation required for freight forwarding project are completed in accordance with applicable regulatory requirements and operating procedures</w:t>
            </w:r>
          </w:p>
        </w:tc>
      </w:tr>
      <w:tr w:rsidTr="00CF72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20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203">
            <w:pPr>
              <w:pStyle w:val="BodyText"/>
              <w:rPr>
                <w:lang w:val="en-NZ"/>
              </w:rPr>
            </w:pPr>
            <w:r w:rsidRPr="00CF7203">
              <w:rPr>
                <w:rStyle w:val="SpecialBold"/>
              </w:rPr>
              <w:t>7.2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203" w:rsidP="00CF7203">
            <w:pPr>
              <w:pStyle w:val="BodyText"/>
            </w:pPr>
            <w:r w:rsidRPr="00CF7203">
              <w:t>Records of arrangem</w:t>
            </w:r>
            <w:r w:rsidRPr="00CF7203">
              <w:t>ents and transactions made are kept in accordance with applicable regulatory requirements and operating procedures</w:t>
            </w:r>
          </w:p>
        </w:tc>
      </w:tr>
    </w:tbl>
    <w:p w:rsidR="00000000" w:rsidRPr="00CF7203" w:rsidP="00CF7203">
      <w:pPr>
        <w:pStyle w:val="NoPaddingFontSize1"/>
      </w:pPr>
    </w:p>
    <w:p w:rsidR="00000000" w:rsidRPr="00CF7203" w:rsidP="00CF7203">
      <w:pPr>
        <w:pStyle w:val="AllowPageBreak"/>
      </w:pPr>
    </w:p>
    <w:p w:rsidR="00000000" w:rsidRPr="00CF7203" w:rsidP="00CF7203">
      <w:pPr>
        <w:pStyle w:val="Heading1"/>
      </w:pPr>
      <w:bookmarkStart w:id="7" w:name="O_1066543"/>
      <w:bookmarkEnd w:id="7"/>
      <w:r w:rsidRPr="00CF720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72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203" w:rsidP="00CF7203">
            <w:pPr>
              <w:pStyle w:val="BodyText"/>
            </w:pPr>
            <w:r w:rsidRPr="00CF7203">
              <w:t>Foundation skills essential to performance are explicit in the performance criteria of this unit of competency.</w:t>
            </w:r>
          </w:p>
        </w:tc>
      </w:tr>
    </w:tbl>
    <w:p w:rsidR="00000000" w:rsidRPr="00CF7203" w:rsidP="00CF7203">
      <w:pPr>
        <w:pStyle w:val="NoPaddingFontSize1"/>
      </w:pPr>
    </w:p>
    <w:p w:rsidR="00000000" w:rsidRPr="00CF7203" w:rsidP="00CF7203">
      <w:pPr>
        <w:pStyle w:val="AllowPageBreak"/>
      </w:pPr>
    </w:p>
    <w:p w:rsidR="00000000" w:rsidRPr="00CF7203" w:rsidP="00CF7203">
      <w:pPr>
        <w:pStyle w:val="Heading1"/>
      </w:pPr>
      <w:bookmarkStart w:id="8" w:name="O_1066542"/>
      <w:bookmarkEnd w:id="8"/>
      <w:r w:rsidRPr="00CF720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72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203" w:rsidP="00CF7203">
            <w:pPr>
              <w:pStyle w:val="BodyText"/>
            </w:pPr>
            <w:r w:rsidRPr="00CF7203">
              <w:t>Range is restricted to essential operating conditions and any other variables essential to the work env</w:t>
            </w:r>
            <w:r w:rsidRPr="00CF7203">
              <w:t>ironment.</w:t>
            </w:r>
          </w:p>
        </w:tc>
      </w:tr>
    </w:tbl>
    <w:p w:rsidR="00000000" w:rsidRPr="00CF7203" w:rsidP="00CF7203">
      <w:pPr>
        <w:pStyle w:val="NoPaddingFontSize1"/>
      </w:pPr>
    </w:p>
    <w:p w:rsidR="00000000" w:rsidRPr="00CF7203" w:rsidP="00CF7203">
      <w:pPr>
        <w:pStyle w:val="AllowPageBreak"/>
      </w:pPr>
    </w:p>
    <w:p w:rsidR="00000000" w:rsidRPr="00CF7203" w:rsidP="00CF7203">
      <w:pPr>
        <w:pStyle w:val="Heading1"/>
      </w:pPr>
      <w:bookmarkStart w:id="9" w:name="O_1066541"/>
      <w:bookmarkEnd w:id="9"/>
      <w:r w:rsidRPr="00CF720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72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203" w:rsidP="00CF7203">
            <w:pPr>
              <w:pStyle w:val="BodyText"/>
            </w:pPr>
            <w:r w:rsidRPr="00CF7203">
              <w:t>This unit replaces and is equivalent to TLIA5059A Plan and organise the international forwarding of freight by sea and multimodal transport.</w:t>
            </w:r>
          </w:p>
        </w:tc>
      </w:tr>
    </w:tbl>
    <w:p w:rsidR="00000000" w:rsidRPr="00CF7203" w:rsidP="00CF7203">
      <w:pPr>
        <w:pStyle w:val="NoPaddingFontSize1"/>
      </w:pPr>
    </w:p>
    <w:p w:rsidR="00000000" w:rsidRPr="00CF7203" w:rsidP="00CF7203">
      <w:pPr>
        <w:pStyle w:val="AllowPageBreak"/>
      </w:pPr>
    </w:p>
    <w:p w:rsidR="00000000" w:rsidRPr="00CF7203" w:rsidP="00CF7203">
      <w:pPr>
        <w:pStyle w:val="Heading1"/>
      </w:pPr>
      <w:bookmarkStart w:id="10" w:name="O_1066550"/>
      <w:bookmarkEnd w:id="10"/>
      <w:r w:rsidRPr="00CF7203">
        <w:t>Links</w:t>
      </w:r>
    </w:p>
    <w:p w:rsidR="00000000" w:rsidRPr="00CF7203" w:rsidP="00230EA7">
      <w:pPr>
        <w:pStyle w:val="BodyText"/>
      </w:pPr>
      <w:r w:rsidRPr="00CF720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A24E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F7203" w:rsidP="00CF7203"/>
    <w:sectPr w:rsidSect="00CF720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2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203" w:rsidRPr="00230EA7" w:rsidP="00230E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2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EA7" w:rsidP="00CF72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30EA7" w:rsidP="00CF72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230EA7" w:rsidP="00CF72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2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E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7203" w:rsidRPr="00230EA7" w:rsidP="00230E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2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EA7" w:rsidRPr="002D2AF8" w:rsidP="00CF72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TLIA5059 Plan and organise the international forwarding of freight by sea and multimodal transport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230EA7" w:rsidP="00CF72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80024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098B2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72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72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72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72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72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72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72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72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72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72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72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7203"/>
  </w:style>
  <w:style w:type="character" w:customStyle="1" w:styleId="Heading1Char">
    <w:name w:val="Heading 1 Char"/>
    <w:basedOn w:val="DefaultParagraphFont"/>
    <w:link w:val="Heading1"/>
    <w:rsid w:val="00CF72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72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72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720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F7203"/>
    <w:rPr>
      <w:b/>
      <w:spacing w:val="0"/>
    </w:rPr>
  </w:style>
  <w:style w:type="paragraph" w:customStyle="1" w:styleId="SuperHeading">
    <w:name w:val="SuperHeading"/>
    <w:basedOn w:val="Normal"/>
    <w:rsid w:val="00CF72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72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F72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72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72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72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72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72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72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72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72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72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72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72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72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72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72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72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72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72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72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72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72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72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72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F720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F72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72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72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72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72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72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72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72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72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7203"/>
    <w:rPr>
      <w:i/>
    </w:rPr>
  </w:style>
  <w:style w:type="paragraph" w:styleId="Caption">
    <w:name w:val="caption"/>
    <w:basedOn w:val="BodyText"/>
    <w:next w:val="Normal"/>
    <w:qFormat/>
    <w:rsid w:val="00CF72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72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72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7203"/>
  </w:style>
  <w:style w:type="paragraph" w:styleId="TableofFigures">
    <w:name w:val="table of figures"/>
    <w:basedOn w:val="Normal"/>
    <w:next w:val="Normal"/>
    <w:semiHidden/>
    <w:rsid w:val="00CF72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720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F7203"/>
    <w:rPr>
      <w:rFonts w:ascii="Wingdings" w:hAnsi="Wingdings"/>
    </w:rPr>
  </w:style>
  <w:style w:type="paragraph" w:customStyle="1" w:styleId="TableHeading">
    <w:name w:val="Table Heading"/>
    <w:basedOn w:val="HeadingBase"/>
    <w:rsid w:val="00CF72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7203"/>
    <w:rPr>
      <w:color w:val="0033CC"/>
      <w:u w:val="none"/>
    </w:rPr>
  </w:style>
  <w:style w:type="paragraph" w:customStyle="1" w:styleId="BodyTextRight">
    <w:name w:val="Body Text Right"/>
    <w:basedOn w:val="BodyText"/>
    <w:rsid w:val="00CF72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72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720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72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72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72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7203"/>
    <w:rPr>
      <w:sz w:val="32"/>
    </w:rPr>
  </w:style>
  <w:style w:type="paragraph" w:customStyle="1" w:styleId="HeadingProcedure">
    <w:name w:val="Heading Procedure"/>
    <w:basedOn w:val="HeadingBase"/>
    <w:next w:val="Normal"/>
    <w:rsid w:val="00CF72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7203"/>
    <w:pPr>
      <w:spacing w:before="60" w:after="60"/>
    </w:pPr>
  </w:style>
  <w:style w:type="paragraph" w:styleId="ListContinue">
    <w:name w:val="List Continue"/>
    <w:basedOn w:val="List"/>
    <w:rsid w:val="00CF7203"/>
    <w:pPr>
      <w:ind w:firstLine="0"/>
    </w:pPr>
  </w:style>
  <w:style w:type="paragraph" w:customStyle="1" w:styleId="ListNote">
    <w:name w:val="List Note"/>
    <w:basedOn w:val="List"/>
    <w:rsid w:val="00CF72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72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72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7203"/>
    <w:rPr>
      <w:rFonts w:ascii="Courier New" w:hAnsi="Courier New"/>
    </w:rPr>
  </w:style>
  <w:style w:type="paragraph" w:customStyle="1" w:styleId="NoteBullet">
    <w:name w:val="Note Bullet"/>
    <w:basedOn w:val="Note"/>
    <w:rsid w:val="00CF72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72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72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72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720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F72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72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7203"/>
    <w:rPr>
      <w:b/>
      <w:smallCaps/>
    </w:rPr>
  </w:style>
  <w:style w:type="paragraph" w:customStyle="1" w:styleId="TableListNumber">
    <w:name w:val="Table List Number"/>
    <w:basedOn w:val="ListNumber"/>
    <w:rsid w:val="00CF72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72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7203"/>
    <w:pPr>
      <w:numPr>
        <w:numId w:val="8"/>
      </w:numPr>
    </w:pPr>
  </w:style>
  <w:style w:type="paragraph" w:customStyle="1" w:styleId="ListAlpha2">
    <w:name w:val="List Alpha 2"/>
    <w:basedOn w:val="List2"/>
    <w:rsid w:val="00CF7203"/>
    <w:pPr>
      <w:numPr>
        <w:numId w:val="7"/>
      </w:numPr>
    </w:pPr>
  </w:style>
  <w:style w:type="paragraph" w:styleId="List2">
    <w:name w:val="List 2"/>
    <w:basedOn w:val="BodyText"/>
    <w:rsid w:val="00CF72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72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72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72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720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720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F7203"/>
    <w:pPr>
      <w:numPr>
        <w:numId w:val="3"/>
      </w:numPr>
    </w:pPr>
  </w:style>
  <w:style w:type="paragraph" w:styleId="ListContinue2">
    <w:name w:val="List Continue 2"/>
    <w:basedOn w:val="List2"/>
    <w:rsid w:val="00CF7203"/>
    <w:pPr>
      <w:ind w:firstLine="0"/>
    </w:pPr>
  </w:style>
  <w:style w:type="paragraph" w:styleId="ListContinue3">
    <w:name w:val="List Continue 3"/>
    <w:basedOn w:val="List3"/>
    <w:rsid w:val="00CF7203"/>
    <w:pPr>
      <w:ind w:left="1021" w:firstLine="0"/>
    </w:pPr>
  </w:style>
  <w:style w:type="paragraph" w:styleId="ListContinue4">
    <w:name w:val="List Continue 4"/>
    <w:basedOn w:val="List4"/>
    <w:rsid w:val="00CF7203"/>
    <w:pPr>
      <w:ind w:firstLine="0"/>
    </w:pPr>
  </w:style>
  <w:style w:type="paragraph" w:styleId="ListContinue5">
    <w:name w:val="List Continue 5"/>
    <w:basedOn w:val="List5"/>
    <w:rsid w:val="00CF7203"/>
    <w:pPr>
      <w:ind w:firstLine="0"/>
    </w:pPr>
  </w:style>
  <w:style w:type="paragraph" w:styleId="ListNumber3">
    <w:name w:val="List Number 3"/>
    <w:basedOn w:val="List3"/>
    <w:rsid w:val="00CF7203"/>
    <w:pPr>
      <w:numPr>
        <w:numId w:val="4"/>
      </w:numPr>
    </w:pPr>
  </w:style>
  <w:style w:type="paragraph" w:styleId="ListNumber4">
    <w:name w:val="List Number 4"/>
    <w:basedOn w:val="List4"/>
    <w:rsid w:val="00CF7203"/>
    <w:pPr>
      <w:numPr>
        <w:numId w:val="5"/>
      </w:numPr>
    </w:pPr>
  </w:style>
  <w:style w:type="paragraph" w:styleId="ListNumber5">
    <w:name w:val="List Number 5"/>
    <w:basedOn w:val="List5"/>
    <w:rsid w:val="00CF7203"/>
    <w:pPr>
      <w:numPr>
        <w:numId w:val="6"/>
      </w:numPr>
    </w:pPr>
  </w:style>
  <w:style w:type="paragraph" w:styleId="BlockText">
    <w:name w:val="Block Text"/>
    <w:basedOn w:val="Normal"/>
    <w:rsid w:val="00CF72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72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7203"/>
    <w:rPr>
      <w:sz w:val="16"/>
      <w:vertAlign w:val="superscript"/>
    </w:rPr>
  </w:style>
  <w:style w:type="character" w:customStyle="1" w:styleId="Symbols">
    <w:name w:val="Symbols"/>
    <w:basedOn w:val="DefaultParagraphFont"/>
    <w:rsid w:val="00CF7203"/>
    <w:rPr>
      <w:rFonts w:ascii="Symbol" w:hAnsi="Symbol"/>
    </w:rPr>
  </w:style>
  <w:style w:type="character" w:customStyle="1" w:styleId="MenuOptions">
    <w:name w:val="Menu Options"/>
    <w:basedOn w:val="DefaultParagraphFont"/>
    <w:rsid w:val="00CF72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7203"/>
    <w:rPr>
      <w:b/>
    </w:rPr>
  </w:style>
  <w:style w:type="character" w:customStyle="1" w:styleId="Underlined">
    <w:name w:val="Underlined"/>
    <w:basedOn w:val="DefaultParagraphFont"/>
    <w:rsid w:val="00CF7203"/>
    <w:rPr>
      <w:u w:val="single"/>
    </w:rPr>
  </w:style>
  <w:style w:type="paragraph" w:customStyle="1" w:styleId="TableBodyTextRight">
    <w:name w:val="Table Body Text Right"/>
    <w:basedOn w:val="TableBodyText"/>
    <w:rsid w:val="00CF72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7203"/>
    <w:rPr>
      <w:sz w:val="18"/>
    </w:rPr>
  </w:style>
  <w:style w:type="paragraph" w:customStyle="1" w:styleId="BodySmallRight">
    <w:name w:val="Body Small Right"/>
    <w:basedOn w:val="BodyTextRight"/>
    <w:rsid w:val="00CF7203"/>
    <w:rPr>
      <w:sz w:val="18"/>
      <w:szCs w:val="18"/>
    </w:rPr>
  </w:style>
  <w:style w:type="paragraph" w:customStyle="1" w:styleId="MarginEdition">
    <w:name w:val="Margin Edition"/>
    <w:basedOn w:val="MarginNote"/>
    <w:rsid w:val="00CF72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7203"/>
    <w:rPr>
      <w:sz w:val="2"/>
      <w:szCs w:val="2"/>
    </w:rPr>
  </w:style>
  <w:style w:type="character" w:customStyle="1" w:styleId="Small">
    <w:name w:val="Small"/>
    <w:basedOn w:val="DefaultParagraphFont"/>
    <w:rsid w:val="00CF7203"/>
    <w:rPr>
      <w:sz w:val="16"/>
    </w:rPr>
  </w:style>
  <w:style w:type="paragraph" w:customStyle="1" w:styleId="WideTable">
    <w:name w:val="Wide Table"/>
    <w:basedOn w:val="Normal"/>
    <w:rsid w:val="00CF72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7203"/>
  </w:style>
  <w:style w:type="paragraph" w:styleId="Quote">
    <w:name w:val="Quote"/>
    <w:basedOn w:val="Heading1"/>
    <w:link w:val="QuoteChar"/>
    <w:qFormat/>
    <w:rsid w:val="00CF72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72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7203"/>
    <w:pPr>
      <w:pageBreakBefore/>
    </w:pPr>
  </w:style>
  <w:style w:type="paragraph" w:customStyle="1" w:styleId="Border">
    <w:name w:val="Border"/>
    <w:basedOn w:val="Normal"/>
    <w:qFormat/>
    <w:rsid w:val="00CF72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72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72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72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72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72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72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72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72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7203"/>
    <w:rPr>
      <w:u w:val="single"/>
    </w:rPr>
  </w:style>
  <w:style w:type="character" w:customStyle="1" w:styleId="BoldandItalics">
    <w:name w:val="Bold and Italics"/>
    <w:qFormat/>
    <w:rsid w:val="00CF7203"/>
    <w:rPr>
      <w:b/>
      <w:i/>
      <w:u w:val="none"/>
    </w:rPr>
  </w:style>
  <w:style w:type="paragraph" w:styleId="BalloonText">
    <w:name w:val="Balloon Text"/>
    <w:basedOn w:val="Normal"/>
    <w:link w:val="BalloonTextChar"/>
    <w:rsid w:val="00CF72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72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72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72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72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72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7203"/>
    <w:pPr>
      <w:spacing w:before="0" w:after="0"/>
    </w:pPr>
  </w:style>
  <w:style w:type="paragraph" w:customStyle="1" w:styleId="BodyTextBold">
    <w:name w:val="Body Text Bold"/>
    <w:basedOn w:val="BodyText"/>
    <w:qFormat/>
    <w:rsid w:val="00CF7203"/>
    <w:rPr>
      <w:b/>
    </w:rPr>
  </w:style>
  <w:style w:type="character" w:styleId="Hyperlink">
    <w:name w:val="Hyperlink"/>
    <w:basedOn w:val="DefaultParagraphFont"/>
    <w:uiPriority w:val="99"/>
    <w:unhideWhenUsed/>
    <w:rsid w:val="00230E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844</Words>
  <Characters>5351</Characters>
  <Application>Microsoft Office Word</Application>
  <DocSecurity>0</DocSecurity>
  <Lines>243</Lines>
  <Paragraphs>112</Paragraphs>
  <ScaleCrop>false</ScaleCrop>
  <Company>Author-it Software Corporation Ltd.</Company>
  <LinksUpToDate>false</LinksUpToDate>
  <CharactersWithSpaces>6083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TLIA5059 Plan and organise the international forwarding of freight by sea and multimodal transport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2024-07-12T07:55:00Z</dcterms:created>
  <dcterms:modified xsi:type="dcterms:W3CDTF">2024-07-12T07:55:00Z</dcterms:modified>
</cp:coreProperties>
</file>