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78A4" w:rsidP="00F278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TLIA0006 Coordinate goods to bond premises</w:t>
      </w:r>
      <w:r>
        <w:fldChar w:fldCharType="end"/>
      </w:r>
    </w:p>
    <w:p w:rsidR="00F278A4" w:rsidP="00F278A4">
      <w:pPr>
        <w:pStyle w:val="Version"/>
        <w:sectPr w:rsidSect="009433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3346" w:rsidP="00943346">
      <w:pPr>
        <w:pStyle w:val="SuperHeading"/>
      </w:pPr>
      <w:r w:rsidRPr="00943346">
        <w:t>TLIA0006 Coordinate goods to bond premises</w:t>
      </w:r>
    </w:p>
    <w:p w:rsidR="00000000" w:rsidRPr="00943346" w:rsidP="00943346">
      <w:pPr>
        <w:pStyle w:val="Heading1"/>
      </w:pPr>
      <w:bookmarkStart w:id="1" w:name="O_1065740"/>
      <w:bookmarkEnd w:id="1"/>
      <w:r w:rsidRPr="0094334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3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46" w:rsidP="00943346">
            <w:pPr>
              <w:pStyle w:val="BodyText"/>
            </w:pPr>
            <w:r w:rsidRPr="00943346">
              <w:rPr>
                <w:rStyle w:val="SpecialBold"/>
              </w:rPr>
              <w:t xml:space="preserve">Release 1. </w:t>
            </w:r>
            <w:r w:rsidRPr="00943346">
              <w:t>This is the first release of this unit of competency in the TLI Transport and Logistics Training Package.</w:t>
            </w:r>
          </w:p>
        </w:tc>
      </w:tr>
    </w:tbl>
    <w:p w:rsidR="00000000" w:rsidRPr="00943346" w:rsidP="00943346">
      <w:pPr>
        <w:pStyle w:val="NoPaddingFontSize1"/>
      </w:pPr>
    </w:p>
    <w:p w:rsidR="00000000" w:rsidRPr="00943346" w:rsidP="00943346">
      <w:pPr>
        <w:pStyle w:val="AllowPageBreak"/>
      </w:pPr>
    </w:p>
    <w:p w:rsidR="00000000" w:rsidRPr="00943346" w:rsidP="00943346">
      <w:pPr>
        <w:pStyle w:val="Heading1"/>
      </w:pPr>
      <w:bookmarkStart w:id="2" w:name="O_1065741"/>
      <w:bookmarkEnd w:id="2"/>
      <w:r w:rsidRPr="0094334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3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46" w:rsidP="00943346">
            <w:pPr>
              <w:pStyle w:val="BodyText"/>
            </w:pPr>
            <w:r w:rsidRPr="00943346">
              <w:t>This unit involves the skills and knowledge required to coordinate goods to bond prem</w:t>
            </w:r>
            <w:r w:rsidRPr="00943346">
              <w:t>ises in accordance with licensed warehouse/facilities, regulatory and workplace requirements, as part of work activities in the transport and logistics industry.</w:t>
            </w:r>
          </w:p>
          <w:p w:rsidR="00000000" w:rsidRPr="00943346" w:rsidP="00943346">
            <w:pPr>
              <w:pStyle w:val="BodyText"/>
            </w:pPr>
            <w:r w:rsidRPr="00943346">
              <w:t>It includes identifying and listing goods for bonding, arranging the transfer of goods under b</w:t>
            </w:r>
            <w:r w:rsidRPr="00943346">
              <w:t>ond to a licensed facility, and preparing and issuing bond lists.</w:t>
            </w:r>
          </w:p>
          <w:p w:rsidR="00000000" w:rsidRPr="00943346" w:rsidP="00943346">
            <w:pPr>
              <w:pStyle w:val="BodyText"/>
            </w:pPr>
            <w:r w:rsidRPr="00943346">
              <w:t>Work is performed under some supervision generally within a team environment.</w:t>
            </w:r>
          </w:p>
          <w:p w:rsidR="00000000" w:rsidRPr="00943346" w:rsidP="00943346">
            <w:pPr>
              <w:pStyle w:val="BodyText"/>
            </w:pPr>
            <w:r w:rsidRPr="00943346">
              <w:t>No licensing, legislative or certification requirements apply to this unit at the time of publication.</w:t>
            </w:r>
          </w:p>
        </w:tc>
      </w:tr>
    </w:tbl>
    <w:p w:rsidR="00000000" w:rsidRPr="00943346" w:rsidP="00943346">
      <w:pPr>
        <w:pStyle w:val="NoPaddingFontSize1"/>
      </w:pPr>
    </w:p>
    <w:p w:rsidR="00000000" w:rsidRPr="00943346" w:rsidP="00943346">
      <w:pPr>
        <w:pStyle w:val="AllowPageBreak"/>
      </w:pPr>
    </w:p>
    <w:p w:rsidR="00000000" w:rsidRPr="00943346" w:rsidP="00943346">
      <w:pPr>
        <w:pStyle w:val="Heading1"/>
      </w:pPr>
      <w:bookmarkStart w:id="3" w:name="O_1065742"/>
      <w:bookmarkEnd w:id="3"/>
      <w:r w:rsidRPr="0094334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3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46" w:rsidP="00943346">
            <w:pPr>
              <w:pStyle w:val="BodyText"/>
            </w:pPr>
            <w:r w:rsidRPr="00943346">
              <w:t>Not applicable.</w:t>
            </w:r>
          </w:p>
        </w:tc>
      </w:tr>
    </w:tbl>
    <w:p w:rsidR="00000000" w:rsidRPr="00943346" w:rsidP="00943346">
      <w:pPr>
        <w:pStyle w:val="NoPaddingFontSize1"/>
      </w:pPr>
    </w:p>
    <w:p w:rsidR="00000000" w:rsidRPr="00943346" w:rsidP="00943346">
      <w:pPr>
        <w:pStyle w:val="AllowPageBreak"/>
      </w:pPr>
    </w:p>
    <w:p w:rsidR="00000000" w:rsidRPr="00943346" w:rsidP="00943346">
      <w:pPr>
        <w:pStyle w:val="Heading1"/>
      </w:pPr>
      <w:bookmarkStart w:id="4" w:name="O_1065743"/>
      <w:bookmarkEnd w:id="4"/>
      <w:r w:rsidRPr="0094334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3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46" w:rsidP="00943346">
            <w:pPr>
              <w:pStyle w:val="BodyText"/>
            </w:pPr>
            <w:r w:rsidRPr="00943346">
              <w:t>A – Handling Cargo/Stock</w:t>
            </w:r>
          </w:p>
        </w:tc>
      </w:tr>
    </w:tbl>
    <w:p w:rsidR="00000000" w:rsidRPr="00943346" w:rsidP="00943346">
      <w:pPr>
        <w:pStyle w:val="NoPaddingFontSize1"/>
      </w:pPr>
    </w:p>
    <w:p w:rsidR="00000000" w:rsidRPr="00943346" w:rsidP="00943346">
      <w:pPr>
        <w:pStyle w:val="AllowPageBreak"/>
      </w:pPr>
    </w:p>
    <w:p w:rsidR="00000000" w:rsidRPr="00943346" w:rsidP="00943346">
      <w:pPr>
        <w:pStyle w:val="Heading1"/>
      </w:pPr>
      <w:bookmarkStart w:id="5" w:name="O_1065744"/>
      <w:bookmarkEnd w:id="5"/>
      <w:r w:rsidRPr="0094334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3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46" w:rsidP="00943346">
            <w:pPr>
              <w:pStyle w:val="BodyText"/>
            </w:pPr>
            <w:r w:rsidRPr="00943346">
              <w:t>Not applicable.</w:t>
            </w:r>
          </w:p>
        </w:tc>
      </w:tr>
    </w:tbl>
    <w:p w:rsidR="00000000" w:rsidRPr="00943346" w:rsidP="00943346">
      <w:pPr>
        <w:pStyle w:val="NoPaddingFontSize1"/>
      </w:pPr>
    </w:p>
    <w:p w:rsidR="00000000" w:rsidRPr="00943346" w:rsidP="00943346">
      <w:pPr>
        <w:pStyle w:val="AllowPageBreak"/>
      </w:pPr>
    </w:p>
    <w:p w:rsidR="00000000" w:rsidRPr="00943346" w:rsidP="00943346">
      <w:pPr>
        <w:pStyle w:val="Heading1"/>
      </w:pPr>
      <w:bookmarkStart w:id="6" w:name="O_1065745"/>
      <w:bookmarkEnd w:id="6"/>
      <w:r w:rsidRPr="0094334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433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46" w:rsidP="00943346">
            <w:pPr>
              <w:pStyle w:val="BodyText"/>
            </w:pPr>
            <w:r w:rsidRPr="0094334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46">
            <w:pPr>
              <w:pStyle w:val="BodyText"/>
              <w:rPr>
                <w:lang w:val="en-NZ"/>
              </w:rPr>
            </w:pPr>
            <w:r w:rsidRPr="00943346">
              <w:rPr>
                <w:rStyle w:val="SpecialBold"/>
              </w:rPr>
              <w:t>PERFORMANCE CRITERIA</w:t>
            </w:r>
          </w:p>
        </w:tc>
      </w:tr>
      <w:tr w:rsidTr="009433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46">
            <w:pPr>
              <w:pStyle w:val="BodyText"/>
              <w:rPr>
                <w:lang w:val="en-NZ"/>
              </w:rPr>
            </w:pPr>
            <w:r w:rsidRPr="0094334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46">
            <w:pPr>
              <w:pStyle w:val="BodyText"/>
              <w:rPr>
                <w:lang w:val="en-NZ"/>
              </w:rPr>
            </w:pPr>
            <w:r w:rsidRPr="00943346">
              <w:t>Performance criteria describe the performance needed to demonstrate achievement of the element.</w:t>
            </w:r>
          </w:p>
        </w:tc>
      </w:tr>
      <w:tr w:rsidTr="009433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46" w:rsidP="00943346">
            <w:pPr>
              <w:pStyle w:val="BodyText"/>
            </w:pPr>
            <w:r w:rsidRPr="0094334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46" w:rsidP="00943346">
            <w:pPr>
              <w:pStyle w:val="BodyText"/>
            </w:pPr>
            <w:r w:rsidRPr="00943346">
              <w:rPr>
                <w:rStyle w:val="SpecialBold"/>
              </w:rPr>
              <w:t>Identify and list cargo requiring bonded movement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46">
            <w:pPr>
              <w:pStyle w:val="BodyText"/>
              <w:rPr>
                <w:lang w:val="en-NZ"/>
              </w:rPr>
            </w:pPr>
            <w:r w:rsidRPr="0094334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46">
            <w:pPr>
              <w:pStyle w:val="BodyText"/>
              <w:rPr>
                <w:lang w:val="en-NZ"/>
              </w:rPr>
            </w:pPr>
            <w:r w:rsidRPr="00943346">
              <w:t>Good</w:t>
            </w:r>
            <w:r w:rsidRPr="00943346">
              <w:t>s are identified for bonding when not cleared for release by customs or quarantine regulatory requirements</w:t>
            </w:r>
          </w:p>
        </w:tc>
      </w:tr>
      <w:tr w:rsidTr="009433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4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46">
            <w:pPr>
              <w:pStyle w:val="BodyText"/>
              <w:rPr>
                <w:lang w:val="en-NZ"/>
              </w:rPr>
            </w:pPr>
            <w:r w:rsidRPr="0094334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46">
            <w:pPr>
              <w:pStyle w:val="BodyText"/>
              <w:rPr>
                <w:lang w:val="en-NZ"/>
              </w:rPr>
            </w:pPr>
            <w:r w:rsidRPr="00943346">
              <w:t>Types of cargo for under bond movements are identified</w:t>
            </w:r>
          </w:p>
        </w:tc>
      </w:tr>
      <w:tr w:rsidTr="009433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4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46">
            <w:pPr>
              <w:pStyle w:val="BodyText"/>
              <w:rPr>
                <w:lang w:val="en-NZ"/>
              </w:rPr>
            </w:pPr>
            <w:r w:rsidRPr="0094334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46">
            <w:pPr>
              <w:pStyle w:val="BodyText"/>
              <w:rPr>
                <w:lang w:val="en-NZ"/>
              </w:rPr>
            </w:pPr>
            <w:r w:rsidRPr="00943346">
              <w:t>Appropriate licensed warehouse/facilities are identified for storage of uncleared cargo</w:t>
            </w:r>
          </w:p>
        </w:tc>
      </w:tr>
      <w:tr w:rsidTr="009433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4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46">
            <w:pPr>
              <w:pStyle w:val="BodyText"/>
              <w:rPr>
                <w:lang w:val="en-NZ"/>
              </w:rPr>
            </w:pPr>
            <w:r w:rsidRPr="0094334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46">
            <w:pPr>
              <w:pStyle w:val="BodyText"/>
              <w:rPr>
                <w:lang w:val="en-NZ"/>
              </w:rPr>
            </w:pPr>
            <w:r w:rsidRPr="00943346">
              <w:t>Facility licensing requirements are identified for storage of bonded cargo in accordance with regulatory requirements and workplace procedures</w:t>
            </w:r>
          </w:p>
        </w:tc>
      </w:tr>
      <w:tr w:rsidTr="009433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46" w:rsidP="00943346">
            <w:pPr>
              <w:pStyle w:val="BodyText"/>
            </w:pPr>
            <w:r w:rsidRPr="0094334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46" w:rsidP="00943346">
            <w:pPr>
              <w:pStyle w:val="BodyText"/>
            </w:pPr>
            <w:r w:rsidRPr="00943346">
              <w:rPr>
                <w:rStyle w:val="SpecialBold"/>
              </w:rPr>
              <w:t>Arrange transfe</w:t>
            </w:r>
            <w:r w:rsidRPr="00943346">
              <w:rPr>
                <w:rStyle w:val="SpecialBold"/>
              </w:rPr>
              <w:t>r of goods to bond facility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46">
            <w:pPr>
              <w:pStyle w:val="BodyText"/>
              <w:rPr>
                <w:lang w:val="en-NZ"/>
              </w:rPr>
            </w:pPr>
            <w:r w:rsidRPr="0094334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46">
            <w:pPr>
              <w:pStyle w:val="BodyText"/>
              <w:rPr>
                <w:lang w:val="en-NZ"/>
              </w:rPr>
            </w:pPr>
            <w:r w:rsidRPr="00943346">
              <w:t>Arrangements for the transfer of goods to bond facility are made in accordance with regulatory requirements and workplace procedures</w:t>
            </w:r>
          </w:p>
        </w:tc>
      </w:tr>
      <w:tr w:rsidTr="009433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4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46">
            <w:pPr>
              <w:pStyle w:val="BodyText"/>
              <w:rPr>
                <w:lang w:val="en-NZ"/>
              </w:rPr>
            </w:pPr>
            <w:r w:rsidRPr="0094334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46">
            <w:pPr>
              <w:pStyle w:val="BodyText"/>
              <w:rPr>
                <w:lang w:val="en-NZ"/>
              </w:rPr>
            </w:pPr>
            <w:r w:rsidRPr="00943346">
              <w:t>Carrier and bond facility is notified of storage or yard location, marks and quantit</w:t>
            </w:r>
            <w:r w:rsidRPr="00943346">
              <w:t>y and provided with relevant documentation in accordance with regulatory requirements and workplace procedures</w:t>
            </w:r>
          </w:p>
        </w:tc>
      </w:tr>
      <w:tr w:rsidTr="009433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46" w:rsidP="00943346">
            <w:pPr>
              <w:pStyle w:val="BodyText"/>
            </w:pPr>
            <w:r w:rsidRPr="0094334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46" w:rsidP="00943346">
            <w:pPr>
              <w:pStyle w:val="BodyText"/>
            </w:pPr>
            <w:r w:rsidRPr="00943346">
              <w:rPr>
                <w:rStyle w:val="SpecialBold"/>
              </w:rPr>
              <w:t>Prepare and issue bonded movement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46">
            <w:pPr>
              <w:pStyle w:val="BodyText"/>
              <w:rPr>
                <w:lang w:val="en-NZ"/>
              </w:rPr>
            </w:pPr>
            <w:r w:rsidRPr="0094334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46">
            <w:pPr>
              <w:pStyle w:val="BodyText"/>
              <w:rPr>
                <w:lang w:val="en-NZ"/>
              </w:rPr>
            </w:pPr>
            <w:r w:rsidRPr="00943346">
              <w:t>Bonded movements are prepared in accordance with workplace procedures, relevant national legislation and</w:t>
            </w:r>
            <w:r w:rsidRPr="00943346">
              <w:t xml:space="preserve"> regulatory requirements</w:t>
            </w:r>
          </w:p>
        </w:tc>
      </w:tr>
      <w:tr w:rsidTr="009433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4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346">
            <w:pPr>
              <w:pStyle w:val="BodyText"/>
              <w:rPr>
                <w:lang w:val="en-NZ"/>
              </w:rPr>
            </w:pPr>
            <w:r w:rsidRPr="0094334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46" w:rsidP="00943346">
            <w:pPr>
              <w:pStyle w:val="BodyText"/>
            </w:pPr>
            <w:r w:rsidRPr="00943346">
              <w:t>Bonded movements, endorsed with the relevant information, is issued to carrier or bond facility in accordance with regulatory requirements and workplace procedures</w:t>
            </w:r>
          </w:p>
        </w:tc>
      </w:tr>
    </w:tbl>
    <w:p w:rsidR="00000000" w:rsidRPr="00943346" w:rsidP="00943346">
      <w:pPr>
        <w:pStyle w:val="NoPaddingFontSize1"/>
      </w:pPr>
    </w:p>
    <w:p w:rsidR="00000000" w:rsidRPr="00943346" w:rsidP="00943346">
      <w:pPr>
        <w:pStyle w:val="AllowPageBreak"/>
      </w:pPr>
    </w:p>
    <w:p w:rsidR="00000000" w:rsidRPr="00943346" w:rsidP="00943346">
      <w:pPr>
        <w:pStyle w:val="Heading1"/>
      </w:pPr>
      <w:bookmarkStart w:id="7" w:name="O_1065746"/>
      <w:bookmarkEnd w:id="7"/>
      <w:r w:rsidRPr="0094334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3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46" w:rsidP="00943346">
            <w:pPr>
              <w:pStyle w:val="BodyText"/>
            </w:pPr>
            <w:r w:rsidRPr="00943346">
              <w:t>Foundation skills essential to performance are explicit in the performance criteria of this unit of competency.</w:t>
            </w:r>
          </w:p>
        </w:tc>
      </w:tr>
    </w:tbl>
    <w:p w:rsidR="00000000" w:rsidRPr="00943346" w:rsidP="00943346">
      <w:pPr>
        <w:pStyle w:val="NoPaddingFontSize1"/>
      </w:pPr>
    </w:p>
    <w:p w:rsidR="00000000" w:rsidRPr="00943346" w:rsidP="00943346">
      <w:pPr>
        <w:pStyle w:val="AllowPageBreak"/>
      </w:pPr>
    </w:p>
    <w:p w:rsidR="00000000" w:rsidRPr="00943346" w:rsidP="00943346">
      <w:pPr>
        <w:pStyle w:val="Heading1"/>
      </w:pPr>
      <w:bookmarkStart w:id="8" w:name="O_1065747"/>
      <w:bookmarkEnd w:id="8"/>
      <w:r w:rsidRPr="0094334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3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46" w:rsidP="00943346">
            <w:pPr>
              <w:pStyle w:val="BodyText"/>
            </w:pPr>
            <w:r w:rsidRPr="00943346">
              <w:t>Range is restricted to essential operating conditions and any other variables essential to the work env</w:t>
            </w:r>
            <w:r w:rsidRPr="00943346">
              <w:t>ironment.</w:t>
            </w:r>
          </w:p>
        </w:tc>
      </w:tr>
    </w:tbl>
    <w:p w:rsidR="00000000" w:rsidRPr="00943346" w:rsidP="00943346">
      <w:pPr>
        <w:pStyle w:val="NoPaddingFontSize1"/>
      </w:pPr>
    </w:p>
    <w:p w:rsidR="00000000" w:rsidRPr="00943346" w:rsidP="00943346">
      <w:pPr>
        <w:pStyle w:val="AllowPageBreak"/>
      </w:pPr>
    </w:p>
    <w:p w:rsidR="00000000" w:rsidRPr="00943346" w:rsidP="00943346">
      <w:pPr>
        <w:pStyle w:val="Heading1"/>
      </w:pPr>
      <w:bookmarkStart w:id="9" w:name="O_1065748"/>
      <w:bookmarkEnd w:id="9"/>
      <w:r w:rsidRPr="0094334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3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46" w:rsidP="00943346">
            <w:pPr>
              <w:pStyle w:val="BodyText"/>
            </w:pPr>
            <w:r w:rsidRPr="00943346">
              <w:t>This unit replaces and is equivalent to TLIA3010 Coordinate goods to bond premises.</w:t>
            </w:r>
          </w:p>
        </w:tc>
      </w:tr>
    </w:tbl>
    <w:p w:rsidR="00000000" w:rsidRPr="00943346" w:rsidP="00943346">
      <w:pPr>
        <w:pStyle w:val="NoPaddingFontSize1"/>
      </w:pPr>
    </w:p>
    <w:p w:rsidR="00000000" w:rsidRPr="00943346" w:rsidP="00943346">
      <w:pPr>
        <w:pStyle w:val="AllowPageBreak"/>
      </w:pPr>
    </w:p>
    <w:p w:rsidR="00000000" w:rsidRPr="00943346" w:rsidP="00943346">
      <w:pPr>
        <w:pStyle w:val="Heading1"/>
      </w:pPr>
      <w:bookmarkStart w:id="10" w:name="O_1065755"/>
      <w:bookmarkEnd w:id="10"/>
      <w:r w:rsidRPr="00943346">
        <w:t>Links</w:t>
      </w:r>
    </w:p>
    <w:p w:rsidR="00000000" w:rsidRPr="00943346" w:rsidP="00F278A4">
      <w:pPr>
        <w:pStyle w:val="BodyText"/>
      </w:pPr>
      <w:r w:rsidRPr="009433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07B8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43346" w:rsidP="00F278A4">
      <w:pPr>
        <w:pStyle w:val="BodyText"/>
        <w:sectPr w:rsidSect="009433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3346" w:rsidP="00943346">
      <w:pPr>
        <w:pStyle w:val="SuperHeading"/>
      </w:pPr>
      <w:r w:rsidRPr="00943346">
        <w:t>Assessment Requirements for TLIA0006 Coordinate goods to bond p</w:t>
      </w:r>
      <w:r w:rsidRPr="00943346">
        <w:t>remises</w:t>
      </w:r>
    </w:p>
    <w:p w:rsidR="00000000" w:rsidRPr="00943346" w:rsidP="00943346">
      <w:pPr>
        <w:pStyle w:val="Heading1"/>
      </w:pPr>
      <w:bookmarkStart w:id="11" w:name="O_1065750"/>
      <w:bookmarkEnd w:id="11"/>
      <w:r w:rsidRPr="0094334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3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46" w:rsidP="00943346">
            <w:pPr>
              <w:pStyle w:val="BodyText"/>
            </w:pPr>
            <w:r w:rsidRPr="00943346">
              <w:rPr>
                <w:rStyle w:val="SpecialBold"/>
              </w:rPr>
              <w:t xml:space="preserve">Release 1. </w:t>
            </w:r>
            <w:r w:rsidRPr="00943346">
              <w:t>This is the first release of this unit of competency in the TLI Transport and Logistics Training Package.</w:t>
            </w:r>
          </w:p>
        </w:tc>
      </w:tr>
    </w:tbl>
    <w:p w:rsidR="00000000" w:rsidRPr="00943346" w:rsidP="00943346">
      <w:pPr>
        <w:pStyle w:val="NoPaddingFontSize1"/>
      </w:pPr>
    </w:p>
    <w:p w:rsidR="00000000" w:rsidRPr="00943346" w:rsidP="00943346">
      <w:pPr>
        <w:pStyle w:val="AllowPageBreak"/>
      </w:pPr>
    </w:p>
    <w:p w:rsidR="00000000" w:rsidRPr="00943346" w:rsidP="00943346">
      <w:pPr>
        <w:pStyle w:val="Heading1"/>
      </w:pPr>
      <w:bookmarkStart w:id="12" w:name="O_1065751"/>
      <w:bookmarkEnd w:id="12"/>
      <w:r w:rsidRPr="0094334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3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46" w:rsidP="00943346">
            <w:pPr>
              <w:pStyle w:val="BodyText"/>
            </w:pPr>
            <w:r w:rsidRPr="00943346">
              <w:t>Evidence required to demonstrate competence in thi</w:t>
            </w:r>
            <w:r w:rsidRPr="00943346">
              <w:t>s unit must be relevant to and satisfy all of the requirements of the elements and performance criteria on at least one occasion and include:</w:t>
            </w:r>
          </w:p>
          <w:p w:rsidR="00000000" w:rsidRPr="00943346" w:rsidP="00943346">
            <w:pPr>
              <w:pStyle w:val="ListBullet"/>
            </w:pPr>
            <w:r w:rsidRPr="00943346">
              <w:t>applying relevant legislation and workplace procedures</w:t>
            </w:r>
          </w:p>
          <w:p w:rsidR="00000000" w:rsidRPr="00943346" w:rsidP="00943346">
            <w:pPr>
              <w:pStyle w:val="ListBullet"/>
            </w:pPr>
            <w:r w:rsidRPr="00943346">
              <w:t>communicating effectively with others</w:t>
            </w:r>
          </w:p>
          <w:p w:rsidR="00000000" w:rsidRPr="00943346" w:rsidP="00943346">
            <w:pPr>
              <w:pStyle w:val="ListBullet"/>
            </w:pPr>
            <w:r w:rsidRPr="00943346">
              <w:t>completing relevant documentation</w:t>
            </w:r>
          </w:p>
          <w:p w:rsidR="00000000" w:rsidRPr="00943346" w:rsidP="00943346">
            <w:pPr>
              <w:pStyle w:val="ListBullet"/>
            </w:pPr>
            <w:r w:rsidRPr="00943346">
              <w:t>identifying facility licensing requirements for storing bonded cargo</w:t>
            </w:r>
          </w:p>
          <w:p w:rsidR="00000000" w:rsidRPr="00943346" w:rsidP="00943346">
            <w:pPr>
              <w:pStyle w:val="ListBullet"/>
            </w:pPr>
            <w:r w:rsidRPr="00943346">
              <w:t xml:space="preserve">interpreting and following operational instructions, procedures and information </w:t>
            </w:r>
          </w:p>
          <w:p w:rsidR="00000000" w:rsidRPr="00943346" w:rsidP="00943346">
            <w:pPr>
              <w:pStyle w:val="ListBullet"/>
            </w:pPr>
            <w:r w:rsidRPr="00943346">
              <w:t>notifying carrier or bond facility of storage or yard location, marks an</w:t>
            </w:r>
            <w:r w:rsidRPr="00943346">
              <w:t>d quantity</w:t>
            </w:r>
          </w:p>
          <w:p w:rsidR="00000000" w:rsidRPr="00943346" w:rsidP="00943346">
            <w:pPr>
              <w:pStyle w:val="ListBullet"/>
            </w:pPr>
            <w:r w:rsidRPr="00943346">
              <w:t xml:space="preserve">preparing bonded movements </w:t>
            </w:r>
          </w:p>
          <w:p w:rsidR="00000000" w:rsidRPr="00943346" w:rsidP="00943346">
            <w:pPr>
              <w:pStyle w:val="ListBullet"/>
            </w:pPr>
            <w:r w:rsidRPr="00943346">
              <w:t>selecting and using relevant systems</w:t>
            </w:r>
          </w:p>
          <w:p w:rsidR="00000000" w:rsidRPr="00943346" w:rsidP="00943346">
            <w:pPr>
              <w:pStyle w:val="ListBullet"/>
            </w:pPr>
            <w:r w:rsidRPr="00943346">
              <w:t>working collaboratively with others</w:t>
            </w:r>
          </w:p>
          <w:p w:rsidR="00000000" w:rsidRPr="00943346" w:rsidP="00943346">
            <w:pPr>
              <w:pStyle w:val="ListBullet"/>
            </w:pPr>
            <w:r w:rsidRPr="00943346">
              <w:t>working systematically with required attention to detail without injury to self or others, or damage to goods or equipment.</w:t>
            </w:r>
          </w:p>
        </w:tc>
      </w:tr>
    </w:tbl>
    <w:p w:rsidR="00000000" w:rsidRPr="00943346" w:rsidP="00943346">
      <w:pPr>
        <w:pStyle w:val="NoPaddingFontSize1"/>
      </w:pPr>
    </w:p>
    <w:p w:rsidR="00000000" w:rsidRPr="00943346" w:rsidP="00943346">
      <w:pPr>
        <w:pStyle w:val="AllowPageBreak"/>
      </w:pPr>
    </w:p>
    <w:p w:rsidR="00000000" w:rsidRPr="00943346" w:rsidP="00943346">
      <w:pPr>
        <w:pStyle w:val="Heading1"/>
      </w:pPr>
      <w:bookmarkStart w:id="13" w:name="O_1065752"/>
      <w:bookmarkEnd w:id="13"/>
      <w:r w:rsidRPr="0094334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3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46" w:rsidP="00943346">
            <w:pPr>
              <w:pStyle w:val="BodyText"/>
            </w:pPr>
            <w:r w:rsidRPr="00943346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943346" w:rsidP="00943346">
            <w:pPr>
              <w:pStyle w:val="ListBullet"/>
            </w:pPr>
            <w:r w:rsidRPr="00943346">
              <w:t>national and international codes and Customs and Border Protection regulations relevant to coordinating goods to bond premises, including warehouse licence, customs and quarantine regulations</w:t>
            </w:r>
          </w:p>
          <w:p w:rsidR="00000000" w:rsidRPr="00943346" w:rsidP="00943346">
            <w:pPr>
              <w:pStyle w:val="ListBullet"/>
            </w:pPr>
            <w:r w:rsidRPr="00943346">
              <w:t>operational work systems, equipment, management and site operati</w:t>
            </w:r>
            <w:r w:rsidRPr="00943346">
              <w:t>ng systems for coordinating goods to bond premises</w:t>
            </w:r>
          </w:p>
          <w:p w:rsidR="00000000" w:rsidRPr="00943346" w:rsidP="00943346">
            <w:pPr>
              <w:pStyle w:val="ListBullet"/>
            </w:pPr>
            <w:r w:rsidRPr="00943346">
              <w:t>workplace procedures and policies for coordinating goods to bond premises.</w:t>
            </w:r>
          </w:p>
        </w:tc>
      </w:tr>
    </w:tbl>
    <w:p w:rsidR="00000000" w:rsidRPr="00943346" w:rsidP="00943346">
      <w:pPr>
        <w:pStyle w:val="NoPaddingFontSize1"/>
      </w:pPr>
    </w:p>
    <w:p w:rsidR="00000000" w:rsidRPr="00943346" w:rsidP="00943346">
      <w:pPr>
        <w:pStyle w:val="AllowPageBreak"/>
      </w:pPr>
    </w:p>
    <w:p w:rsidR="00000000" w:rsidRPr="00943346" w:rsidP="00943346">
      <w:pPr>
        <w:pStyle w:val="Heading1"/>
      </w:pPr>
      <w:bookmarkStart w:id="14" w:name="O_1065753"/>
      <w:bookmarkEnd w:id="14"/>
      <w:r w:rsidRPr="0094334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3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346" w:rsidP="00943346">
            <w:pPr>
              <w:pStyle w:val="BodyText"/>
            </w:pPr>
            <w:r w:rsidRPr="00943346">
              <w:t xml:space="preserve">Assessors must hold credentials specified within the Standards for Registered Training </w:t>
            </w:r>
            <w:r w:rsidRPr="00943346">
              <w:t xml:space="preserve">Organisations current at the time of assessment. </w:t>
            </w:r>
          </w:p>
          <w:p w:rsidR="00000000" w:rsidRPr="00943346" w:rsidP="00943346">
            <w:pPr>
              <w:pStyle w:val="BodyText"/>
            </w:pPr>
            <w:r w:rsidRPr="00943346">
              <w:t>Assessment must satisfy the Principles of Assessment and Rules of Evidence and all regulatory requirements included within the Standards for Registered Training Organisations current at the time of assessme</w:t>
            </w:r>
            <w:r w:rsidRPr="00943346">
              <w:t>nt.</w:t>
            </w:r>
          </w:p>
          <w:p w:rsidR="00000000" w:rsidRPr="00943346" w:rsidP="00943346">
            <w:pPr>
              <w:pStyle w:val="BodyText"/>
            </w:pPr>
            <w:r w:rsidRPr="00943346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943346" w:rsidP="00943346">
            <w:pPr>
              <w:pStyle w:val="BodyText"/>
            </w:pPr>
            <w:r w:rsidRPr="00943346">
              <w:t>Assessment processes and</w:t>
            </w:r>
            <w:r w:rsidRPr="00943346">
              <w:t xml:space="preserve"> techniques must be appropriate to the language, literacy and numeracy requirements of the work being performed and the needs of the candidate.</w:t>
            </w:r>
          </w:p>
          <w:p w:rsidR="00000000" w:rsidRPr="00943346" w:rsidP="00943346">
            <w:pPr>
              <w:pStyle w:val="BodyText"/>
            </w:pPr>
            <w:r w:rsidRPr="00943346">
              <w:t>Resources for assessment must include:</w:t>
            </w:r>
          </w:p>
          <w:p w:rsidR="00000000" w:rsidRPr="00943346" w:rsidP="00943346">
            <w:pPr>
              <w:pStyle w:val="ListBullet"/>
            </w:pPr>
            <w:r w:rsidRPr="00943346">
              <w:t>relevant and appropriate materials, tools, equipment and personal protective equipment (PPE) currently used in industry</w:t>
            </w:r>
          </w:p>
          <w:p w:rsidR="00000000" w:rsidRPr="00943346" w:rsidP="00943346">
            <w:pPr>
              <w:pStyle w:val="ListBullet"/>
            </w:pPr>
            <w:r w:rsidRPr="00943346">
              <w:t>applicable documentation, including legislation, regulations, codes of practice, workplace procedures and operation manuals.</w:t>
            </w:r>
          </w:p>
        </w:tc>
      </w:tr>
    </w:tbl>
    <w:p w:rsidR="00000000" w:rsidRPr="00943346" w:rsidP="00943346">
      <w:pPr>
        <w:pStyle w:val="NoPaddingFontSize1"/>
      </w:pPr>
    </w:p>
    <w:p w:rsidR="00000000" w:rsidRPr="00943346" w:rsidP="00943346">
      <w:pPr>
        <w:pStyle w:val="AllowPageBreak"/>
      </w:pPr>
    </w:p>
    <w:p w:rsidR="00000000" w:rsidRPr="00943346" w:rsidP="00943346">
      <w:pPr>
        <w:pStyle w:val="Heading1"/>
      </w:pPr>
      <w:bookmarkStart w:id="15" w:name="O_1065756"/>
      <w:bookmarkEnd w:id="15"/>
      <w:r w:rsidRPr="00943346">
        <w:t>Links</w:t>
      </w:r>
    </w:p>
    <w:p w:rsidR="00000000" w:rsidRPr="00943346" w:rsidP="00F278A4">
      <w:pPr>
        <w:pStyle w:val="BodyText"/>
      </w:pPr>
      <w:r w:rsidRPr="009433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07B8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43346" w:rsidP="00943346"/>
    <w:sectPr w:rsidSect="009433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3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346" w:rsidRPr="00F278A4" w:rsidP="00F278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3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8A4" w:rsidP="009433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78A4" w:rsidP="009433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278A4" w:rsidP="009433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346" w:rsidP="009433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78A4">
      <w:t>Approved</w:t>
    </w:r>
    <w:r w:rsidR="00F278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78A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78A4">
      <w:rPr>
        <w:noProof/>
      </w:rPr>
      <w:t>4</w:t>
    </w:r>
    <w:r>
      <w:rPr>
        <w:noProof/>
      </w:rPr>
      <w:fldChar w:fldCharType="end"/>
    </w:r>
  </w:p>
  <w:p w:rsidR="00943346" w:rsidP="009433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78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78A4">
      <w:t>Industry Skills Australia</w:t>
    </w:r>
    <w:r w:rsidR="00F278A4">
      <w:fldChar w:fldCharType="end"/>
    </w:r>
  </w:p>
  <w:p w:rsidR="00943346" w:rsidP="009433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3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8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3346" w:rsidRPr="00F278A4" w:rsidP="00F278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3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8A4" w:rsidRPr="002D2AF8" w:rsidP="009433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TLIA0006 Coordinate goods to bond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278A4" w:rsidP="009433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346" w:rsidRPr="002D2AF8" w:rsidP="009433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78A4">
      <w:t>TLIA0006 Coordinate goods to bond premises</w:t>
    </w:r>
    <w:r w:rsidR="00F278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78A4">
      <w:rPr>
        <w:noProof/>
      </w:rPr>
      <w:t>1 March 2025</w:t>
    </w:r>
    <w:r>
      <w:fldChar w:fldCharType="end"/>
    </w:r>
  </w:p>
  <w:p w:rsidR="00943346" w:rsidP="009433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A832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5E06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3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33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3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3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3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3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3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3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3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3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3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346"/>
  </w:style>
  <w:style w:type="character" w:customStyle="1" w:styleId="Heading1Char">
    <w:name w:val="Heading 1 Char"/>
    <w:basedOn w:val="DefaultParagraphFont"/>
    <w:link w:val="Heading1"/>
    <w:rsid w:val="009433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33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3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33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3346"/>
    <w:rPr>
      <w:b/>
      <w:spacing w:val="0"/>
    </w:rPr>
  </w:style>
  <w:style w:type="paragraph" w:customStyle="1" w:styleId="SuperHeading">
    <w:name w:val="SuperHeading"/>
    <w:basedOn w:val="Normal"/>
    <w:rsid w:val="009433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33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433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3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3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3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33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33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3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3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3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3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33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3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33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3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3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33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33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33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3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3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33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33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3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33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3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33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3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3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3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3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3346"/>
    <w:rPr>
      <w:i/>
    </w:rPr>
  </w:style>
  <w:style w:type="paragraph" w:styleId="Caption">
    <w:name w:val="caption"/>
    <w:basedOn w:val="BodyText"/>
    <w:next w:val="Normal"/>
    <w:qFormat/>
    <w:rsid w:val="009433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3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3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346"/>
  </w:style>
  <w:style w:type="paragraph" w:styleId="TableofFigures">
    <w:name w:val="table of figures"/>
    <w:basedOn w:val="Normal"/>
    <w:next w:val="Normal"/>
    <w:semiHidden/>
    <w:rsid w:val="009433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3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3346"/>
    <w:rPr>
      <w:rFonts w:ascii="Wingdings" w:hAnsi="Wingdings"/>
    </w:rPr>
  </w:style>
  <w:style w:type="paragraph" w:customStyle="1" w:styleId="TableHeading">
    <w:name w:val="Table Heading"/>
    <w:basedOn w:val="HeadingBase"/>
    <w:rsid w:val="009433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3346"/>
    <w:rPr>
      <w:color w:val="0033CC"/>
      <w:u w:val="none"/>
    </w:rPr>
  </w:style>
  <w:style w:type="paragraph" w:customStyle="1" w:styleId="BodyTextRight">
    <w:name w:val="Body Text Right"/>
    <w:basedOn w:val="BodyText"/>
    <w:rsid w:val="009433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33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3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3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3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3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3346"/>
    <w:rPr>
      <w:sz w:val="32"/>
    </w:rPr>
  </w:style>
  <w:style w:type="paragraph" w:customStyle="1" w:styleId="HeadingProcedure">
    <w:name w:val="Heading Procedure"/>
    <w:basedOn w:val="HeadingBase"/>
    <w:next w:val="Normal"/>
    <w:rsid w:val="009433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3346"/>
    <w:pPr>
      <w:spacing w:before="60" w:after="60"/>
    </w:pPr>
  </w:style>
  <w:style w:type="paragraph" w:styleId="ListContinue">
    <w:name w:val="List Continue"/>
    <w:basedOn w:val="List"/>
    <w:rsid w:val="00943346"/>
    <w:pPr>
      <w:ind w:firstLine="0"/>
    </w:pPr>
  </w:style>
  <w:style w:type="paragraph" w:customStyle="1" w:styleId="ListNote">
    <w:name w:val="List Note"/>
    <w:basedOn w:val="List"/>
    <w:rsid w:val="009433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3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3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346"/>
    <w:rPr>
      <w:rFonts w:ascii="Courier New" w:hAnsi="Courier New"/>
    </w:rPr>
  </w:style>
  <w:style w:type="paragraph" w:customStyle="1" w:styleId="NoteBullet">
    <w:name w:val="Note Bullet"/>
    <w:basedOn w:val="Note"/>
    <w:rsid w:val="009433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3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3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3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3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33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3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3346"/>
    <w:rPr>
      <w:b/>
      <w:smallCaps/>
    </w:rPr>
  </w:style>
  <w:style w:type="paragraph" w:customStyle="1" w:styleId="TableListNumber">
    <w:name w:val="Table List Number"/>
    <w:basedOn w:val="ListNumber"/>
    <w:rsid w:val="009433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3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346"/>
    <w:pPr>
      <w:numPr>
        <w:numId w:val="8"/>
      </w:numPr>
    </w:pPr>
  </w:style>
  <w:style w:type="paragraph" w:customStyle="1" w:styleId="ListAlpha2">
    <w:name w:val="List Alpha 2"/>
    <w:basedOn w:val="List2"/>
    <w:rsid w:val="00943346"/>
    <w:pPr>
      <w:numPr>
        <w:numId w:val="7"/>
      </w:numPr>
    </w:pPr>
  </w:style>
  <w:style w:type="paragraph" w:styleId="List2">
    <w:name w:val="List 2"/>
    <w:basedOn w:val="BodyText"/>
    <w:rsid w:val="009433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33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3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3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33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33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3346"/>
    <w:pPr>
      <w:numPr>
        <w:numId w:val="3"/>
      </w:numPr>
    </w:pPr>
  </w:style>
  <w:style w:type="paragraph" w:styleId="ListContinue2">
    <w:name w:val="List Continue 2"/>
    <w:basedOn w:val="List2"/>
    <w:rsid w:val="00943346"/>
    <w:pPr>
      <w:ind w:firstLine="0"/>
    </w:pPr>
  </w:style>
  <w:style w:type="paragraph" w:styleId="ListContinue3">
    <w:name w:val="List Continue 3"/>
    <w:basedOn w:val="List3"/>
    <w:rsid w:val="00943346"/>
    <w:pPr>
      <w:ind w:left="1021" w:firstLine="0"/>
    </w:pPr>
  </w:style>
  <w:style w:type="paragraph" w:styleId="ListContinue4">
    <w:name w:val="List Continue 4"/>
    <w:basedOn w:val="List4"/>
    <w:rsid w:val="00943346"/>
    <w:pPr>
      <w:ind w:firstLine="0"/>
    </w:pPr>
  </w:style>
  <w:style w:type="paragraph" w:styleId="ListContinue5">
    <w:name w:val="List Continue 5"/>
    <w:basedOn w:val="List5"/>
    <w:rsid w:val="00943346"/>
    <w:pPr>
      <w:ind w:firstLine="0"/>
    </w:pPr>
  </w:style>
  <w:style w:type="paragraph" w:styleId="ListNumber3">
    <w:name w:val="List Number 3"/>
    <w:basedOn w:val="List3"/>
    <w:rsid w:val="00943346"/>
    <w:pPr>
      <w:numPr>
        <w:numId w:val="4"/>
      </w:numPr>
    </w:pPr>
  </w:style>
  <w:style w:type="paragraph" w:styleId="ListNumber4">
    <w:name w:val="List Number 4"/>
    <w:basedOn w:val="List4"/>
    <w:rsid w:val="00943346"/>
    <w:pPr>
      <w:numPr>
        <w:numId w:val="5"/>
      </w:numPr>
    </w:pPr>
  </w:style>
  <w:style w:type="paragraph" w:styleId="ListNumber5">
    <w:name w:val="List Number 5"/>
    <w:basedOn w:val="List5"/>
    <w:rsid w:val="00943346"/>
    <w:pPr>
      <w:numPr>
        <w:numId w:val="6"/>
      </w:numPr>
    </w:pPr>
  </w:style>
  <w:style w:type="paragraph" w:styleId="BlockText">
    <w:name w:val="Block Text"/>
    <w:basedOn w:val="Normal"/>
    <w:rsid w:val="009433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3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346"/>
    <w:rPr>
      <w:sz w:val="16"/>
      <w:vertAlign w:val="superscript"/>
    </w:rPr>
  </w:style>
  <w:style w:type="character" w:customStyle="1" w:styleId="Symbols">
    <w:name w:val="Symbols"/>
    <w:basedOn w:val="DefaultParagraphFont"/>
    <w:rsid w:val="00943346"/>
    <w:rPr>
      <w:rFonts w:ascii="Symbol" w:hAnsi="Symbol"/>
    </w:rPr>
  </w:style>
  <w:style w:type="character" w:customStyle="1" w:styleId="MenuOptions">
    <w:name w:val="Menu Options"/>
    <w:basedOn w:val="DefaultParagraphFont"/>
    <w:rsid w:val="009433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346"/>
    <w:rPr>
      <w:b/>
    </w:rPr>
  </w:style>
  <w:style w:type="character" w:customStyle="1" w:styleId="Underlined">
    <w:name w:val="Underlined"/>
    <w:basedOn w:val="DefaultParagraphFont"/>
    <w:rsid w:val="00943346"/>
    <w:rPr>
      <w:u w:val="single"/>
    </w:rPr>
  </w:style>
  <w:style w:type="paragraph" w:customStyle="1" w:styleId="TableBodyTextRight">
    <w:name w:val="Table Body Text Right"/>
    <w:basedOn w:val="TableBodyText"/>
    <w:rsid w:val="009433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346"/>
    <w:rPr>
      <w:sz w:val="18"/>
    </w:rPr>
  </w:style>
  <w:style w:type="paragraph" w:customStyle="1" w:styleId="BodySmallRight">
    <w:name w:val="Body Small Right"/>
    <w:basedOn w:val="BodyTextRight"/>
    <w:rsid w:val="00943346"/>
    <w:rPr>
      <w:sz w:val="18"/>
      <w:szCs w:val="18"/>
    </w:rPr>
  </w:style>
  <w:style w:type="paragraph" w:customStyle="1" w:styleId="MarginEdition">
    <w:name w:val="Margin Edition"/>
    <w:basedOn w:val="MarginNote"/>
    <w:rsid w:val="009433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346"/>
    <w:rPr>
      <w:sz w:val="2"/>
      <w:szCs w:val="2"/>
    </w:rPr>
  </w:style>
  <w:style w:type="character" w:customStyle="1" w:styleId="Small">
    <w:name w:val="Small"/>
    <w:basedOn w:val="DefaultParagraphFont"/>
    <w:rsid w:val="00943346"/>
    <w:rPr>
      <w:sz w:val="16"/>
    </w:rPr>
  </w:style>
  <w:style w:type="paragraph" w:customStyle="1" w:styleId="WideTable">
    <w:name w:val="Wide Table"/>
    <w:basedOn w:val="Normal"/>
    <w:rsid w:val="009433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346"/>
  </w:style>
  <w:style w:type="paragraph" w:styleId="Quote">
    <w:name w:val="Quote"/>
    <w:basedOn w:val="Heading1"/>
    <w:link w:val="QuoteChar"/>
    <w:qFormat/>
    <w:rsid w:val="009433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3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346"/>
    <w:pPr>
      <w:pageBreakBefore/>
    </w:pPr>
  </w:style>
  <w:style w:type="paragraph" w:customStyle="1" w:styleId="Border">
    <w:name w:val="Border"/>
    <w:basedOn w:val="Normal"/>
    <w:qFormat/>
    <w:rsid w:val="009433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3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3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3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33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3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3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3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3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346"/>
    <w:rPr>
      <w:u w:val="single"/>
    </w:rPr>
  </w:style>
  <w:style w:type="character" w:customStyle="1" w:styleId="BoldandItalics">
    <w:name w:val="Bold and Italics"/>
    <w:qFormat/>
    <w:rsid w:val="00943346"/>
    <w:rPr>
      <w:b/>
      <w:i/>
      <w:u w:val="none"/>
    </w:rPr>
  </w:style>
  <w:style w:type="paragraph" w:styleId="BalloonText">
    <w:name w:val="Balloon Text"/>
    <w:basedOn w:val="Normal"/>
    <w:link w:val="BalloonTextChar"/>
    <w:rsid w:val="009433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3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33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3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33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33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3346"/>
    <w:pPr>
      <w:spacing w:before="0" w:after="0"/>
    </w:pPr>
  </w:style>
  <w:style w:type="paragraph" w:customStyle="1" w:styleId="BodyTextBold">
    <w:name w:val="Body Text Bold"/>
    <w:basedOn w:val="BodyText"/>
    <w:qFormat/>
    <w:rsid w:val="00943346"/>
    <w:rPr>
      <w:b/>
    </w:rPr>
  </w:style>
  <w:style w:type="character" w:styleId="Hyperlink">
    <w:name w:val="Hyperlink"/>
    <w:basedOn w:val="DefaultParagraphFont"/>
    <w:uiPriority w:val="99"/>
    <w:unhideWhenUsed/>
    <w:rsid w:val="00F278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797</Words>
  <Characters>5173</Characters>
  <Application>Microsoft Office Word</Application>
  <DocSecurity>0</DocSecurity>
  <Lines>178</Lines>
  <Paragraphs>97</Paragraphs>
  <ScaleCrop>false</ScaleCrop>
  <Company>Author-it Software Corporation Ltd.</Company>
  <LinksUpToDate>false</LinksUpToDate>
  <CharactersWithSpaces>5873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TLIA0006 Coordinate goods to bond premises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2025-03-01T12:23:00Z</dcterms:created>
  <dcterms:modified xsi:type="dcterms:W3CDTF">2025-03-01T12:23:00Z</dcterms:modified>
</cp:coreProperties>
</file>