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472" w:rsidP="00EB1472">
      <w:pPr>
        <w:pStyle w:val="Title"/>
      </w:pPr>
      <w:r>
        <w:fldChar w:fldCharType="begin"/>
      </w:r>
      <w:r>
        <w:instrText xml:space="preserve"> TITLE   \* MERGEFORMAT </w:instrText>
      </w:r>
      <w:r>
        <w:fldChar w:fldCharType="separate"/>
      </w:r>
      <w:r>
        <w:t>Assessment Requirements for TLIA0001 Complete import procedures</w:t>
      </w:r>
      <w:r>
        <w:fldChar w:fldCharType="end"/>
      </w:r>
    </w:p>
    <w:p w:rsidR="00EB1472" w:rsidP="00EB1472">
      <w:pPr>
        <w:pStyle w:val="Version"/>
        <w:sectPr w:rsidSect="008C4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BFE" w:rsidP="008C4BFE">
      <w:pPr>
        <w:pStyle w:val="SuperHeading"/>
      </w:pPr>
      <w:r w:rsidRPr="008C4BFE">
        <w:t>Assessment Requirements for TLIA0</w:t>
      </w:r>
      <w:r w:rsidRPr="008C4BFE">
        <w:t>001 Complete import procedures</w:t>
      </w:r>
    </w:p>
    <w:p w:rsidR="00000000" w:rsidRPr="008C4BFE" w:rsidP="008C4BFE">
      <w:pPr>
        <w:pStyle w:val="Heading1"/>
      </w:pPr>
      <w:bookmarkStart w:id="1" w:name="O_837763"/>
      <w:bookmarkEnd w:id="1"/>
      <w:r w:rsidRPr="008C4BFE">
        <w:t>Modification History</w:t>
      </w:r>
    </w:p>
    <w:p w:rsidR="00EB1472" w:rsidP="00EB1472">
      <w:pPr>
        <w:pStyle w:val="BodyText"/>
      </w:pPr>
      <w:r w:rsidRPr="008C4BFE">
        <w:t>Release 1. This is the first release of this unit of competency in the TLI Transport and Logistics Training Package.</w:t>
      </w:r>
    </w:p>
    <w:p w:rsidR="00000000" w:rsidRPr="008C4BFE" w:rsidP="008C4BFE">
      <w:pPr>
        <w:pStyle w:val="Heading1"/>
      </w:pPr>
      <w:bookmarkStart w:id="2" w:name="O_837764"/>
      <w:bookmarkEnd w:id="2"/>
      <w:r w:rsidRPr="008C4BFE">
        <w:t>Performance Evidence</w:t>
      </w:r>
    </w:p>
    <w:tbl>
      <w:tblPr>
        <w:tblW w:w="0" w:type="auto"/>
        <w:tblCellMar>
          <w:left w:w="62" w:type="dxa"/>
          <w:right w:w="62" w:type="dxa"/>
        </w:tblCellMar>
        <w:tblLook w:val="0000"/>
      </w:tblPr>
      <w:tblGrid>
        <w:gridCol w:w="9196"/>
      </w:tblGrid>
      <w:tr w:rsidTr="00EB14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4BFE">
            <w:pPr>
              <w:pStyle w:val="BodyText"/>
              <w:rPr>
                <w:lang w:val="en-NZ"/>
              </w:rPr>
            </w:pPr>
            <w:r w:rsidRPr="008C4BFE">
              <w:t>Evidence required to demonstrate competence in this unit must be relevant to and satisfy all of the requirements of the elements and performance criteria on at least one occasion and include:</w:t>
            </w:r>
          </w:p>
        </w:tc>
      </w:tr>
      <w:tr w:rsidTr="00EB14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4BFE" w:rsidP="008C4BFE">
            <w:pPr>
              <w:pStyle w:val="ListBullet"/>
            </w:pPr>
            <w:r w:rsidRPr="008C4BFE">
              <w:t>calculating import charges and freight costs</w:t>
            </w:r>
          </w:p>
          <w:p w:rsidR="00000000" w:rsidRPr="008C4BFE" w:rsidP="008C4BFE">
            <w:pPr>
              <w:pStyle w:val="ListBullet"/>
            </w:pPr>
            <w:r w:rsidRPr="008C4BFE">
              <w:t>communicating eff</w:t>
            </w:r>
            <w:r w:rsidRPr="008C4BFE">
              <w:t>ectively with a range of parties</w:t>
            </w:r>
          </w:p>
          <w:p w:rsidR="00000000" w:rsidRPr="008C4BFE" w:rsidP="008C4BFE">
            <w:pPr>
              <w:pStyle w:val="ListBullet"/>
            </w:pPr>
            <w:r w:rsidRPr="008C4BFE">
              <w:t>confirming customer requirements</w:t>
            </w:r>
          </w:p>
          <w:p w:rsidR="00000000" w:rsidRPr="008C4BFE" w:rsidP="008C4BFE">
            <w:pPr>
              <w:pStyle w:val="ListBullet"/>
            </w:pPr>
            <w:r w:rsidRPr="008C4BFE">
              <w:t>developing working relationships</w:t>
            </w:r>
          </w:p>
          <w:p w:rsidR="00000000" w:rsidRPr="008C4BFE" w:rsidP="008C4BFE">
            <w:pPr>
              <w:pStyle w:val="ListBullet"/>
            </w:pPr>
            <w:r w:rsidRPr="008C4BFE">
              <w:t>identifying discrepancies</w:t>
            </w:r>
          </w:p>
          <w:p w:rsidR="00000000" w:rsidRPr="008C4BFE" w:rsidP="008C4BFE">
            <w:pPr>
              <w:pStyle w:val="ListBullet"/>
            </w:pPr>
            <w:r w:rsidRPr="008C4BFE">
              <w:t>identifying necessary information</w:t>
            </w:r>
          </w:p>
          <w:p w:rsidR="00000000" w:rsidRPr="008C4BFE" w:rsidP="008C4BFE">
            <w:pPr>
              <w:pStyle w:val="ListBullet"/>
            </w:pPr>
            <w:r w:rsidRPr="008C4BFE">
              <w:t>identifying special requirements</w:t>
            </w:r>
          </w:p>
          <w:p w:rsidR="00000000" w:rsidRPr="008C4BFE" w:rsidP="008C4BFE">
            <w:pPr>
              <w:pStyle w:val="ListBullet"/>
            </w:pPr>
            <w:r w:rsidRPr="008C4BFE">
              <w:t>maintaining records of communications</w:t>
            </w:r>
          </w:p>
          <w:p w:rsidR="00000000" w:rsidRPr="008C4BFE" w:rsidP="008C4BFE">
            <w:pPr>
              <w:pStyle w:val="ListBullet"/>
            </w:pPr>
            <w:r w:rsidRPr="008C4BFE">
              <w:t>making decisions</w:t>
            </w:r>
          </w:p>
          <w:p w:rsidR="00000000" w:rsidRPr="008C4BFE" w:rsidP="008C4BFE">
            <w:pPr>
              <w:pStyle w:val="ListBullet"/>
            </w:pPr>
            <w:r w:rsidRPr="008C4BFE">
              <w:t>managing time effectively</w:t>
            </w:r>
          </w:p>
          <w:p w:rsidR="00000000" w:rsidRPr="008C4BFE" w:rsidP="008C4BFE">
            <w:pPr>
              <w:pStyle w:val="ListBullet"/>
            </w:pPr>
            <w:r w:rsidRPr="008C4BFE">
              <w:t>preparing workplace documents</w:t>
            </w:r>
          </w:p>
          <w:p w:rsidR="00000000" w:rsidRPr="008C4BFE" w:rsidP="008C4BFE">
            <w:pPr>
              <w:pStyle w:val="ListBullet"/>
            </w:pPr>
            <w:r w:rsidRPr="008C4BFE">
              <w:t>reporting information</w:t>
            </w:r>
          </w:p>
          <w:p w:rsidR="00000000" w:rsidRPr="008C4BFE" w:rsidP="008C4BFE">
            <w:pPr>
              <w:pStyle w:val="ListBullet"/>
            </w:pPr>
            <w:r w:rsidRPr="008C4BFE">
              <w:t>solving problems</w:t>
            </w:r>
          </w:p>
          <w:p w:rsidR="00000000" w:rsidRPr="008C4BFE" w:rsidP="008C4BFE">
            <w:pPr>
              <w:pStyle w:val="ListBullet"/>
            </w:pPr>
            <w:r w:rsidRPr="008C4BFE">
              <w:t>verifying details.</w:t>
            </w:r>
          </w:p>
        </w:tc>
      </w:tr>
    </w:tbl>
    <w:p w:rsidR="00000000" w:rsidRPr="008C4BFE" w:rsidP="008C4BFE">
      <w:pPr>
        <w:pStyle w:val="BodyText"/>
      </w:pPr>
    </w:p>
    <w:p w:rsidR="00000000" w:rsidRPr="008C4BFE" w:rsidP="008C4BFE">
      <w:pPr>
        <w:pStyle w:val="AllowPageBreak"/>
      </w:pPr>
    </w:p>
    <w:p w:rsidR="00000000" w:rsidRPr="008C4BFE" w:rsidP="008C4BFE">
      <w:pPr>
        <w:pStyle w:val="Heading1"/>
      </w:pPr>
      <w:bookmarkStart w:id="3" w:name="O_837765"/>
      <w:bookmarkEnd w:id="3"/>
      <w:r w:rsidRPr="008C4BFE">
        <w:t>Knowledge Evidence</w:t>
      </w:r>
    </w:p>
    <w:tbl>
      <w:tblPr>
        <w:tblW w:w="0" w:type="auto"/>
        <w:tblCellMar>
          <w:left w:w="62" w:type="dxa"/>
          <w:right w:w="62" w:type="dxa"/>
        </w:tblCellMar>
        <w:tblLook w:val="0000"/>
      </w:tblPr>
      <w:tblGrid>
        <w:gridCol w:w="9196"/>
      </w:tblGrid>
      <w:tr w:rsidTr="00EB14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C4BFE">
            <w:pPr>
              <w:pStyle w:val="BodyText"/>
              <w:rPr>
                <w:lang w:val="en-NZ"/>
              </w:rPr>
            </w:pPr>
            <w:r w:rsidRPr="008C4BFE">
              <w:t>Evidence required to demonstrate competence in this unit must be relevant to and satisfy all of the requ</w:t>
            </w:r>
            <w:r w:rsidRPr="008C4BFE">
              <w:t xml:space="preserve">irements of the elements and performance criteria and include knowledge of: </w:t>
            </w:r>
          </w:p>
        </w:tc>
      </w:tr>
      <w:tr w:rsidTr="00EB14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4BFE" w:rsidP="008C4BFE">
            <w:pPr>
              <w:pStyle w:val="ListBullet"/>
            </w:pPr>
            <w:r w:rsidRPr="008C4BFE">
              <w:t>how to resolve issues of non-conformance</w:t>
            </w:r>
          </w:p>
          <w:p w:rsidR="00000000" w:rsidRPr="008C4BFE" w:rsidP="008C4BFE">
            <w:pPr>
              <w:pStyle w:val="ListBullet"/>
            </w:pPr>
            <w:r w:rsidRPr="008C4BFE">
              <w:t>import charges and freight costs</w:t>
            </w:r>
          </w:p>
          <w:p w:rsidR="00000000" w:rsidRPr="008C4BFE" w:rsidP="008C4BFE">
            <w:pPr>
              <w:pStyle w:val="ListBullet"/>
            </w:pPr>
            <w:r w:rsidRPr="008C4BFE">
              <w:t>parameters of freight forwarder role in import processes</w:t>
            </w:r>
          </w:p>
          <w:p w:rsidR="00000000" w:rsidRPr="008C4BFE" w:rsidP="008C4BFE">
            <w:pPr>
              <w:pStyle w:val="ListBullet"/>
            </w:pPr>
            <w:r w:rsidRPr="008C4BFE">
              <w:t>permits, authorities and other regulatory documents</w:t>
            </w:r>
          </w:p>
          <w:p w:rsidR="00000000" w:rsidRPr="008C4BFE" w:rsidP="008C4BFE">
            <w:pPr>
              <w:pStyle w:val="ListBullet"/>
            </w:pPr>
            <w:r w:rsidRPr="008C4BFE">
              <w:t>purpose of shipment details</w:t>
            </w:r>
          </w:p>
          <w:p w:rsidR="00000000" w:rsidRPr="008C4BFE" w:rsidP="008C4BFE">
            <w:pPr>
              <w:pStyle w:val="ListBullet"/>
            </w:pPr>
            <w:r w:rsidRPr="008C4BFE">
              <w:t>responsibilities of import parties</w:t>
            </w:r>
          </w:p>
          <w:p w:rsidR="00000000" w:rsidRPr="008C4BFE" w:rsidP="008C4BFE">
            <w:pPr>
              <w:pStyle w:val="ListBullet"/>
            </w:pPr>
            <w:r w:rsidRPr="008C4BFE">
              <w:t>sources of information</w:t>
            </w:r>
          </w:p>
          <w:p w:rsidR="00000000" w:rsidRPr="008C4BFE" w:rsidP="008C4BFE">
            <w:pPr>
              <w:pStyle w:val="ListBullet"/>
            </w:pPr>
            <w:r w:rsidRPr="008C4BFE">
              <w:t>variety of communication methods to use with suppliers, regulators and customers</w:t>
            </w:r>
          </w:p>
          <w:p w:rsidR="00000000" w:rsidRPr="008C4BFE" w:rsidP="008C4BFE">
            <w:pPr>
              <w:pStyle w:val="ListBullet"/>
            </w:pPr>
            <w:r w:rsidRPr="008C4BFE">
              <w:t>workplace procedures.</w:t>
            </w:r>
          </w:p>
        </w:tc>
      </w:tr>
    </w:tbl>
    <w:p w:rsidR="00000000" w:rsidRPr="008C4BFE" w:rsidP="008C4BFE">
      <w:pPr>
        <w:pStyle w:val="BodyText"/>
      </w:pPr>
    </w:p>
    <w:p w:rsidR="00000000" w:rsidRPr="008C4BFE" w:rsidP="008C4BFE">
      <w:pPr>
        <w:pStyle w:val="AllowPageBreak"/>
      </w:pPr>
    </w:p>
    <w:p w:rsidR="00000000" w:rsidRPr="008C4BFE" w:rsidP="008C4BFE">
      <w:pPr>
        <w:pStyle w:val="Heading1"/>
      </w:pPr>
      <w:bookmarkStart w:id="4" w:name="O_837766"/>
      <w:bookmarkEnd w:id="4"/>
      <w:r w:rsidRPr="008C4BFE">
        <w:t>Assessment Conditions</w:t>
      </w:r>
    </w:p>
    <w:tbl>
      <w:tblPr>
        <w:tblW w:w="0" w:type="auto"/>
        <w:tblCellMar>
          <w:left w:w="62" w:type="dxa"/>
          <w:right w:w="62" w:type="dxa"/>
        </w:tblCellMar>
        <w:tblLook w:val="0000"/>
      </w:tblPr>
      <w:tblGrid>
        <w:gridCol w:w="9196"/>
      </w:tblGrid>
      <w:tr w:rsidTr="00EB14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C4BFE" w:rsidP="008C4BFE">
            <w:pPr>
              <w:pStyle w:val="BodyText"/>
            </w:pPr>
            <w:r w:rsidRPr="008C4BFE">
              <w:t xml:space="preserve">As a minimum, assessors must satisfy applicable regulatory requirements, which include requirements in the </w:t>
            </w:r>
            <w:r w:rsidRPr="008C4BFE">
              <w:rPr>
                <w:rStyle w:val="Emphasis"/>
              </w:rPr>
              <w:t>Standards for Registered Training Organisations</w:t>
            </w:r>
            <w:r w:rsidRPr="008C4BFE">
              <w:t xml:space="preserve"> current at the time of assessment. </w:t>
            </w:r>
          </w:p>
          <w:p w:rsidR="00000000" w:rsidRPr="008C4BFE" w:rsidP="008C4BFE">
            <w:pPr>
              <w:pStyle w:val="BodyText"/>
            </w:pPr>
            <w:r w:rsidRPr="008C4BFE">
              <w:t>As a minimum, assessment must satisfy a</w:t>
            </w:r>
            <w:r w:rsidRPr="008C4BFE">
              <w:t xml:space="preserve">pplicable regulatory requirements, which include requirements in the </w:t>
            </w:r>
            <w:r w:rsidRPr="008C4BFE">
              <w:rPr>
                <w:rStyle w:val="Emphasis"/>
              </w:rPr>
              <w:t>Standards for Registered Training Organisations</w:t>
            </w:r>
            <w:r w:rsidRPr="008C4BFE">
              <w:t xml:space="preserve"> current at the time of assessment.</w:t>
            </w:r>
          </w:p>
          <w:p w:rsidR="00000000" w:rsidRPr="008C4BFE" w:rsidP="008C4BFE">
            <w:pPr>
              <w:pStyle w:val="BodyText"/>
            </w:pPr>
            <w:r w:rsidRPr="008C4BFE">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C4BFE" w:rsidP="008C4BFE">
            <w:pPr>
              <w:pStyle w:val="BodyText"/>
            </w:pPr>
            <w:r w:rsidRPr="008C4BFE">
              <w:t>Assessment processes and te</w:t>
            </w:r>
            <w:r w:rsidRPr="008C4BFE">
              <w:t>chniques must be appropriate to the language, literacy and numeracy requirements of the work being performed and the needs of the candidate.</w:t>
            </w:r>
          </w:p>
          <w:p w:rsidR="00000000" w:rsidRPr="008C4BFE" w:rsidP="008C4BFE">
            <w:pPr>
              <w:pStyle w:val="BodyText"/>
            </w:pPr>
            <w:r w:rsidRPr="008C4BFE">
              <w:t>Resources for assessment include:</w:t>
            </w:r>
          </w:p>
          <w:p w:rsidR="00000000" w:rsidRPr="008C4BFE" w:rsidP="008C4BFE">
            <w:pPr>
              <w:pStyle w:val="ListBullet"/>
            </w:pPr>
            <w:r w:rsidRPr="008C4BFE">
              <w:t>a range of relevant exercises, case studies and/or simulations</w:t>
            </w:r>
          </w:p>
          <w:p w:rsidR="00000000" w:rsidRPr="008C4BFE" w:rsidP="008C4BFE">
            <w:pPr>
              <w:pStyle w:val="ListBullet"/>
            </w:pPr>
            <w:r w:rsidRPr="008C4BFE">
              <w:t>applicable docume</w:t>
            </w:r>
            <w:r w:rsidRPr="008C4BFE">
              <w:t xml:space="preserve">ntation including workplace procedures, regulations, codes of practice and operation manuals </w:t>
            </w:r>
          </w:p>
          <w:p w:rsidR="00000000" w:rsidRPr="008C4BFE" w:rsidP="008C4BFE">
            <w:pPr>
              <w:pStyle w:val="ListBullet"/>
            </w:pPr>
            <w:r w:rsidRPr="008C4BFE">
              <w:t>relevant materials, tools, equipment and personal protective equipment currently used in industry.</w:t>
            </w:r>
          </w:p>
        </w:tc>
      </w:tr>
    </w:tbl>
    <w:p w:rsidR="00000000" w:rsidRPr="008C4BFE" w:rsidP="008C4BFE">
      <w:pPr>
        <w:pStyle w:val="BodyText"/>
      </w:pPr>
    </w:p>
    <w:p w:rsidR="00000000" w:rsidRPr="008C4BFE" w:rsidP="008C4BFE">
      <w:pPr>
        <w:pStyle w:val="AllowPageBreak"/>
      </w:pPr>
    </w:p>
    <w:p w:rsidR="00000000" w:rsidRPr="008C4BFE" w:rsidP="008C4BFE">
      <w:pPr>
        <w:pStyle w:val="Heading1"/>
      </w:pPr>
      <w:bookmarkStart w:id="5" w:name="O_837769"/>
      <w:bookmarkEnd w:id="5"/>
      <w:r w:rsidRPr="008C4BFE">
        <w:t>Links</w:t>
      </w:r>
    </w:p>
    <w:p w:rsidR="00000000" w:rsidRPr="008C4BFE" w:rsidP="00EB1472">
      <w:pPr>
        <w:pStyle w:val="BodyText"/>
      </w:pPr>
      <w:r w:rsidRPr="008C4BFE">
        <w:t>Companion Volume implementation guides</w:t>
      </w:r>
      <w:r w:rsidRPr="008C4BFE">
        <w:t xml:space="preserve"> are found in VETNet - </w:t>
      </w:r>
      <w:r>
        <w:fldChar w:fldCharType="begin"/>
      </w:r>
      <w:r>
        <w:instrText xml:space="preserve"> HYPERLINK "https://vetnet.gov.au/Pages/TrainingDocs.aspx?q=df441c6e-213d-43e3-874c-0b3f7036d851" </w:instrText>
      </w:r>
      <w:r>
        <w:fldChar w:fldCharType="separate"/>
      </w:r>
      <w:r w:rsidRPr="001F7284">
        <w:rPr>
          <w:rStyle w:val="Hyperlink"/>
        </w:rPr>
        <w:t>https://vetnet.gov.au/Pages/TrainingDocs.aspx?q=df441c6e-213d-43e3-874c-0b3f7036d851</w:t>
      </w:r>
      <w:r>
        <w:fldChar w:fldCharType="end"/>
      </w:r>
    </w:p>
    <w:p w:rsidR="00000000" w:rsidRPr="008C4BFE" w:rsidP="008C4BFE"/>
    <w:sectPr w:rsidSect="008C4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FE" w:rsidRPr="00EB1472" w:rsidP="00EB1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72" w:rsidP="008C4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1472" w:rsidP="008C4B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B1472" w:rsidP="008C4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BFE" w:rsidRPr="00EB1472" w:rsidP="00EB1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72" w:rsidRPr="002D2AF8" w:rsidP="008C4BFE">
    <w:pPr>
      <w:pStyle w:val="Header"/>
      <w:framePr w:wrap="around"/>
    </w:pPr>
    <w:r>
      <w:fldChar w:fldCharType="begin"/>
    </w:r>
    <w:r>
      <w:instrText xml:space="preserve"> TITLE   \* MERGEFORMAT </w:instrText>
    </w:r>
    <w:r>
      <w:fldChar w:fldCharType="separate"/>
    </w:r>
    <w:r>
      <w:t>Assessment Requirements for TLIA0001 Complete import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B1472" w:rsidP="008C4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4A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742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BFE"/>
    <w:pPr>
      <w:spacing w:before="360" w:after="60"/>
      <w:outlineLvl w:val="0"/>
    </w:pPr>
    <w:rPr>
      <w:sz w:val="32"/>
    </w:rPr>
  </w:style>
  <w:style w:type="paragraph" w:styleId="Heading2">
    <w:name w:val="heading 2"/>
    <w:basedOn w:val="HeadingBase"/>
    <w:next w:val="BodyText"/>
    <w:link w:val="Heading2Char"/>
    <w:qFormat/>
    <w:rsid w:val="008C4BFE"/>
    <w:pPr>
      <w:keepLines/>
      <w:spacing w:before="240" w:after="120"/>
      <w:outlineLvl w:val="1"/>
    </w:pPr>
    <w:rPr>
      <w:sz w:val="28"/>
      <w:szCs w:val="40"/>
    </w:rPr>
  </w:style>
  <w:style w:type="paragraph" w:styleId="Heading3">
    <w:name w:val="heading 3"/>
    <w:basedOn w:val="HeadingBase"/>
    <w:next w:val="BodyText"/>
    <w:link w:val="Heading3Char"/>
    <w:qFormat/>
    <w:rsid w:val="008C4BFE"/>
    <w:pPr>
      <w:spacing w:before="180" w:after="120"/>
      <w:outlineLvl w:val="2"/>
    </w:pPr>
    <w:rPr>
      <w:spacing w:val="-10"/>
      <w:kern w:val="32"/>
    </w:rPr>
  </w:style>
  <w:style w:type="paragraph" w:styleId="Heading4">
    <w:name w:val="heading 4"/>
    <w:basedOn w:val="HeadingBase"/>
    <w:next w:val="BodyText"/>
    <w:link w:val="Heading4Char"/>
    <w:qFormat/>
    <w:rsid w:val="008C4BFE"/>
    <w:pPr>
      <w:spacing w:before="160" w:after="120"/>
      <w:outlineLvl w:val="3"/>
    </w:pPr>
    <w:rPr>
      <w:sz w:val="22"/>
    </w:rPr>
  </w:style>
  <w:style w:type="paragraph" w:styleId="Heading5">
    <w:name w:val="heading 5"/>
    <w:basedOn w:val="HeadingBase"/>
    <w:next w:val="Normal"/>
    <w:link w:val="Heading5Char"/>
    <w:qFormat/>
    <w:rsid w:val="008C4BFE"/>
    <w:pPr>
      <w:spacing w:before="80"/>
      <w:outlineLvl w:val="4"/>
    </w:pPr>
    <w:rPr>
      <w:color w:val="918585"/>
      <w:sz w:val="20"/>
    </w:rPr>
  </w:style>
  <w:style w:type="paragraph" w:styleId="Heading6">
    <w:name w:val="heading 6"/>
    <w:basedOn w:val="HeadingBase"/>
    <w:next w:val="Normal"/>
    <w:link w:val="Heading6Char"/>
    <w:qFormat/>
    <w:rsid w:val="008C4BFE"/>
    <w:pPr>
      <w:spacing w:before="60"/>
      <w:outlineLvl w:val="5"/>
    </w:pPr>
    <w:rPr>
      <w:color w:val="918585"/>
      <w:sz w:val="20"/>
    </w:rPr>
  </w:style>
  <w:style w:type="paragraph" w:styleId="Heading7">
    <w:name w:val="heading 7"/>
    <w:basedOn w:val="Normal"/>
    <w:next w:val="Normal"/>
    <w:link w:val="Heading7Char"/>
    <w:qFormat/>
    <w:rsid w:val="008C4BFE"/>
    <w:pPr>
      <w:ind w:left="720"/>
      <w:outlineLvl w:val="6"/>
    </w:pPr>
    <w:rPr>
      <w:i/>
    </w:rPr>
  </w:style>
  <w:style w:type="paragraph" w:styleId="Heading8">
    <w:name w:val="heading 8"/>
    <w:basedOn w:val="Normal"/>
    <w:next w:val="Normal"/>
    <w:link w:val="Heading8Char"/>
    <w:qFormat/>
    <w:rsid w:val="008C4BFE"/>
    <w:pPr>
      <w:ind w:left="720"/>
      <w:outlineLvl w:val="7"/>
    </w:pPr>
    <w:rPr>
      <w:i/>
    </w:rPr>
  </w:style>
  <w:style w:type="paragraph" w:styleId="Heading9">
    <w:name w:val="heading 9"/>
    <w:basedOn w:val="Normal"/>
    <w:next w:val="Normal"/>
    <w:link w:val="Heading9Char"/>
    <w:qFormat/>
    <w:rsid w:val="008C4BFE"/>
    <w:pPr>
      <w:ind w:left="720"/>
      <w:outlineLvl w:val="8"/>
    </w:pPr>
    <w:rPr>
      <w:i/>
    </w:rPr>
  </w:style>
  <w:style w:type="character" w:default="1" w:styleId="DefaultParagraphFont">
    <w:name w:val="Default Paragraph Font"/>
    <w:uiPriority w:val="1"/>
    <w:unhideWhenUsed/>
    <w:rsid w:val="008C4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BFE"/>
  </w:style>
  <w:style w:type="character" w:customStyle="1" w:styleId="Heading1Char">
    <w:name w:val="Heading 1 Char"/>
    <w:basedOn w:val="DefaultParagraphFont"/>
    <w:link w:val="Heading1"/>
    <w:rsid w:val="008C4BFE"/>
    <w:rPr>
      <w:rFonts w:ascii="Times New Roman" w:eastAsia="Times New Roman" w:hAnsi="Times New Roman" w:cs="Times New Roman"/>
      <w:b/>
      <w:sz w:val="32"/>
      <w:szCs w:val="20"/>
      <w:lang w:eastAsia="en-US"/>
    </w:rPr>
  </w:style>
  <w:style w:type="paragraph" w:styleId="BodyText">
    <w:name w:val="Body Text"/>
    <w:basedOn w:val="Normal"/>
    <w:link w:val="BodyTextChar"/>
    <w:rsid w:val="008C4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BFE"/>
    <w:rPr>
      <w:rFonts w:ascii="Times New Roman" w:eastAsia="Times New Roman" w:hAnsi="Times New Roman" w:cs="Times New Roman"/>
      <w:sz w:val="24"/>
      <w:lang w:eastAsia="en-US"/>
    </w:rPr>
  </w:style>
  <w:style w:type="paragraph" w:styleId="ListBullet">
    <w:name w:val="List Bullet"/>
    <w:basedOn w:val="List"/>
    <w:rsid w:val="008C4BFE"/>
    <w:pPr>
      <w:numPr>
        <w:numId w:val="11"/>
      </w:numPr>
      <w:tabs>
        <w:tab w:val="clear" w:pos="340"/>
      </w:tabs>
      <w:spacing w:before="40" w:after="40"/>
    </w:pPr>
  </w:style>
  <w:style w:type="character" w:styleId="Emphasis">
    <w:name w:val="Emphasis"/>
    <w:basedOn w:val="DefaultParagraphFont"/>
    <w:qFormat/>
    <w:rsid w:val="008C4BFE"/>
    <w:rPr>
      <w:i/>
    </w:rPr>
  </w:style>
  <w:style w:type="paragraph" w:customStyle="1" w:styleId="SuperHeading">
    <w:name w:val="SuperHeading"/>
    <w:basedOn w:val="Normal"/>
    <w:rsid w:val="008C4BFE"/>
    <w:pPr>
      <w:spacing w:before="240" w:after="120"/>
      <w:outlineLvl w:val="0"/>
    </w:pPr>
    <w:rPr>
      <w:rFonts w:ascii="Times New Roman" w:hAnsi="Times New Roman"/>
      <w:b/>
      <w:sz w:val="32"/>
    </w:rPr>
  </w:style>
  <w:style w:type="paragraph" w:customStyle="1" w:styleId="AllowPageBreak">
    <w:name w:val="AllowPageBreak"/>
    <w:rsid w:val="008C4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BFE"/>
    <w:rPr>
      <w:rFonts w:ascii="Courier New" w:eastAsia="Times New Roman" w:hAnsi="Courier New" w:cs="Times New Roman"/>
      <w:i/>
      <w:szCs w:val="20"/>
      <w:lang w:eastAsia="en-US"/>
    </w:rPr>
  </w:style>
  <w:style w:type="paragraph" w:customStyle="1" w:styleId="HeadingBase">
    <w:name w:val="Heading Base"/>
    <w:rsid w:val="008C4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BFE"/>
    <w:pPr>
      <w:tabs>
        <w:tab w:val="right" w:leader="dot" w:pos="9072"/>
      </w:tabs>
      <w:ind w:left="567"/>
    </w:pPr>
    <w:rPr>
      <w:szCs w:val="22"/>
    </w:rPr>
  </w:style>
  <w:style w:type="paragraph" w:customStyle="1" w:styleId="TOCBase">
    <w:name w:val="TOC Base"/>
    <w:rsid w:val="008C4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BFE"/>
    <w:pPr>
      <w:tabs>
        <w:tab w:val="right" w:leader="dot" w:pos="9072"/>
      </w:tabs>
      <w:spacing w:before="40" w:after="40"/>
      <w:ind w:left="284"/>
    </w:pPr>
    <w:rPr>
      <w:rFonts w:ascii="Times New Roman" w:hAnsi="Times New Roman"/>
    </w:rPr>
  </w:style>
  <w:style w:type="paragraph" w:styleId="TOC1">
    <w:name w:val="toc 1"/>
    <w:basedOn w:val="TOCBase"/>
    <w:next w:val="Normal"/>
    <w:rsid w:val="008C4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BFE"/>
    <w:rPr>
      <w:rFonts w:ascii="Times New Roman" w:eastAsia="Times New Roman" w:hAnsi="Times New Roman" w:cs="Times New Roman"/>
      <w:sz w:val="16"/>
      <w:lang w:eastAsia="en-US"/>
    </w:rPr>
  </w:style>
  <w:style w:type="paragraph" w:styleId="Title">
    <w:name w:val="Title"/>
    <w:basedOn w:val="HeadingBase"/>
    <w:link w:val="TitleChar"/>
    <w:qFormat/>
    <w:rsid w:val="008C4BFE"/>
    <w:pPr>
      <w:spacing w:before="5040"/>
      <w:jc w:val="center"/>
    </w:pPr>
    <w:rPr>
      <w:sz w:val="48"/>
      <w:szCs w:val="72"/>
      <w:lang w:val="en-US"/>
    </w:rPr>
  </w:style>
  <w:style w:type="character" w:customStyle="1" w:styleId="TitleChar">
    <w:name w:val="Title Char"/>
    <w:basedOn w:val="DefaultParagraphFont"/>
    <w:link w:val="Title"/>
    <w:rsid w:val="008C4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BFE"/>
    <w:pPr>
      <w:tabs>
        <w:tab w:val="left" w:pos="3600"/>
        <w:tab w:val="left" w:pos="3958"/>
      </w:tabs>
    </w:pPr>
  </w:style>
  <w:style w:type="paragraph" w:styleId="List">
    <w:name w:val="List"/>
    <w:basedOn w:val="BodyText"/>
    <w:next w:val="BodyText"/>
    <w:rsid w:val="008C4BFE"/>
    <w:pPr>
      <w:tabs>
        <w:tab w:val="left" w:pos="340"/>
      </w:tabs>
      <w:spacing w:before="60" w:after="60"/>
      <w:ind w:left="340" w:hanging="340"/>
    </w:pPr>
  </w:style>
  <w:style w:type="paragraph" w:customStyle="1" w:styleId="Note">
    <w:name w:val="Note"/>
    <w:basedOn w:val="BodyText"/>
    <w:rsid w:val="008C4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BFE"/>
    <w:rPr>
      <w:b/>
      <w:spacing w:val="0"/>
    </w:rPr>
  </w:style>
  <w:style w:type="paragraph" w:customStyle="1" w:styleId="SuperTitle">
    <w:name w:val="SuperTitle"/>
    <w:basedOn w:val="Title"/>
    <w:rsid w:val="008C4BFE"/>
    <w:pPr>
      <w:framePr w:wrap="auto" w:hAnchor="text" w:y="6049"/>
    </w:pPr>
    <w:rPr>
      <w:color w:val="000000"/>
      <w:sz w:val="40"/>
    </w:rPr>
  </w:style>
  <w:style w:type="paragraph" w:customStyle="1" w:styleId="TOCTitle">
    <w:name w:val="TOCTitle"/>
    <w:basedOn w:val="Heading1"/>
    <w:rsid w:val="008C4BFE"/>
    <w:pPr>
      <w:spacing w:after="240"/>
      <w:jc w:val="center"/>
      <w:outlineLvl w:val="9"/>
    </w:pPr>
    <w:rPr>
      <w:caps/>
    </w:rPr>
  </w:style>
  <w:style w:type="paragraph" w:customStyle="1" w:styleId="Version">
    <w:name w:val="Version"/>
    <w:rsid w:val="008C4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BFE"/>
    <w:pPr>
      <w:numPr>
        <w:numId w:val="12"/>
      </w:numPr>
      <w:tabs>
        <w:tab w:val="clear" w:pos="680"/>
      </w:tabs>
    </w:pPr>
  </w:style>
  <w:style w:type="paragraph" w:styleId="Index1">
    <w:name w:val="index 1"/>
    <w:basedOn w:val="Normal"/>
    <w:next w:val="Normal"/>
    <w:semiHidden/>
    <w:rsid w:val="008C4BFE"/>
    <w:pPr>
      <w:keepNext w:val="0"/>
      <w:tabs>
        <w:tab w:val="right" w:pos="4176"/>
      </w:tabs>
      <w:ind w:left="198" w:hanging="198"/>
    </w:pPr>
    <w:rPr>
      <w:rFonts w:ascii="Garamond" w:hAnsi="Garamond"/>
    </w:rPr>
  </w:style>
  <w:style w:type="paragraph" w:styleId="IndexHeading">
    <w:name w:val="index heading"/>
    <w:basedOn w:val="Normal"/>
    <w:next w:val="Index1"/>
    <w:semiHidden/>
    <w:rsid w:val="008C4BFE"/>
    <w:pPr>
      <w:spacing w:before="120" w:after="120"/>
    </w:pPr>
    <w:rPr>
      <w:rFonts w:ascii="Arial" w:hAnsi="Arial"/>
      <w:b/>
      <w:color w:val="918585"/>
      <w:sz w:val="24"/>
    </w:rPr>
  </w:style>
  <w:style w:type="paragraph" w:styleId="Header">
    <w:name w:val="header"/>
    <w:basedOn w:val="Normal"/>
    <w:link w:val="HeaderChar"/>
    <w:rsid w:val="008C4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BFE"/>
    <w:rPr>
      <w:rFonts w:ascii="Times New Roman" w:eastAsia="Times New Roman" w:hAnsi="Times New Roman" w:cs="Times New Roman"/>
      <w:sz w:val="16"/>
      <w:szCs w:val="20"/>
      <w:lang w:val="en-GB" w:eastAsia="en-US"/>
    </w:rPr>
  </w:style>
  <w:style w:type="paragraph" w:customStyle="1" w:styleId="Chapter">
    <w:name w:val="Chapter"/>
    <w:basedOn w:val="Normal"/>
    <w:rsid w:val="008C4BFE"/>
    <w:pPr>
      <w:spacing w:before="240"/>
    </w:pPr>
    <w:rPr>
      <w:rFonts w:ascii="Times New Roman" w:hAnsi="Times New Roman"/>
      <w:smallCaps/>
      <w:spacing w:val="80"/>
      <w:sz w:val="28"/>
    </w:rPr>
  </w:style>
  <w:style w:type="paragraph" w:customStyle="1" w:styleId="InChapter">
    <w:name w:val="InChapter"/>
    <w:basedOn w:val="Heading3"/>
    <w:rsid w:val="008C4BFE"/>
    <w:pPr>
      <w:spacing w:after="240"/>
      <w:outlineLvl w:val="9"/>
    </w:pPr>
    <w:rPr>
      <w:noProof/>
    </w:rPr>
  </w:style>
  <w:style w:type="paragraph" w:styleId="Index2">
    <w:name w:val="index 2"/>
    <w:basedOn w:val="Normal"/>
    <w:next w:val="Normal"/>
    <w:semiHidden/>
    <w:rsid w:val="008C4BFE"/>
    <w:pPr>
      <w:tabs>
        <w:tab w:val="right" w:pos="4176"/>
      </w:tabs>
      <w:ind w:left="568" w:hanging="284"/>
    </w:pPr>
    <w:rPr>
      <w:rFonts w:ascii="Garamond" w:hAnsi="Garamond"/>
    </w:rPr>
  </w:style>
  <w:style w:type="paragraph" w:customStyle="1" w:styleId="Byline">
    <w:name w:val="Byline"/>
    <w:rsid w:val="008C4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BFE"/>
    <w:pPr>
      <w:tabs>
        <w:tab w:val="clear" w:pos="3600"/>
        <w:tab w:val="clear" w:pos="3958"/>
      </w:tabs>
      <w:jc w:val="right"/>
    </w:pPr>
  </w:style>
  <w:style w:type="paragraph" w:styleId="Caption">
    <w:name w:val="caption"/>
    <w:basedOn w:val="BodyText"/>
    <w:next w:val="Normal"/>
    <w:qFormat/>
    <w:rsid w:val="008C4BFE"/>
    <w:pPr>
      <w:framePr w:w="2268" w:hSpace="181" w:vSpace="181" w:wrap="around" w:vAnchor="text" w:hAnchor="page" w:x="1135" w:y="285" w:anchorLock="1"/>
    </w:pPr>
    <w:rPr>
      <w:i/>
    </w:rPr>
  </w:style>
  <w:style w:type="paragraph" w:customStyle="1" w:styleId="MiniTOCTitle">
    <w:name w:val="MiniTOCTitle"/>
    <w:basedOn w:val="Heading4"/>
    <w:rsid w:val="008C4BFE"/>
    <w:pPr>
      <w:spacing w:before="240"/>
      <w:outlineLvl w:val="9"/>
    </w:pPr>
    <w:rPr>
      <w:noProof/>
      <w:sz w:val="24"/>
    </w:rPr>
  </w:style>
  <w:style w:type="paragraph" w:customStyle="1" w:styleId="MiniTOCItem">
    <w:name w:val="MiniTOCItem"/>
    <w:basedOn w:val="ListBullet"/>
    <w:rsid w:val="008C4BFE"/>
    <w:pPr>
      <w:numPr>
        <w:numId w:val="0"/>
      </w:numPr>
      <w:tabs>
        <w:tab w:val="right" w:leader="dot" w:pos="6521"/>
      </w:tabs>
      <w:spacing w:before="0" w:after="0"/>
    </w:pPr>
  </w:style>
  <w:style w:type="paragraph" w:customStyle="1" w:styleId="TOFTitle">
    <w:name w:val="TOFTitle"/>
    <w:basedOn w:val="TOCTitle"/>
    <w:rsid w:val="008C4BFE"/>
  </w:style>
  <w:style w:type="paragraph" w:styleId="TableofFigures">
    <w:name w:val="table of figures"/>
    <w:basedOn w:val="Normal"/>
    <w:next w:val="Normal"/>
    <w:semiHidden/>
    <w:rsid w:val="008C4BFE"/>
    <w:pPr>
      <w:tabs>
        <w:tab w:val="right" w:leader="dot" w:pos="9072"/>
      </w:tabs>
      <w:ind w:left="970" w:hanging="403"/>
    </w:pPr>
    <w:rPr>
      <w:rFonts w:ascii="Times New Roman" w:hAnsi="Times New Roman"/>
      <w:b/>
    </w:rPr>
  </w:style>
  <w:style w:type="paragraph" w:styleId="ListNumber">
    <w:name w:val="List Number"/>
    <w:basedOn w:val="List"/>
    <w:rsid w:val="008C4BFE"/>
    <w:pPr>
      <w:numPr>
        <w:numId w:val="14"/>
      </w:numPr>
      <w:tabs>
        <w:tab w:val="clear" w:pos="340"/>
      </w:tabs>
    </w:pPr>
  </w:style>
  <w:style w:type="character" w:customStyle="1" w:styleId="WingdingSymbols">
    <w:name w:val="Wingding Symbols"/>
    <w:rsid w:val="008C4BFE"/>
    <w:rPr>
      <w:rFonts w:ascii="Wingdings" w:hAnsi="Wingdings"/>
    </w:rPr>
  </w:style>
  <w:style w:type="paragraph" w:customStyle="1" w:styleId="TableHeading">
    <w:name w:val="Table Heading"/>
    <w:basedOn w:val="HeadingBase"/>
    <w:rsid w:val="008C4BFE"/>
    <w:pPr>
      <w:keepLines/>
      <w:pBdr>
        <w:bottom w:val="single" w:sz="6" w:space="1" w:color="918585"/>
      </w:pBdr>
      <w:spacing w:before="240"/>
    </w:pPr>
  </w:style>
  <w:style w:type="character" w:customStyle="1" w:styleId="HotSpot">
    <w:name w:val="HotSpot"/>
    <w:rsid w:val="008C4BFE"/>
    <w:rPr>
      <w:color w:val="0033CC"/>
      <w:u w:val="none"/>
    </w:rPr>
  </w:style>
  <w:style w:type="paragraph" w:customStyle="1" w:styleId="BodyTextRight">
    <w:name w:val="Body Text Right"/>
    <w:basedOn w:val="BodyText"/>
    <w:rsid w:val="008C4BFE"/>
    <w:pPr>
      <w:spacing w:before="0" w:after="0"/>
      <w:jc w:val="right"/>
    </w:pPr>
  </w:style>
  <w:style w:type="paragraph" w:styleId="Index3">
    <w:name w:val="index 3"/>
    <w:basedOn w:val="ListNumber2"/>
    <w:next w:val="Normal"/>
    <w:semiHidden/>
    <w:rsid w:val="008C4BFE"/>
    <w:pPr>
      <w:numPr>
        <w:numId w:val="0"/>
      </w:numPr>
      <w:tabs>
        <w:tab w:val="right" w:leader="dot" w:pos="4176"/>
      </w:tabs>
    </w:pPr>
  </w:style>
  <w:style w:type="paragraph" w:styleId="ListNumber2">
    <w:name w:val="List Number 2"/>
    <w:basedOn w:val="List2"/>
    <w:rsid w:val="008C4BFE"/>
    <w:pPr>
      <w:numPr>
        <w:numId w:val="9"/>
      </w:numPr>
      <w:tabs>
        <w:tab w:val="clear" w:pos="1060"/>
      </w:tabs>
    </w:pPr>
  </w:style>
  <w:style w:type="paragraph" w:customStyle="1" w:styleId="MarginNote">
    <w:name w:val="Margin Note"/>
    <w:basedOn w:val="BodyText"/>
    <w:rsid w:val="008C4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BFE"/>
    <w:rPr>
      <w:sz w:val="32"/>
    </w:rPr>
  </w:style>
  <w:style w:type="paragraph" w:customStyle="1" w:styleId="HeadingProcedure">
    <w:name w:val="Heading Procedure"/>
    <w:basedOn w:val="HeadingBase"/>
    <w:next w:val="Normal"/>
    <w:rsid w:val="008C4BFE"/>
    <w:pPr>
      <w:tabs>
        <w:tab w:val="left" w:pos="0"/>
      </w:tabs>
      <w:spacing w:before="120" w:after="60"/>
    </w:pPr>
    <w:rPr>
      <w:i/>
      <w:color w:val="918585"/>
      <w:sz w:val="22"/>
    </w:rPr>
  </w:style>
  <w:style w:type="paragraph" w:customStyle="1" w:styleId="TableBodyText">
    <w:name w:val="Table Body Text"/>
    <w:basedOn w:val="BodyText"/>
    <w:rsid w:val="008C4BFE"/>
    <w:pPr>
      <w:spacing w:before="60" w:after="60"/>
    </w:pPr>
  </w:style>
  <w:style w:type="paragraph" w:styleId="ListContinue">
    <w:name w:val="List Continue"/>
    <w:basedOn w:val="List"/>
    <w:rsid w:val="008C4BFE"/>
    <w:pPr>
      <w:ind w:firstLine="0"/>
    </w:pPr>
  </w:style>
  <w:style w:type="paragraph" w:customStyle="1" w:styleId="ListNote">
    <w:name w:val="List Note"/>
    <w:basedOn w:val="List"/>
    <w:rsid w:val="008C4BFE"/>
    <w:pPr>
      <w:pBdr>
        <w:top w:val="single" w:sz="6" w:space="2" w:color="918585"/>
        <w:bottom w:val="single" w:sz="6" w:space="2" w:color="918585"/>
      </w:pBdr>
      <w:tabs>
        <w:tab w:val="left" w:pos="1021"/>
      </w:tabs>
      <w:ind w:firstLine="0"/>
    </w:pPr>
  </w:style>
  <w:style w:type="paragraph" w:customStyle="1" w:styleId="Warning">
    <w:name w:val="Warning"/>
    <w:basedOn w:val="BodyText"/>
    <w:rsid w:val="008C4BFE"/>
    <w:pPr>
      <w:shd w:val="clear" w:color="auto" w:fill="D9D9D9"/>
      <w:tabs>
        <w:tab w:val="left" w:pos="992"/>
      </w:tabs>
      <w:ind w:left="119" w:right="119"/>
    </w:pPr>
    <w:rPr>
      <w:sz w:val="20"/>
    </w:rPr>
  </w:style>
  <w:style w:type="paragraph" w:customStyle="1" w:styleId="MarginIcons">
    <w:name w:val="Margin Icons"/>
    <w:basedOn w:val="BodyText"/>
    <w:rsid w:val="008C4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BFE"/>
    <w:rPr>
      <w:rFonts w:ascii="Courier New" w:hAnsi="Courier New"/>
    </w:rPr>
  </w:style>
  <w:style w:type="paragraph" w:customStyle="1" w:styleId="NoteBullet">
    <w:name w:val="Note Bullet"/>
    <w:basedOn w:val="Note"/>
    <w:rsid w:val="008C4BFE"/>
    <w:pPr>
      <w:tabs>
        <w:tab w:val="clear" w:pos="680"/>
      </w:tabs>
      <w:spacing w:before="60" w:after="60"/>
    </w:pPr>
  </w:style>
  <w:style w:type="paragraph" w:customStyle="1" w:styleId="SubHeading2">
    <w:name w:val="SubHeading2"/>
    <w:basedOn w:val="HeadingBase"/>
    <w:rsid w:val="008C4BFE"/>
    <w:pPr>
      <w:spacing w:before="240" w:after="60"/>
    </w:pPr>
    <w:rPr>
      <w:sz w:val="20"/>
    </w:rPr>
  </w:style>
  <w:style w:type="paragraph" w:customStyle="1" w:styleId="SubHeading1">
    <w:name w:val="SubHeading1"/>
    <w:basedOn w:val="HeadingBase"/>
    <w:rsid w:val="008C4BFE"/>
    <w:pPr>
      <w:spacing w:before="240" w:after="60"/>
    </w:pPr>
    <w:rPr>
      <w:color w:val="918585"/>
      <w:sz w:val="22"/>
    </w:rPr>
  </w:style>
  <w:style w:type="paragraph" w:customStyle="1" w:styleId="SideHeading">
    <w:name w:val="Side Heading"/>
    <w:basedOn w:val="HeadingBase"/>
    <w:rsid w:val="008C4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BFE"/>
    <w:pPr>
      <w:numPr>
        <w:numId w:val="10"/>
      </w:numPr>
    </w:pPr>
  </w:style>
  <w:style w:type="paragraph" w:styleId="PlainText">
    <w:name w:val="Plain Text"/>
    <w:basedOn w:val="Normal"/>
    <w:link w:val="PlainTextChar"/>
    <w:rsid w:val="008C4BFE"/>
    <w:rPr>
      <w:sz w:val="20"/>
    </w:rPr>
  </w:style>
  <w:style w:type="character" w:customStyle="1" w:styleId="PlainTextChar">
    <w:name w:val="Plain Text Char"/>
    <w:basedOn w:val="DefaultParagraphFont"/>
    <w:link w:val="PlainText"/>
    <w:rsid w:val="008C4BFE"/>
    <w:rPr>
      <w:rFonts w:ascii="Courier New" w:eastAsia="Times New Roman" w:hAnsi="Courier New" w:cs="Times New Roman"/>
      <w:sz w:val="20"/>
      <w:szCs w:val="20"/>
      <w:lang w:eastAsia="en-US"/>
    </w:rPr>
  </w:style>
  <w:style w:type="character" w:customStyle="1" w:styleId="MenuOption">
    <w:name w:val="Menu Option"/>
    <w:basedOn w:val="DefaultParagraphFont"/>
    <w:rsid w:val="008C4BFE"/>
    <w:rPr>
      <w:b/>
      <w:smallCaps/>
    </w:rPr>
  </w:style>
  <w:style w:type="paragraph" w:customStyle="1" w:styleId="TableListNumber">
    <w:name w:val="Table List Number"/>
    <w:basedOn w:val="ListNumber"/>
    <w:rsid w:val="008C4BFE"/>
    <w:pPr>
      <w:numPr>
        <w:numId w:val="0"/>
      </w:numPr>
    </w:pPr>
  </w:style>
  <w:style w:type="paragraph" w:styleId="TOC4">
    <w:name w:val="toc 4"/>
    <w:basedOn w:val="TOCBase"/>
    <w:next w:val="Normal"/>
    <w:semiHidden/>
    <w:rsid w:val="008C4BFE"/>
    <w:pPr>
      <w:tabs>
        <w:tab w:val="right" w:leader="dot" w:pos="9071"/>
      </w:tabs>
      <w:ind w:left="1701"/>
    </w:pPr>
  </w:style>
  <w:style w:type="paragraph" w:customStyle="1" w:styleId="ListAlpha">
    <w:name w:val="List Alpha"/>
    <w:basedOn w:val="List"/>
    <w:rsid w:val="008C4BFE"/>
    <w:pPr>
      <w:numPr>
        <w:numId w:val="8"/>
      </w:numPr>
    </w:pPr>
  </w:style>
  <w:style w:type="paragraph" w:customStyle="1" w:styleId="ListAlpha2">
    <w:name w:val="List Alpha 2"/>
    <w:basedOn w:val="List2"/>
    <w:rsid w:val="008C4BFE"/>
    <w:pPr>
      <w:numPr>
        <w:numId w:val="7"/>
      </w:numPr>
    </w:pPr>
  </w:style>
  <w:style w:type="paragraph" w:styleId="List2">
    <w:name w:val="List 2"/>
    <w:basedOn w:val="BodyText"/>
    <w:rsid w:val="008C4BFE"/>
    <w:pPr>
      <w:tabs>
        <w:tab w:val="left" w:pos="680"/>
      </w:tabs>
      <w:spacing w:before="60" w:after="60"/>
      <w:ind w:left="680" w:hanging="340"/>
    </w:pPr>
  </w:style>
  <w:style w:type="paragraph" w:styleId="List3">
    <w:name w:val="List 3"/>
    <w:basedOn w:val="BodyText"/>
    <w:rsid w:val="008C4BFE"/>
    <w:pPr>
      <w:tabs>
        <w:tab w:val="left" w:pos="1021"/>
      </w:tabs>
      <w:spacing w:before="60" w:after="60"/>
      <w:ind w:left="1020" w:hanging="340"/>
    </w:pPr>
  </w:style>
  <w:style w:type="paragraph" w:styleId="List4">
    <w:name w:val="List 4"/>
    <w:basedOn w:val="BodyText"/>
    <w:rsid w:val="008C4BFE"/>
    <w:pPr>
      <w:tabs>
        <w:tab w:val="left" w:pos="1361"/>
      </w:tabs>
      <w:spacing w:before="60" w:after="60"/>
      <w:ind w:left="1361" w:hanging="340"/>
    </w:pPr>
  </w:style>
  <w:style w:type="paragraph" w:styleId="List5">
    <w:name w:val="List 5"/>
    <w:basedOn w:val="BodyText"/>
    <w:rsid w:val="008C4BFE"/>
    <w:pPr>
      <w:tabs>
        <w:tab w:val="left" w:pos="1701"/>
      </w:tabs>
      <w:spacing w:before="60" w:after="60"/>
      <w:ind w:left="1701" w:hanging="340"/>
    </w:pPr>
  </w:style>
  <w:style w:type="paragraph" w:styleId="ListBullet3">
    <w:name w:val="List Bullet 3"/>
    <w:basedOn w:val="List3"/>
    <w:rsid w:val="008C4BFE"/>
    <w:pPr>
      <w:numPr>
        <w:numId w:val="13"/>
      </w:numPr>
      <w:tabs>
        <w:tab w:val="clear" w:pos="1021"/>
      </w:tabs>
      <w:ind w:left="1037" w:hanging="357"/>
    </w:pPr>
  </w:style>
  <w:style w:type="paragraph" w:styleId="ListBullet4">
    <w:name w:val="List Bullet 4"/>
    <w:basedOn w:val="List4"/>
    <w:rsid w:val="008C4BFE"/>
    <w:pPr>
      <w:numPr>
        <w:numId w:val="2"/>
      </w:numPr>
      <w:tabs>
        <w:tab w:val="clear" w:pos="1361"/>
      </w:tabs>
    </w:pPr>
  </w:style>
  <w:style w:type="paragraph" w:styleId="ListBullet5">
    <w:name w:val="List Bullet 5"/>
    <w:basedOn w:val="List5"/>
    <w:rsid w:val="008C4BFE"/>
    <w:pPr>
      <w:numPr>
        <w:numId w:val="3"/>
      </w:numPr>
    </w:pPr>
  </w:style>
  <w:style w:type="paragraph" w:styleId="ListContinue2">
    <w:name w:val="List Continue 2"/>
    <w:basedOn w:val="List2"/>
    <w:rsid w:val="008C4BFE"/>
    <w:pPr>
      <w:ind w:firstLine="0"/>
    </w:pPr>
  </w:style>
  <w:style w:type="paragraph" w:styleId="ListContinue3">
    <w:name w:val="List Continue 3"/>
    <w:basedOn w:val="List3"/>
    <w:rsid w:val="008C4BFE"/>
    <w:pPr>
      <w:ind w:left="1021" w:firstLine="0"/>
    </w:pPr>
  </w:style>
  <w:style w:type="paragraph" w:styleId="ListContinue4">
    <w:name w:val="List Continue 4"/>
    <w:basedOn w:val="List4"/>
    <w:rsid w:val="008C4BFE"/>
    <w:pPr>
      <w:ind w:firstLine="0"/>
    </w:pPr>
  </w:style>
  <w:style w:type="paragraph" w:styleId="ListContinue5">
    <w:name w:val="List Continue 5"/>
    <w:basedOn w:val="List5"/>
    <w:rsid w:val="008C4BFE"/>
    <w:pPr>
      <w:ind w:firstLine="0"/>
    </w:pPr>
  </w:style>
  <w:style w:type="paragraph" w:styleId="ListNumber3">
    <w:name w:val="List Number 3"/>
    <w:basedOn w:val="List3"/>
    <w:rsid w:val="008C4BFE"/>
    <w:pPr>
      <w:numPr>
        <w:numId w:val="4"/>
      </w:numPr>
    </w:pPr>
  </w:style>
  <w:style w:type="paragraph" w:styleId="ListNumber4">
    <w:name w:val="List Number 4"/>
    <w:basedOn w:val="List4"/>
    <w:rsid w:val="008C4BFE"/>
    <w:pPr>
      <w:numPr>
        <w:numId w:val="5"/>
      </w:numPr>
    </w:pPr>
  </w:style>
  <w:style w:type="paragraph" w:styleId="ListNumber5">
    <w:name w:val="List Number 5"/>
    <w:basedOn w:val="List5"/>
    <w:rsid w:val="008C4BFE"/>
    <w:pPr>
      <w:numPr>
        <w:numId w:val="6"/>
      </w:numPr>
    </w:pPr>
  </w:style>
  <w:style w:type="paragraph" w:styleId="BlockText">
    <w:name w:val="Block Text"/>
    <w:basedOn w:val="Normal"/>
    <w:rsid w:val="008C4BFE"/>
    <w:pPr>
      <w:spacing w:after="120"/>
      <w:ind w:left="1440" w:right="1440"/>
    </w:pPr>
  </w:style>
  <w:style w:type="character" w:customStyle="1" w:styleId="Subscript">
    <w:name w:val="Subscript"/>
    <w:basedOn w:val="DefaultParagraphFont"/>
    <w:rsid w:val="008C4BFE"/>
    <w:rPr>
      <w:sz w:val="16"/>
      <w:vertAlign w:val="subscript"/>
    </w:rPr>
  </w:style>
  <w:style w:type="character" w:customStyle="1" w:styleId="Superscript">
    <w:name w:val="Superscript"/>
    <w:basedOn w:val="DefaultParagraphFont"/>
    <w:rsid w:val="008C4BFE"/>
    <w:rPr>
      <w:sz w:val="16"/>
      <w:vertAlign w:val="superscript"/>
    </w:rPr>
  </w:style>
  <w:style w:type="character" w:customStyle="1" w:styleId="Symbols">
    <w:name w:val="Symbols"/>
    <w:basedOn w:val="DefaultParagraphFont"/>
    <w:rsid w:val="008C4BFE"/>
    <w:rPr>
      <w:rFonts w:ascii="Symbol" w:hAnsi="Symbol"/>
    </w:rPr>
  </w:style>
  <w:style w:type="character" w:customStyle="1" w:styleId="MenuOptions">
    <w:name w:val="Menu Options"/>
    <w:basedOn w:val="DefaultParagraphFont"/>
    <w:rsid w:val="008C4BFE"/>
    <w:rPr>
      <w:rFonts w:ascii="Arial Narrow" w:hAnsi="Arial Narrow"/>
      <w:smallCaps/>
    </w:rPr>
  </w:style>
  <w:style w:type="character" w:customStyle="1" w:styleId="Buttons">
    <w:name w:val="Buttons"/>
    <w:basedOn w:val="DefaultParagraphFont"/>
    <w:rsid w:val="008C4BFE"/>
    <w:rPr>
      <w:b/>
    </w:rPr>
  </w:style>
  <w:style w:type="character" w:customStyle="1" w:styleId="Underlined">
    <w:name w:val="Underlined"/>
    <w:basedOn w:val="DefaultParagraphFont"/>
    <w:rsid w:val="008C4BFE"/>
    <w:rPr>
      <w:u w:val="single"/>
    </w:rPr>
  </w:style>
  <w:style w:type="paragraph" w:customStyle="1" w:styleId="TableBodyTextRight">
    <w:name w:val="Table Body Text Right"/>
    <w:basedOn w:val="TableBodyText"/>
    <w:rsid w:val="008C4BFE"/>
    <w:pPr>
      <w:widowControl w:val="0"/>
      <w:autoSpaceDE w:val="0"/>
      <w:autoSpaceDN w:val="0"/>
      <w:adjustRightInd w:val="0"/>
      <w:jc w:val="right"/>
    </w:pPr>
    <w:rPr>
      <w:rFonts w:cs="Arial"/>
      <w:szCs w:val="18"/>
    </w:rPr>
  </w:style>
  <w:style w:type="paragraph" w:customStyle="1" w:styleId="CopyrightText">
    <w:name w:val="Copyright Text"/>
    <w:basedOn w:val="BodyText"/>
    <w:rsid w:val="008C4BFE"/>
    <w:rPr>
      <w:sz w:val="18"/>
    </w:rPr>
  </w:style>
  <w:style w:type="paragraph" w:customStyle="1" w:styleId="BodySmallRight">
    <w:name w:val="Body Small Right"/>
    <w:basedOn w:val="BodyTextRight"/>
    <w:rsid w:val="008C4BFE"/>
    <w:rPr>
      <w:sz w:val="18"/>
      <w:szCs w:val="18"/>
    </w:rPr>
  </w:style>
  <w:style w:type="paragraph" w:customStyle="1" w:styleId="MarginEdition">
    <w:name w:val="Margin Edition"/>
    <w:basedOn w:val="MarginNote"/>
    <w:rsid w:val="008C4BFE"/>
    <w:pPr>
      <w:spacing w:before="0" w:after="0"/>
    </w:pPr>
    <w:rPr>
      <w:rFonts w:ascii="Times New Roman" w:hAnsi="Times New Roman"/>
      <w:color w:val="999999"/>
    </w:rPr>
  </w:style>
  <w:style w:type="paragraph" w:customStyle="1" w:styleId="Spacer">
    <w:name w:val="Spacer"/>
    <w:basedOn w:val="Normal"/>
    <w:rsid w:val="008C4BFE"/>
    <w:rPr>
      <w:sz w:val="2"/>
      <w:szCs w:val="2"/>
    </w:rPr>
  </w:style>
  <w:style w:type="character" w:customStyle="1" w:styleId="Small">
    <w:name w:val="Small"/>
    <w:basedOn w:val="DefaultParagraphFont"/>
    <w:rsid w:val="008C4BFE"/>
    <w:rPr>
      <w:sz w:val="16"/>
    </w:rPr>
  </w:style>
  <w:style w:type="paragraph" w:customStyle="1" w:styleId="WideTable">
    <w:name w:val="Wide Table"/>
    <w:basedOn w:val="Normal"/>
    <w:rsid w:val="008C4BFE"/>
    <w:pPr>
      <w:ind w:left="-1418"/>
    </w:pPr>
    <w:rPr>
      <w:sz w:val="2"/>
      <w:szCs w:val="2"/>
    </w:rPr>
  </w:style>
  <w:style w:type="character" w:styleId="PageNumber">
    <w:name w:val="page number"/>
    <w:basedOn w:val="DefaultParagraphFont"/>
    <w:rsid w:val="008C4BFE"/>
  </w:style>
  <w:style w:type="paragraph" w:styleId="Quote">
    <w:name w:val="Quote"/>
    <w:basedOn w:val="Heading1"/>
    <w:link w:val="QuoteChar"/>
    <w:qFormat/>
    <w:rsid w:val="008C4BFE"/>
    <w:rPr>
      <w:b w:val="0"/>
      <w:sz w:val="72"/>
      <w:szCs w:val="72"/>
      <w:lang w:val="en-NZ"/>
    </w:rPr>
  </w:style>
  <w:style w:type="character" w:customStyle="1" w:styleId="QuoteChar">
    <w:name w:val="Quote Char"/>
    <w:basedOn w:val="DefaultParagraphFont"/>
    <w:link w:val="Quote"/>
    <w:rsid w:val="008C4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BFE"/>
    <w:pPr>
      <w:pageBreakBefore/>
    </w:pPr>
  </w:style>
  <w:style w:type="paragraph" w:customStyle="1" w:styleId="Border">
    <w:name w:val="Border"/>
    <w:basedOn w:val="Normal"/>
    <w:qFormat/>
    <w:rsid w:val="008C4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BFE"/>
    <w:rPr>
      <w:b/>
      <w:bCs/>
      <w:i/>
      <w:iCs/>
      <w:color w:val="auto"/>
    </w:rPr>
  </w:style>
  <w:style w:type="paragraph" w:styleId="IntenseQuote">
    <w:name w:val="Intense Quote"/>
    <w:basedOn w:val="Normal"/>
    <w:next w:val="Normal"/>
    <w:link w:val="IntenseQuoteChar"/>
    <w:uiPriority w:val="30"/>
    <w:qFormat/>
    <w:rsid w:val="008C4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BFE"/>
    <w:rPr>
      <w:smallCaps/>
      <w:color w:val="auto"/>
      <w:u w:val="single"/>
    </w:rPr>
  </w:style>
  <w:style w:type="character" w:styleId="IntenseReference">
    <w:name w:val="Intense Reference"/>
    <w:basedOn w:val="DefaultParagraphFont"/>
    <w:uiPriority w:val="32"/>
    <w:qFormat/>
    <w:rsid w:val="008C4BFE"/>
    <w:rPr>
      <w:b/>
      <w:bCs/>
      <w:smallCaps/>
      <w:color w:val="auto"/>
      <w:spacing w:val="5"/>
      <w:u w:val="single"/>
    </w:rPr>
  </w:style>
  <w:style w:type="paragraph" w:customStyle="1" w:styleId="2ColumnHeading">
    <w:name w:val="2Column Heading"/>
    <w:basedOn w:val="BodyText"/>
    <w:qFormat/>
    <w:rsid w:val="008C4BFE"/>
    <w:pPr>
      <w:spacing w:after="60"/>
      <w:ind w:left="-2268"/>
    </w:pPr>
    <w:rPr>
      <w:b/>
    </w:rPr>
  </w:style>
  <w:style w:type="paragraph" w:customStyle="1" w:styleId="Heading1TOC">
    <w:name w:val="Heading1 TOC"/>
    <w:basedOn w:val="Normal"/>
    <w:qFormat/>
    <w:rsid w:val="008C4BFE"/>
    <w:pPr>
      <w:spacing w:before="240" w:after="120"/>
    </w:pPr>
    <w:rPr>
      <w:rFonts w:ascii="Times New Roman" w:hAnsi="Times New Roman"/>
      <w:b/>
      <w:sz w:val="32"/>
    </w:rPr>
  </w:style>
  <w:style w:type="paragraph" w:customStyle="1" w:styleId="Heading2TOC">
    <w:name w:val="Heading2 TOC"/>
    <w:basedOn w:val="Normal"/>
    <w:qFormat/>
    <w:rsid w:val="008C4BFE"/>
    <w:pPr>
      <w:spacing w:before="240" w:after="60"/>
    </w:pPr>
    <w:rPr>
      <w:rFonts w:ascii="Times New Roman" w:hAnsi="Times New Roman"/>
      <w:b/>
      <w:sz w:val="28"/>
    </w:rPr>
  </w:style>
  <w:style w:type="character" w:customStyle="1" w:styleId="Underline">
    <w:name w:val="Underline"/>
    <w:basedOn w:val="DefaultParagraphFont"/>
    <w:qFormat/>
    <w:rsid w:val="008C4BFE"/>
    <w:rPr>
      <w:u w:val="single"/>
    </w:rPr>
  </w:style>
  <w:style w:type="character" w:customStyle="1" w:styleId="BoldandItalics">
    <w:name w:val="Bold and Italics"/>
    <w:qFormat/>
    <w:rsid w:val="008C4BFE"/>
    <w:rPr>
      <w:b/>
      <w:i/>
      <w:u w:val="none"/>
    </w:rPr>
  </w:style>
  <w:style w:type="paragraph" w:styleId="BalloonText">
    <w:name w:val="Balloon Text"/>
    <w:basedOn w:val="Normal"/>
    <w:link w:val="BalloonTextChar"/>
    <w:rsid w:val="008C4BFE"/>
    <w:rPr>
      <w:rFonts w:ascii="Tahoma" w:hAnsi="Tahoma" w:cs="Tahoma"/>
      <w:sz w:val="16"/>
      <w:szCs w:val="16"/>
    </w:rPr>
  </w:style>
  <w:style w:type="character" w:customStyle="1" w:styleId="BalloonTextChar">
    <w:name w:val="Balloon Text Char"/>
    <w:basedOn w:val="DefaultParagraphFont"/>
    <w:link w:val="BalloonText"/>
    <w:rsid w:val="008C4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BFE"/>
    <w:rPr>
      <w:b/>
      <w:color w:val="660033"/>
      <w:spacing w:val="0"/>
    </w:rPr>
  </w:style>
  <w:style w:type="paragraph" w:customStyle="1" w:styleId="Nameditemlist">
    <w:name w:val="Named item list"/>
    <w:basedOn w:val="BodyText"/>
    <w:qFormat/>
    <w:rsid w:val="008C4BFE"/>
    <w:pPr>
      <w:tabs>
        <w:tab w:val="left" w:pos="2835"/>
      </w:tabs>
      <w:ind w:left="2835" w:hanging="2835"/>
    </w:pPr>
  </w:style>
  <w:style w:type="paragraph" w:customStyle="1" w:styleId="BodyTextnopadding">
    <w:name w:val="Body Text no padding"/>
    <w:basedOn w:val="BodyText"/>
    <w:qFormat/>
    <w:rsid w:val="008C4BFE"/>
    <w:pPr>
      <w:spacing w:before="0" w:after="0"/>
    </w:pPr>
  </w:style>
  <w:style w:type="paragraph" w:customStyle="1" w:styleId="BodyTextBold">
    <w:name w:val="Body Text Bold"/>
    <w:basedOn w:val="BodyText"/>
    <w:qFormat/>
    <w:rsid w:val="008C4BFE"/>
    <w:rPr>
      <w:b/>
    </w:rPr>
  </w:style>
  <w:style w:type="character" w:styleId="Hyperlink">
    <w:name w:val="Hyperlink"/>
    <w:basedOn w:val="DefaultParagraphFont"/>
    <w:uiPriority w:val="99"/>
    <w:unhideWhenUsed/>
    <w:rsid w:val="00EB14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2556</Characters>
  <Application>Microsoft Office Word</Application>
  <DocSecurity>0</DocSecurity>
  <Lines>65</Lines>
  <Paragraphs>51</Paragraphs>
  <ScaleCrop>false</ScaleCrop>
  <Company>Author-it Software Corporation Ltd.</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TLIA0001 Complete import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