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9AE" w:rsidP="00734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TLI42421 Certificate IV in Rail Safety Management</w:t>
      </w:r>
      <w:r>
        <w:fldChar w:fldCharType="end"/>
      </w:r>
    </w:p>
    <w:p w:rsidR="007349AE" w:rsidP="007349AE">
      <w:pPr>
        <w:pStyle w:val="Version"/>
        <w:sectPr w:rsidSect="00672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2733" w:rsidP="00672733">
      <w:pPr>
        <w:pStyle w:val="SuperHeading"/>
      </w:pPr>
      <w:r w:rsidRPr="00672733">
        <w:t>TLI42421 Certificate IV in Rail Safety Management</w:t>
      </w:r>
    </w:p>
    <w:p w:rsidR="00000000" w:rsidRPr="00672733" w:rsidP="00672733">
      <w:pPr>
        <w:pStyle w:val="Heading1"/>
      </w:pPr>
      <w:bookmarkStart w:id="1" w:name="O_1189556"/>
      <w:bookmarkEnd w:id="1"/>
      <w:r w:rsidRPr="006727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rPr>
                <w:rStyle w:val="SpecialBold"/>
              </w:rPr>
              <w:t>Release 1.</w:t>
            </w:r>
            <w:r w:rsidRPr="00672733">
              <w:t xml:space="preserve"> This is the first release of this qualification in the TLI Transport and Logistics Training Package.</w:t>
            </w:r>
          </w:p>
        </w:tc>
      </w:tr>
    </w:tbl>
    <w:p w:rsidR="00000000" w:rsidRPr="00672733" w:rsidP="00672733">
      <w:pPr>
        <w:pStyle w:val="NoPaddingFontSize1"/>
      </w:pPr>
    </w:p>
    <w:p w:rsidR="00000000" w:rsidRPr="00672733" w:rsidP="00672733">
      <w:pPr>
        <w:pStyle w:val="AllowPageBreak"/>
      </w:pPr>
    </w:p>
    <w:p w:rsidR="00000000" w:rsidRPr="00672733" w:rsidP="00672733">
      <w:pPr>
        <w:pStyle w:val="Heading1"/>
      </w:pPr>
      <w:bookmarkStart w:id="2" w:name="O_1189557"/>
      <w:bookmarkEnd w:id="2"/>
      <w:r w:rsidRPr="0067273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t>This is a qualification for those engaged in the management of safe</w:t>
            </w:r>
            <w:r w:rsidRPr="00672733">
              <w:t>ty within the rail industry.</w:t>
            </w:r>
          </w:p>
          <w:p w:rsidR="00000000" w:rsidRPr="00672733" w:rsidP="00672733">
            <w:pPr>
              <w:pStyle w:val="BodyText"/>
            </w:pPr>
            <w:r w:rsidRPr="00672733">
              <w:t xml:space="preserve">This qualification requires a broad range of skilled applications within the rail safety environment. It also requires the skills and knowledge to evaluate and analyse current practices, to develop new criteria and procedures, </w:t>
            </w:r>
            <w:r w:rsidRPr="00672733">
              <w:t>and to provide some leadership and guidance to others in their work.</w:t>
            </w:r>
          </w:p>
          <w:p w:rsidR="00000000" w:rsidRPr="00672733" w:rsidP="00672733">
            <w:pPr>
              <w:pStyle w:val="BodyText"/>
            </w:pPr>
            <w:r w:rsidRPr="00672733">
              <w:rPr>
                <w:rStyle w:val="SpecialBold"/>
              </w:rPr>
              <w:t>Job roles</w:t>
            </w:r>
          </w:p>
          <w:p w:rsidR="00000000" w:rsidRPr="00672733" w:rsidP="00672733">
            <w:pPr>
              <w:pStyle w:val="BodyText"/>
            </w:pPr>
            <w:r w:rsidRPr="00672733">
              <w:t>This qualification is aligned to the following defined role:</w:t>
            </w:r>
          </w:p>
          <w:p w:rsidR="00000000" w:rsidRPr="00672733" w:rsidP="00672733">
            <w:pPr>
              <w:pStyle w:val="ListBullet2"/>
            </w:pPr>
            <w:r w:rsidRPr="00672733">
              <w:t>rail safety manager.</w:t>
            </w:r>
          </w:p>
          <w:p w:rsidR="00000000" w:rsidRPr="00672733" w:rsidP="00672733">
            <w:pPr>
              <w:pStyle w:val="BodyText"/>
            </w:pPr>
            <w:r w:rsidRPr="00672733">
              <w:t>No licensing, legislative or certification requirements apply to this qualification at the tim</w:t>
            </w:r>
            <w:r w:rsidRPr="00672733">
              <w:t>e of publication.</w:t>
            </w:r>
          </w:p>
        </w:tc>
      </w:tr>
    </w:tbl>
    <w:p w:rsidR="00000000" w:rsidRPr="00672733" w:rsidP="00672733">
      <w:pPr>
        <w:pStyle w:val="NoPaddingFontSize1"/>
      </w:pPr>
    </w:p>
    <w:p w:rsidR="00000000" w:rsidRPr="00672733" w:rsidP="00672733">
      <w:pPr>
        <w:pStyle w:val="AllowPageBreak"/>
      </w:pPr>
    </w:p>
    <w:p w:rsidR="00000000" w:rsidRPr="00672733" w:rsidP="00672733">
      <w:pPr>
        <w:pStyle w:val="Heading1"/>
      </w:pPr>
      <w:bookmarkStart w:id="3" w:name="O_1189558"/>
      <w:bookmarkEnd w:id="3"/>
      <w:r w:rsidRPr="0067273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t>There are no entry requirements for this qualification.</w:t>
            </w:r>
          </w:p>
        </w:tc>
      </w:tr>
    </w:tbl>
    <w:p w:rsidR="00000000" w:rsidRPr="00672733" w:rsidP="00672733">
      <w:pPr>
        <w:pStyle w:val="NoPaddingFontSize1"/>
      </w:pPr>
    </w:p>
    <w:p w:rsidR="00000000" w:rsidRPr="00672733" w:rsidP="00672733">
      <w:pPr>
        <w:pStyle w:val="AllowPageBreak"/>
      </w:pPr>
    </w:p>
    <w:p w:rsidR="00000000" w:rsidRPr="00672733" w:rsidP="00672733">
      <w:pPr>
        <w:pStyle w:val="Heading1"/>
      </w:pPr>
      <w:bookmarkStart w:id="4" w:name="O_1189559"/>
      <w:bookmarkEnd w:id="4"/>
      <w:r w:rsidRPr="0067273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6"/>
        <w:gridCol w:w="7861"/>
      </w:tblGrid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t xml:space="preserve">A total of </w:t>
            </w:r>
            <w:r w:rsidRPr="00672733">
              <w:rPr>
                <w:rStyle w:val="SpecialBold"/>
              </w:rPr>
              <w:t>17 units of competency</w:t>
            </w:r>
            <w:r w:rsidRPr="00672733">
              <w:t xml:space="preserve"> comprising:</w:t>
            </w:r>
          </w:p>
          <w:p w:rsidR="00000000" w:rsidRPr="00672733" w:rsidP="00672733">
            <w:pPr>
              <w:pStyle w:val="ListBullet"/>
            </w:pPr>
            <w:r w:rsidRPr="00672733">
              <w:t>11 core units listed below, plus</w:t>
            </w:r>
          </w:p>
          <w:p w:rsidR="00000000" w:rsidRPr="00672733" w:rsidP="00672733">
            <w:pPr>
              <w:pStyle w:val="ListBullet"/>
            </w:pPr>
            <w:r w:rsidRPr="00672733">
              <w:t xml:space="preserve">6 general elective units from the general elective units listed below. </w:t>
            </w:r>
          </w:p>
          <w:p w:rsidR="00000000" w:rsidRPr="00672733" w:rsidP="00672733">
            <w:pPr>
              <w:pStyle w:val="BodyText"/>
            </w:pPr>
            <w:r w:rsidRPr="00672733">
              <w:t>Up to</w:t>
            </w:r>
            <w:r w:rsidRPr="00672733">
              <w:rPr>
                <w:rStyle w:val="SpecialBold"/>
              </w:rPr>
              <w:t xml:space="preserve"> 3 of the general elective units</w:t>
            </w:r>
            <w:r w:rsidRPr="00672733">
              <w:t xml:space="preserve"> may be selected from any relevant nationally endorsed Training Package. The general elective units must contribute to the vocational outcomes of t</w:t>
            </w:r>
            <w:r w:rsidRPr="00672733">
              <w:t xml:space="preserve">he qualification. </w:t>
            </w:r>
          </w:p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Where imported units are selected, care must be taken to ensure that all prerequisite units specified are complied with.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rPr>
                <w:rStyle w:val="SpecialBold"/>
              </w:rPr>
              <w:t>Core units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BSBOPS403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Apply business risk management processes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TLIE4030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 xml:space="preserve">Prepare rail safety reports 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TLIE4032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Use internal communication systems for rail industry regulatory compliance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TLIF4099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Develop an application for, or variation to, rail accreditation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TLIF4100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Identify and meet rail safety regulatory compliance requirements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Implement and maintain a rail safety culture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Implement and maintain safety management plans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TLIF4104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Manage change in the rail safety environment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TLIF4105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 xml:space="preserve">Manage rail safety compliance 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TLIF4107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Respond to notifiable rail safety occurrences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</w:t>
            </w:r>
            <w:r w:rsidRPr="00672733">
              <w:t>LIL4081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Ensure competency of rail safety workers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rPr>
                <w:rStyle w:val="SpecialBold"/>
              </w:rPr>
              <w:t>General elective units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BSBCMM411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Make presentations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BSBLDR411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Demonstrate leadership in the workplace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BSBPMG537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 xml:space="preserve">Manage project procurement 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BSBSTR402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 xml:space="preserve">Implement continuous improvement 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BSBTWK503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Manage meetings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PSPGEN013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Implement change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TLIF0008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Apply safety critical communications in the rail environment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TLIF0013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Manage the impact of human capabilities/limitations on human performance in a rail environment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TLIF4103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Implement fitness for work procedures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TLIG0001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Facilitate work teams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TLIL0003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Apply asset management system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TLIL0004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Apply conflict and grievance resolution strategies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TLIL4082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Coordinate rail interface agreements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TLIR4002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Source goods/services and ev</w:t>
            </w:r>
            <w:r w:rsidRPr="00672733">
              <w:t>aluate contractors</w:t>
            </w:r>
          </w:p>
        </w:tc>
      </w:tr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733">
            <w:pPr>
              <w:pStyle w:val="BodyText"/>
              <w:rPr>
                <w:lang w:val="en-NZ"/>
              </w:rPr>
            </w:pPr>
            <w:r w:rsidRPr="00672733">
              <w:t>TLIU4001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t>Implement and monitor environmental protection policies and procedures</w:t>
            </w:r>
          </w:p>
        </w:tc>
      </w:tr>
    </w:tbl>
    <w:p w:rsidR="00000000" w:rsidRPr="00672733" w:rsidP="00672733">
      <w:pPr>
        <w:pStyle w:val="NoPaddingFontSize1"/>
      </w:pPr>
    </w:p>
    <w:p w:rsidR="00000000" w:rsidRPr="00672733" w:rsidP="00672733">
      <w:pPr>
        <w:pStyle w:val="AllowPageBreak"/>
      </w:pPr>
    </w:p>
    <w:p w:rsidR="00000000" w:rsidRPr="00672733" w:rsidP="00672733">
      <w:pPr>
        <w:pStyle w:val="Heading1"/>
      </w:pPr>
      <w:bookmarkStart w:id="5" w:name="O_1189560"/>
      <w:bookmarkEnd w:id="5"/>
      <w:r w:rsidRPr="0067273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733" w:rsidP="00672733">
            <w:pPr>
              <w:pStyle w:val="BodyText"/>
            </w:pPr>
            <w:r w:rsidRPr="00672733">
              <w:t>This qualification replaces and is equivalent to TLI42415 Certificate IV in Rail Safety Management.</w:t>
            </w:r>
          </w:p>
        </w:tc>
      </w:tr>
    </w:tbl>
    <w:p w:rsidR="00000000" w:rsidRPr="00672733" w:rsidP="00672733">
      <w:pPr>
        <w:pStyle w:val="NoPaddingFontSize1"/>
      </w:pPr>
    </w:p>
    <w:p w:rsidR="00000000" w:rsidRPr="00672733" w:rsidP="00672733">
      <w:pPr>
        <w:pStyle w:val="AllowPageBreak"/>
      </w:pPr>
    </w:p>
    <w:p w:rsidR="00000000" w:rsidRPr="00672733" w:rsidP="00672733">
      <w:pPr>
        <w:pStyle w:val="Heading1"/>
      </w:pPr>
      <w:bookmarkStart w:id="6" w:name="O_1189562"/>
      <w:bookmarkEnd w:id="6"/>
      <w:r w:rsidRPr="00672733">
        <w:t>Links</w:t>
      </w:r>
    </w:p>
    <w:p w:rsidR="00000000" w:rsidRPr="00672733" w:rsidP="007349AE">
      <w:pPr>
        <w:pStyle w:val="BodyText"/>
      </w:pPr>
      <w:r w:rsidRPr="00672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42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2733" w:rsidP="00672733"/>
    <w:sectPr w:rsidSect="006727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33" w:rsidRPr="007349AE" w:rsidP="00734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E" w:rsidP="00672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9AE" w:rsidP="00672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9AE" w:rsidP="00672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733" w:rsidRPr="007349AE" w:rsidP="00734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E" w:rsidRPr="002D2AF8" w:rsidP="00672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TLI42421 Certificate IV in Rail Safety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7349AE" w:rsidP="00672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AB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F49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EE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733"/>
  </w:style>
  <w:style w:type="character" w:customStyle="1" w:styleId="Heading1Char">
    <w:name w:val="Heading 1 Char"/>
    <w:basedOn w:val="DefaultParagraphFont"/>
    <w:link w:val="Heading1"/>
    <w:rsid w:val="00672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7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7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733"/>
    <w:rPr>
      <w:b/>
      <w:spacing w:val="0"/>
    </w:rPr>
  </w:style>
  <w:style w:type="paragraph" w:styleId="ListBullet2">
    <w:name w:val="List Bullet 2"/>
    <w:basedOn w:val="List2"/>
    <w:rsid w:val="006727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2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733"/>
    <w:rPr>
      <w:i/>
    </w:rPr>
  </w:style>
  <w:style w:type="paragraph" w:styleId="Caption">
    <w:name w:val="caption"/>
    <w:basedOn w:val="BodyText"/>
    <w:next w:val="Normal"/>
    <w:qFormat/>
    <w:rsid w:val="00672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733"/>
  </w:style>
  <w:style w:type="paragraph" w:styleId="TableofFigures">
    <w:name w:val="table of figures"/>
    <w:basedOn w:val="Normal"/>
    <w:next w:val="Normal"/>
    <w:semiHidden/>
    <w:rsid w:val="00672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7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733"/>
    <w:rPr>
      <w:rFonts w:ascii="Wingdings" w:hAnsi="Wingdings"/>
    </w:rPr>
  </w:style>
  <w:style w:type="paragraph" w:customStyle="1" w:styleId="TableHeading">
    <w:name w:val="Table Heading"/>
    <w:basedOn w:val="HeadingBase"/>
    <w:rsid w:val="00672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733"/>
    <w:rPr>
      <w:color w:val="0033CC"/>
      <w:u w:val="none"/>
    </w:rPr>
  </w:style>
  <w:style w:type="paragraph" w:customStyle="1" w:styleId="BodyTextRight">
    <w:name w:val="Body Text Right"/>
    <w:basedOn w:val="BodyText"/>
    <w:rsid w:val="00672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733"/>
    <w:rPr>
      <w:sz w:val="32"/>
    </w:rPr>
  </w:style>
  <w:style w:type="paragraph" w:customStyle="1" w:styleId="HeadingProcedure">
    <w:name w:val="Heading Procedure"/>
    <w:basedOn w:val="HeadingBase"/>
    <w:next w:val="Normal"/>
    <w:rsid w:val="00672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733"/>
    <w:pPr>
      <w:spacing w:before="60" w:after="60"/>
    </w:pPr>
  </w:style>
  <w:style w:type="paragraph" w:styleId="ListContinue">
    <w:name w:val="List Continue"/>
    <w:basedOn w:val="List"/>
    <w:rsid w:val="00672733"/>
    <w:pPr>
      <w:ind w:firstLine="0"/>
    </w:pPr>
  </w:style>
  <w:style w:type="paragraph" w:customStyle="1" w:styleId="ListNote">
    <w:name w:val="List Note"/>
    <w:basedOn w:val="List"/>
    <w:rsid w:val="00672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733"/>
    <w:rPr>
      <w:rFonts w:ascii="Courier New" w:hAnsi="Courier New"/>
    </w:rPr>
  </w:style>
  <w:style w:type="paragraph" w:customStyle="1" w:styleId="NoteBullet">
    <w:name w:val="Note Bullet"/>
    <w:basedOn w:val="Note"/>
    <w:rsid w:val="00672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733"/>
    <w:rPr>
      <w:b/>
      <w:smallCaps/>
    </w:rPr>
  </w:style>
  <w:style w:type="paragraph" w:customStyle="1" w:styleId="TableListNumber">
    <w:name w:val="Table List Number"/>
    <w:basedOn w:val="ListNumber"/>
    <w:rsid w:val="00672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733"/>
    <w:pPr>
      <w:numPr>
        <w:numId w:val="9"/>
      </w:numPr>
    </w:pPr>
  </w:style>
  <w:style w:type="paragraph" w:customStyle="1" w:styleId="ListAlpha2">
    <w:name w:val="List Alpha 2"/>
    <w:basedOn w:val="List2"/>
    <w:rsid w:val="00672733"/>
    <w:pPr>
      <w:numPr>
        <w:numId w:val="8"/>
      </w:numPr>
    </w:pPr>
  </w:style>
  <w:style w:type="paragraph" w:styleId="List2">
    <w:name w:val="List 2"/>
    <w:basedOn w:val="BodyText"/>
    <w:rsid w:val="00672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7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733"/>
    <w:pPr>
      <w:numPr>
        <w:numId w:val="4"/>
      </w:numPr>
    </w:pPr>
  </w:style>
  <w:style w:type="paragraph" w:styleId="ListContinue2">
    <w:name w:val="List Continue 2"/>
    <w:basedOn w:val="List2"/>
    <w:rsid w:val="00672733"/>
    <w:pPr>
      <w:ind w:firstLine="0"/>
    </w:pPr>
  </w:style>
  <w:style w:type="paragraph" w:styleId="ListContinue3">
    <w:name w:val="List Continue 3"/>
    <w:basedOn w:val="List3"/>
    <w:rsid w:val="00672733"/>
    <w:pPr>
      <w:ind w:left="1021" w:firstLine="0"/>
    </w:pPr>
  </w:style>
  <w:style w:type="paragraph" w:styleId="ListContinue4">
    <w:name w:val="List Continue 4"/>
    <w:basedOn w:val="List4"/>
    <w:rsid w:val="00672733"/>
    <w:pPr>
      <w:ind w:firstLine="0"/>
    </w:pPr>
  </w:style>
  <w:style w:type="paragraph" w:styleId="ListContinue5">
    <w:name w:val="List Continue 5"/>
    <w:basedOn w:val="List5"/>
    <w:rsid w:val="00672733"/>
    <w:pPr>
      <w:ind w:firstLine="0"/>
    </w:pPr>
  </w:style>
  <w:style w:type="paragraph" w:styleId="ListNumber3">
    <w:name w:val="List Number 3"/>
    <w:basedOn w:val="List3"/>
    <w:rsid w:val="00672733"/>
    <w:pPr>
      <w:numPr>
        <w:numId w:val="5"/>
      </w:numPr>
    </w:pPr>
  </w:style>
  <w:style w:type="paragraph" w:styleId="ListNumber4">
    <w:name w:val="List Number 4"/>
    <w:basedOn w:val="List4"/>
    <w:rsid w:val="00672733"/>
    <w:pPr>
      <w:numPr>
        <w:numId w:val="6"/>
      </w:numPr>
    </w:pPr>
  </w:style>
  <w:style w:type="paragraph" w:styleId="ListNumber5">
    <w:name w:val="List Number 5"/>
    <w:basedOn w:val="List5"/>
    <w:rsid w:val="00672733"/>
    <w:pPr>
      <w:numPr>
        <w:numId w:val="7"/>
      </w:numPr>
    </w:pPr>
  </w:style>
  <w:style w:type="paragraph" w:styleId="BlockText">
    <w:name w:val="Block Text"/>
    <w:basedOn w:val="Normal"/>
    <w:rsid w:val="00672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733"/>
    <w:rPr>
      <w:sz w:val="16"/>
      <w:vertAlign w:val="superscript"/>
    </w:rPr>
  </w:style>
  <w:style w:type="character" w:customStyle="1" w:styleId="Symbols">
    <w:name w:val="Symbols"/>
    <w:basedOn w:val="DefaultParagraphFont"/>
    <w:rsid w:val="00672733"/>
    <w:rPr>
      <w:rFonts w:ascii="Symbol" w:hAnsi="Symbol"/>
    </w:rPr>
  </w:style>
  <w:style w:type="character" w:customStyle="1" w:styleId="MenuOptions">
    <w:name w:val="Menu Options"/>
    <w:basedOn w:val="DefaultParagraphFont"/>
    <w:rsid w:val="00672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733"/>
    <w:rPr>
      <w:b/>
    </w:rPr>
  </w:style>
  <w:style w:type="character" w:customStyle="1" w:styleId="Underlined">
    <w:name w:val="Underlined"/>
    <w:basedOn w:val="DefaultParagraphFont"/>
    <w:rsid w:val="00672733"/>
    <w:rPr>
      <w:u w:val="single"/>
    </w:rPr>
  </w:style>
  <w:style w:type="paragraph" w:customStyle="1" w:styleId="TableBodyTextRight">
    <w:name w:val="Table Body Text Right"/>
    <w:basedOn w:val="TableBodyText"/>
    <w:rsid w:val="00672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733"/>
    <w:rPr>
      <w:sz w:val="18"/>
    </w:rPr>
  </w:style>
  <w:style w:type="paragraph" w:customStyle="1" w:styleId="BodySmallRight">
    <w:name w:val="Body Small Right"/>
    <w:basedOn w:val="BodyTextRight"/>
    <w:rsid w:val="00672733"/>
    <w:rPr>
      <w:sz w:val="18"/>
      <w:szCs w:val="18"/>
    </w:rPr>
  </w:style>
  <w:style w:type="paragraph" w:customStyle="1" w:styleId="MarginEdition">
    <w:name w:val="Margin Edition"/>
    <w:basedOn w:val="MarginNote"/>
    <w:rsid w:val="00672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733"/>
    <w:rPr>
      <w:sz w:val="2"/>
      <w:szCs w:val="2"/>
    </w:rPr>
  </w:style>
  <w:style w:type="character" w:customStyle="1" w:styleId="Small">
    <w:name w:val="Small"/>
    <w:basedOn w:val="DefaultParagraphFont"/>
    <w:rsid w:val="00672733"/>
    <w:rPr>
      <w:sz w:val="16"/>
    </w:rPr>
  </w:style>
  <w:style w:type="paragraph" w:customStyle="1" w:styleId="WideTable">
    <w:name w:val="Wide Table"/>
    <w:basedOn w:val="Normal"/>
    <w:rsid w:val="00672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733"/>
  </w:style>
  <w:style w:type="paragraph" w:styleId="Quote">
    <w:name w:val="Quote"/>
    <w:basedOn w:val="Heading1"/>
    <w:link w:val="QuoteChar"/>
    <w:qFormat/>
    <w:rsid w:val="00672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733"/>
    <w:pPr>
      <w:pageBreakBefore/>
    </w:pPr>
  </w:style>
  <w:style w:type="paragraph" w:customStyle="1" w:styleId="Border">
    <w:name w:val="Border"/>
    <w:basedOn w:val="Normal"/>
    <w:qFormat/>
    <w:rsid w:val="00672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733"/>
    <w:rPr>
      <w:u w:val="single"/>
    </w:rPr>
  </w:style>
  <w:style w:type="character" w:customStyle="1" w:styleId="BoldandItalics">
    <w:name w:val="Bold and Italics"/>
    <w:qFormat/>
    <w:rsid w:val="00672733"/>
    <w:rPr>
      <w:b/>
      <w:i/>
      <w:u w:val="none"/>
    </w:rPr>
  </w:style>
  <w:style w:type="paragraph" w:styleId="BalloonText">
    <w:name w:val="Balloon Text"/>
    <w:basedOn w:val="Normal"/>
    <w:link w:val="BalloonTextChar"/>
    <w:rsid w:val="00672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733"/>
    <w:pPr>
      <w:spacing w:before="0" w:after="0"/>
    </w:pPr>
  </w:style>
  <w:style w:type="paragraph" w:customStyle="1" w:styleId="BodyTextBold">
    <w:name w:val="Body Text Bold"/>
    <w:basedOn w:val="BodyText"/>
    <w:qFormat/>
    <w:rsid w:val="00672733"/>
    <w:rPr>
      <w:b/>
    </w:rPr>
  </w:style>
  <w:style w:type="character" w:styleId="Hyperlink">
    <w:name w:val="Hyperlink"/>
    <w:basedOn w:val="DefaultParagraphFont"/>
    <w:uiPriority w:val="99"/>
    <w:unhideWhenUsed/>
    <w:rsid w:val="00734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2895</Characters>
  <Application>Microsoft Office Word</Application>
  <DocSecurity>0</DocSecurity>
  <Lines>111</Lines>
  <Paragraphs>95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TLI42421 Certificate IV in Rail Safety Management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2021-11-22T11:58:47Z</dcterms:created>
  <dcterms:modified xsi:type="dcterms:W3CDTF">2021-11-18T05:35:00Z</dcterms:modified>
</cp:coreProperties>
</file>