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E2E5A" w:rsidP="00EE2E5A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TDMMH707B APPLY WEATHER INFORMATION WHEN NAVIGATING A SMALL VESSEL WITHIN THE LIMITS OF RESPONSIBILITY OF A MASTER 4</w:t>
      </w:r>
      <w:r>
        <w:fldChar w:fldCharType="end"/>
      </w:r>
    </w:p>
    <w:p w:rsidR="00EE2E5A" w:rsidP="00EE2E5A">
      <w:pPr>
        <w:pStyle w:val="Version"/>
        <w:sectPr w:rsidSect="00DA2DA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A2DAC" w:rsidP="00DA2DAC">
      <w:pPr>
        <w:pStyle w:val="SuperHeading"/>
      </w:pPr>
      <w:r w:rsidRPr="00DA2DAC">
        <w:t>TDMMH707B APPLY WEATHER INFORMATION WHEN NAVIGATING A SMALL VESSEL WITHIN THE LIMITS OF RESPONSIBILITY OF A MASTER 4</w:t>
      </w:r>
    </w:p>
    <w:p w:rsidR="00000000" w:rsidRPr="00DA2DAC" w:rsidP="00DA2DAC">
      <w:pPr>
        <w:pStyle w:val="Heading1"/>
      </w:pPr>
      <w:bookmarkStart w:id="1" w:name="O_151659"/>
      <w:bookmarkEnd w:id="1"/>
      <w:r w:rsidRPr="00DA2DAC">
        <w:t>Modification History</w:t>
      </w:r>
    </w:p>
    <w:p w:rsidR="00000000" w:rsidRPr="00DA2DAC" w:rsidP="00DA2DAC">
      <w:pPr>
        <w:pStyle w:val="BodyText"/>
      </w:pPr>
      <w:r w:rsidRPr="00DA2DAC">
        <w:t>Not applicab</w:t>
      </w:r>
      <w:r w:rsidRPr="00DA2DAC">
        <w:t>le.</w:t>
      </w:r>
    </w:p>
    <w:p w:rsidR="00000000" w:rsidRPr="00DA2DAC" w:rsidP="00DA2DAC">
      <w:pPr>
        <w:pStyle w:val="AllowPageBreak"/>
      </w:pPr>
    </w:p>
    <w:p w:rsidR="00000000" w:rsidRPr="00DA2DAC" w:rsidP="00DA2DAC">
      <w:pPr>
        <w:pStyle w:val="Heading1"/>
      </w:pPr>
      <w:bookmarkStart w:id="2" w:name="O_151660"/>
      <w:bookmarkEnd w:id="2"/>
      <w:r w:rsidRPr="00DA2DAC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4"/>
        <w:gridCol w:w="6481"/>
      </w:tblGrid>
      <w:tr w:rsidTr="00EE2E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DAC" w:rsidP="00DA2DAC">
            <w:pPr>
              <w:pStyle w:val="BodyText"/>
            </w:pPr>
            <w:r w:rsidRPr="00DA2DAC">
              <w:t>UNIT DESCRIPTOR:</w:t>
            </w:r>
          </w:p>
          <w:p w:rsidR="00000000" w:rsidRPr="00DA2DAC" w:rsidP="00DA2DAC">
            <w:pPr>
              <w:pStyle w:val="BodyText"/>
            </w:pPr>
            <w:r w:rsidRPr="00DA2DAC">
              <w:rPr>
                <w:rStyle w:val="SpecialBold"/>
              </w:rPr>
              <w:t>This unit involves the skills and knowledge required of a Master 4 to predict meteorological and ocean conditions and apply them to ensure the safe navigation of a small commercial vessel</w:t>
            </w:r>
            <w:r w:rsidRPr="00DA2DAC">
              <w:t xml:space="preserve">, </w:t>
            </w:r>
            <w:r w:rsidRPr="00DA2DAC">
              <w:rPr>
                <w:rStyle w:val="SpecialBold"/>
              </w:rPr>
              <w:t>including int</w:t>
            </w:r>
            <w:r w:rsidRPr="00DA2DAC">
              <w:rPr>
                <w:rStyle w:val="SpecialBold"/>
              </w:rPr>
              <w:t>erpreting and applying information obtained from observations</w:t>
            </w:r>
            <w:r w:rsidRPr="00DA2DAC">
              <w:t xml:space="preserve">, </w:t>
            </w:r>
            <w:r w:rsidRPr="00DA2DAC">
              <w:rPr>
                <w:rStyle w:val="SpecialBold"/>
              </w:rPr>
              <w:t>reports and instruments</w:t>
            </w:r>
            <w:r w:rsidRPr="00DA2DAC">
              <w:t xml:space="preserve">, </w:t>
            </w:r>
            <w:r w:rsidRPr="00DA2DAC">
              <w:rPr>
                <w:rStyle w:val="SpecialBold"/>
              </w:rPr>
              <w:t>reliably and accurately forecasting weather for an intended near coastal voyage using all available data</w:t>
            </w:r>
            <w:r w:rsidRPr="00DA2DAC">
              <w:t>.</w:t>
            </w:r>
          </w:p>
          <w:p w:rsidR="00000000" w:rsidP="00DA2DAC">
            <w:pPr>
              <w:pStyle w:val="BodyText"/>
              <w:rPr>
                <w:lang w:val="en-NZ"/>
              </w:rPr>
            </w:pPr>
            <w:r w:rsidRPr="00DA2DAC">
              <w:rPr>
                <w:rStyle w:val="SpecialBold"/>
              </w:rPr>
              <w:t>This unit has been retitled but covers the same functions as p</w:t>
            </w:r>
            <w:r w:rsidRPr="00DA2DAC">
              <w:rPr>
                <w:rStyle w:val="SpecialBold"/>
              </w:rPr>
              <w:t>revious unit TDMMH701A</w:t>
            </w:r>
            <w:r w:rsidRPr="00DA2DAC">
              <w:rPr>
                <w:rStyle w:val="BoldandItalics"/>
              </w:rPr>
              <w:t>Apply weather information when navigating a small vessel</w:t>
            </w:r>
            <w:r w:rsidRPr="00DA2DAC">
              <w:t>.</w:t>
            </w:r>
          </w:p>
        </w:tc>
      </w:tr>
      <w:tr w:rsidTr="00EE2E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8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DAC" w:rsidP="00DA2DAC">
            <w:pPr>
              <w:pStyle w:val="BodyText"/>
            </w:pPr>
          </w:p>
        </w:tc>
      </w:tr>
    </w:tbl>
    <w:p w:rsidR="00000000" w:rsidRPr="00DA2DAC" w:rsidP="00DA2DAC">
      <w:pPr>
        <w:pStyle w:val="BodyText"/>
      </w:pPr>
    </w:p>
    <w:p w:rsidR="00000000" w:rsidRPr="00DA2DAC" w:rsidP="00DA2DAC">
      <w:pPr>
        <w:pStyle w:val="AllowPageBreak"/>
      </w:pPr>
    </w:p>
    <w:p w:rsidR="00000000" w:rsidRPr="00DA2DAC" w:rsidP="00DA2DAC">
      <w:pPr>
        <w:pStyle w:val="Heading1"/>
      </w:pPr>
      <w:bookmarkStart w:id="3" w:name="O_151661"/>
      <w:bookmarkEnd w:id="3"/>
      <w:r w:rsidRPr="00DA2DAC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4"/>
        <w:gridCol w:w="6481"/>
      </w:tblGrid>
      <w:tr w:rsidTr="00EE2E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DAC">
            <w:pPr>
              <w:pStyle w:val="BodyText"/>
              <w:rPr>
                <w:lang w:val="en-NZ"/>
              </w:rPr>
            </w:pPr>
            <w:r w:rsidRPr="00DA2DAC">
              <w:rPr>
                <w:rStyle w:val="SpecialBold"/>
              </w:rPr>
              <w:t>Application of the unit</w:t>
            </w:r>
          </w:p>
        </w:tc>
        <w:tc>
          <w:tcPr>
            <w:tcW w:w="64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DAC" w:rsidP="00DA2DAC">
            <w:pPr>
              <w:pStyle w:val="BodyText"/>
            </w:pPr>
            <w:r w:rsidRPr="00DA2DAC">
              <w:t xml:space="preserve">The unit has applications in qualifications for a Master 4 and Skipper 2 operating a vessel of less than 80 metres in length within inshore limits (15 nm) and less than 35 metres within ACMW (600 nm), i.e. Certificate IV in Transport&amp;Distribution (Coastal </w:t>
            </w:r>
            <w:r w:rsidRPr="00DA2DAC">
              <w:t>Maritime Operations - Master 4).</w:t>
            </w:r>
          </w:p>
        </w:tc>
      </w:tr>
    </w:tbl>
    <w:p w:rsidR="00000000" w:rsidRPr="00DA2DAC" w:rsidP="00DA2DAC">
      <w:pPr>
        <w:pStyle w:val="BodyText"/>
      </w:pPr>
    </w:p>
    <w:p w:rsidR="00000000" w:rsidRPr="00DA2DAC" w:rsidP="00DA2DAC">
      <w:pPr>
        <w:pStyle w:val="AllowPageBreak"/>
      </w:pPr>
    </w:p>
    <w:p w:rsidR="00000000" w:rsidRPr="00DA2DAC" w:rsidP="00DA2DAC">
      <w:pPr>
        <w:pStyle w:val="Heading1"/>
      </w:pPr>
      <w:bookmarkStart w:id="4" w:name="O_151662"/>
      <w:bookmarkEnd w:id="4"/>
      <w:r w:rsidRPr="00DA2DAC">
        <w:t>Licensing/Regulatory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4"/>
        <w:gridCol w:w="6481"/>
      </w:tblGrid>
      <w:tr w:rsidTr="00EE2E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DAC">
            <w:pPr>
              <w:pStyle w:val="BodyText"/>
              <w:rPr>
                <w:lang w:val="en-NZ"/>
              </w:rPr>
            </w:pPr>
            <w:r w:rsidRPr="00DA2DAC">
              <w:rPr>
                <w:rStyle w:val="SpecialBold"/>
              </w:rPr>
              <w:t>Licensing</w:t>
            </w:r>
            <w:r w:rsidRPr="00DA2DAC">
              <w:t>/</w:t>
            </w:r>
            <w:r w:rsidRPr="00DA2DAC">
              <w:rPr>
                <w:rStyle w:val="SpecialBold"/>
              </w:rPr>
              <w:t>legislative requirements</w:t>
            </w:r>
          </w:p>
        </w:tc>
        <w:tc>
          <w:tcPr>
            <w:tcW w:w="64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DAC" w:rsidP="00DA2DAC">
            <w:pPr>
              <w:pStyle w:val="BodyText"/>
            </w:pPr>
            <w:r w:rsidRPr="00DA2DAC">
              <w:t xml:space="preserve">The unit is consistent with the relevant maritime regulations describing mandatory minimum requirements for a Master 4/Skipper 2. This includes applicable sections of State/Territory maritime licensing and regulatory requirements and the National Standard </w:t>
            </w:r>
            <w:r w:rsidRPr="00DA2DAC">
              <w:t>for Commercial Vessels (NSCV) and the USL Code.</w:t>
            </w:r>
          </w:p>
        </w:tc>
      </w:tr>
    </w:tbl>
    <w:p w:rsidR="00000000" w:rsidRPr="00DA2DAC" w:rsidP="00DA2DAC">
      <w:pPr>
        <w:pStyle w:val="BodyText"/>
      </w:pPr>
    </w:p>
    <w:p w:rsidR="00000000" w:rsidRPr="00DA2DAC" w:rsidP="00DA2DAC">
      <w:pPr>
        <w:pStyle w:val="AllowPageBreak"/>
      </w:pPr>
    </w:p>
    <w:p w:rsidR="00000000" w:rsidRPr="00DA2DAC" w:rsidP="00DA2DAC">
      <w:pPr>
        <w:pStyle w:val="Heading1"/>
      </w:pPr>
      <w:bookmarkStart w:id="5" w:name="O_151663"/>
      <w:bookmarkEnd w:id="5"/>
      <w:r w:rsidRPr="00DA2DAC">
        <w:t>Pre-Requisites</w:t>
      </w:r>
    </w:p>
    <w:p w:rsidR="00000000" w:rsidRPr="00DA2DAC" w:rsidP="00DA2DAC">
      <w:pPr>
        <w:pStyle w:val="BodyText"/>
      </w:pPr>
      <w:r w:rsidRPr="00DA2DAC">
        <w:t>Not applicable.</w:t>
      </w:r>
    </w:p>
    <w:p w:rsidR="00000000" w:rsidRPr="00DA2DAC" w:rsidP="00DA2DAC">
      <w:pPr>
        <w:pStyle w:val="AllowPageBreak"/>
      </w:pPr>
    </w:p>
    <w:p w:rsidR="00000000" w:rsidRPr="00DA2DAC" w:rsidP="00DA2DAC">
      <w:pPr>
        <w:pStyle w:val="Heading1"/>
      </w:pPr>
      <w:bookmarkStart w:id="6" w:name="O_151664"/>
      <w:bookmarkEnd w:id="6"/>
      <w:r w:rsidRPr="00DA2DAC">
        <w:t>Employability Skills Information</w:t>
      </w:r>
    </w:p>
    <w:p w:rsidR="00000000" w:rsidRPr="00DA2DAC" w:rsidP="00DA2DAC">
      <w:pPr>
        <w:pStyle w:val="BodyText"/>
      </w:pPr>
      <w:r w:rsidRPr="00DA2DAC">
        <w:t>Not applicable.</w:t>
      </w:r>
    </w:p>
    <w:p w:rsidR="00000000" w:rsidRPr="00DA2DAC" w:rsidP="00DA2DAC">
      <w:pPr>
        <w:pStyle w:val="AllowPageBreak"/>
      </w:pPr>
    </w:p>
    <w:p w:rsidR="00000000" w:rsidRPr="00DA2DAC" w:rsidP="00DA2DAC">
      <w:pPr>
        <w:pStyle w:val="Heading1"/>
      </w:pPr>
      <w:bookmarkStart w:id="7" w:name="O_151665"/>
      <w:bookmarkEnd w:id="7"/>
      <w:r w:rsidRPr="00DA2DAC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46"/>
        <w:gridCol w:w="6491"/>
      </w:tblGrid>
      <w:tr w:rsidTr="00EE2E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6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DAC" w:rsidP="00DA2DAC">
            <w:pPr>
              <w:pStyle w:val="BodyText"/>
            </w:pPr>
            <w:r w:rsidRPr="00DA2DAC">
              <w:rPr>
                <w:rStyle w:val="Emphasis"/>
              </w:rPr>
              <w:t>Elements describe the essenti</w:t>
            </w:r>
            <w:r w:rsidRPr="00DA2DAC">
              <w:rPr>
                <w:rStyle w:val="Emphasis"/>
              </w:rPr>
              <w:t>al outcomes of a unit of competency</w:t>
            </w:r>
            <w:r w:rsidRPr="00DA2DAC">
              <w:t>.</w:t>
            </w:r>
          </w:p>
        </w:tc>
        <w:tc>
          <w:tcPr>
            <w:tcW w:w="6491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DAC" w:rsidP="00DA2DAC">
            <w:pPr>
              <w:pStyle w:val="BodyText"/>
            </w:pPr>
            <w:r w:rsidRPr="00DA2DAC">
              <w:rPr>
                <w:rStyle w:val="Emphasis"/>
              </w:rPr>
              <w:t>Performance Criteria describe the required performance needed to demonstrate achievement of the element</w:t>
            </w:r>
            <w:r w:rsidRPr="00DA2DAC">
              <w:t xml:space="preserve">. </w:t>
            </w:r>
            <w:r w:rsidRPr="00DA2DAC">
              <w:rPr>
                <w:rStyle w:val="Emphasis"/>
              </w:rPr>
              <w:t>Assessment of performance is to be consistent with the Evidence Guide</w:t>
            </w:r>
            <w:r w:rsidRPr="00DA2DAC">
              <w:t>.</w:t>
            </w:r>
          </w:p>
        </w:tc>
      </w:tr>
    </w:tbl>
    <w:p w:rsidR="00000000" w:rsidRPr="00DA2DAC" w:rsidP="00DA2DAC">
      <w:pPr>
        <w:pStyle w:val="BodyText"/>
      </w:pPr>
    </w:p>
    <w:p w:rsidR="00000000" w:rsidRPr="00DA2DAC" w:rsidP="00DA2DAC">
      <w:pPr>
        <w:pStyle w:val="AllowPageBreak"/>
      </w:pPr>
    </w:p>
    <w:p w:rsidR="00000000" w:rsidRPr="00DA2DAC" w:rsidP="00DA2DAC">
      <w:pPr>
        <w:pStyle w:val="Heading1"/>
      </w:pPr>
      <w:bookmarkStart w:id="8" w:name="O_151666"/>
      <w:bookmarkEnd w:id="8"/>
      <w:r w:rsidRPr="00DA2DA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"/>
        <w:gridCol w:w="1606"/>
        <w:gridCol w:w="360"/>
        <w:gridCol w:w="6030"/>
        <w:gridCol w:w="101"/>
      </w:tblGrid>
      <w:tr w:rsidTr="00EE2E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01" w:type="dxa"/>
          <w:tblHeader/>
        </w:trPr>
        <w:tc>
          <w:tcPr>
            <w:tcW w:w="194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DAC" w:rsidP="00DA2DAC">
            <w:pPr>
              <w:pStyle w:val="BodyText"/>
            </w:pPr>
            <w:r w:rsidRPr="00DA2DAC">
              <w:rPr>
                <w:rStyle w:val="SpecialBold"/>
              </w:rPr>
              <w:t>ELEMENT</w:t>
            </w:r>
          </w:p>
        </w:tc>
        <w:tc>
          <w:tcPr>
            <w:tcW w:w="639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DAC">
            <w:pPr>
              <w:pStyle w:val="BodyText"/>
              <w:rPr>
                <w:lang w:val="en-NZ"/>
              </w:rPr>
            </w:pPr>
            <w:r w:rsidRPr="00DA2DAC">
              <w:rPr>
                <w:rStyle w:val="SpecialBold"/>
              </w:rPr>
              <w:t>PERFORMANCE CRITERIA</w:t>
            </w:r>
          </w:p>
        </w:tc>
      </w:tr>
      <w:tr w:rsidTr="00EE2E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6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DAC">
            <w:pPr>
              <w:pStyle w:val="BodyText"/>
              <w:rPr>
                <w:lang w:val="en-NZ"/>
              </w:rPr>
            </w:pPr>
            <w:r w:rsidRPr="00DA2DAC">
              <w:t>.</w:t>
            </w:r>
          </w:p>
        </w:tc>
        <w:tc>
          <w:tcPr>
            <w:tcW w:w="6491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DAC">
            <w:pPr>
              <w:pStyle w:val="BodyText"/>
              <w:rPr>
                <w:lang w:val="en-NZ"/>
              </w:rPr>
            </w:pPr>
            <w:r w:rsidRPr="00DA2DAC">
              <w:t>.</w:t>
            </w:r>
          </w:p>
        </w:tc>
      </w:tr>
      <w:tr w:rsidTr="00EE2E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01" w:type="dxa"/>
        </w:trPr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DAC" w:rsidP="00DA2DAC">
            <w:pPr>
              <w:pStyle w:val="BodyText"/>
            </w:pPr>
            <w:r w:rsidRPr="00DA2DAC">
              <w:rPr>
                <w:rStyle w:val="SpecialBold"/>
              </w:rPr>
              <w:t>1</w:t>
            </w:r>
          </w:p>
        </w:tc>
        <w:tc>
          <w:tcPr>
            <w:tcW w:w="1606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DAC">
            <w:pPr>
              <w:pStyle w:val="BodyText"/>
              <w:rPr>
                <w:lang w:val="en-NZ"/>
              </w:rPr>
            </w:pPr>
            <w:r w:rsidRPr="00DA2DAC">
              <w:rPr>
                <w:rStyle w:val="SpecialBold"/>
              </w:rPr>
              <w:t>Obtain and interpretweather and oceanographic information</w:t>
            </w: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DAC">
            <w:pPr>
              <w:pStyle w:val="BodyText"/>
              <w:rPr>
                <w:lang w:val="en-NZ"/>
              </w:rPr>
            </w:pPr>
            <w:r w:rsidRPr="00DA2DAC">
              <w:t>a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DAC">
            <w:pPr>
              <w:pStyle w:val="BodyText"/>
              <w:rPr>
                <w:lang w:val="en-NZ"/>
              </w:rPr>
            </w:pPr>
            <w:r w:rsidRPr="00DA2DAC">
              <w:t>Ocean and weather conditions are observed and correctly interpreted in accordance with established nautical and meteorological practice</w:t>
            </w:r>
          </w:p>
        </w:tc>
      </w:tr>
      <w:tr w:rsidTr="00EE2E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01" w:type="dxa"/>
        </w:trPr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DAC">
            <w:pPr>
              <w:pStyle w:val="BodyText"/>
              <w:rPr>
                <w:lang w:val="en-NZ"/>
              </w:rPr>
            </w:pPr>
            <w:r w:rsidRPr="00DA2DAC">
              <w:t>b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DAC">
            <w:pPr>
              <w:pStyle w:val="BodyText"/>
              <w:rPr>
                <w:lang w:val="en-NZ"/>
              </w:rPr>
            </w:pPr>
            <w:r w:rsidRPr="00DA2DAC">
              <w:t>Basic measurements of meteorological parameters are correctly made and recorded using established procedures</w:t>
            </w:r>
          </w:p>
        </w:tc>
      </w:tr>
      <w:tr w:rsidTr="00EE2E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01" w:type="dxa"/>
        </w:trPr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DAC">
            <w:pPr>
              <w:pStyle w:val="BodyText"/>
              <w:rPr>
                <w:lang w:val="en-NZ"/>
              </w:rPr>
            </w:pPr>
            <w:r w:rsidRPr="00DA2DAC">
              <w:t>c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DAC">
            <w:pPr>
              <w:pStyle w:val="BodyText"/>
              <w:rPr>
                <w:lang w:val="en-NZ"/>
              </w:rPr>
            </w:pPr>
            <w:r w:rsidRPr="00DA2DAC">
              <w:t xml:space="preserve">Relevant meteorological charts, publications and related documentation are updated, stored and maintained </w:t>
            </w:r>
          </w:p>
        </w:tc>
      </w:tr>
      <w:tr w:rsidTr="00EE2E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01" w:type="dxa"/>
        </w:trPr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DAC">
            <w:pPr>
              <w:pStyle w:val="BodyText"/>
              <w:rPr>
                <w:lang w:val="en-NZ"/>
              </w:rPr>
            </w:pPr>
            <w:r w:rsidRPr="00DA2DAC">
              <w:t>d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DAC">
            <w:pPr>
              <w:pStyle w:val="BodyText"/>
              <w:rPr>
                <w:lang w:val="en-NZ"/>
              </w:rPr>
            </w:pPr>
            <w:r w:rsidRPr="00DA2DAC">
              <w:t>Weather information is accessed on the Internet, where applicable</w:t>
            </w:r>
          </w:p>
        </w:tc>
      </w:tr>
      <w:tr w:rsidTr="00EE2E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01" w:type="dxa"/>
        </w:trPr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DAC">
            <w:pPr>
              <w:pStyle w:val="BodyText"/>
              <w:rPr>
                <w:lang w:val="en-NZ"/>
              </w:rPr>
            </w:pPr>
            <w:r w:rsidRPr="00DA2DAC">
              <w:t>e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DAC" w:rsidP="00DA2DAC">
            <w:pPr>
              <w:pStyle w:val="BodyText"/>
            </w:pPr>
            <w:r w:rsidRPr="00DA2DAC">
              <w:t>Relevant navigational charts, nautical publications and related documenta</w:t>
            </w:r>
            <w:r w:rsidRPr="00DA2DAC">
              <w:t>tion are used for voyage planning and identification of navigational hazards in accordance with established procedures</w:t>
            </w:r>
          </w:p>
        </w:tc>
      </w:tr>
    </w:tbl>
    <w:p w:rsidR="00000000" w:rsidRPr="00DA2DAC" w:rsidP="00DA2DAC">
      <w:pPr>
        <w:pStyle w:val="BodyText"/>
      </w:pPr>
    </w:p>
    <w:p w:rsidR="00000000" w:rsidRPr="00DA2DAC" w:rsidP="00DA2DAC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7793"/>
      </w:tblGrid>
      <w:tr w:rsidTr="00EE2E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7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DAC" w:rsidP="00DA2DAC">
            <w:pPr>
              <w:pStyle w:val="BodyText"/>
            </w:pPr>
            <w:r w:rsidRPr="00DA2DAC">
              <w:rPr>
                <w:rStyle w:val="SpecialBold"/>
              </w:rPr>
              <w:t>TDMMH707B APPLY WEATHER INFORMATION WHEN NAVIGATING A SMALL VESSEL WITHIN THE LIMITS OF RESPONSIBILITY OF A MASTER 4</w:t>
            </w:r>
          </w:p>
        </w:tc>
      </w:tr>
    </w:tbl>
    <w:p w:rsidR="00000000" w:rsidRPr="00DA2DAC" w:rsidP="00DA2DAC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"/>
        <w:gridCol w:w="1604"/>
        <w:gridCol w:w="340"/>
        <w:gridCol w:w="20"/>
        <w:gridCol w:w="6004"/>
        <w:gridCol w:w="30"/>
      </w:tblGrid>
      <w:tr w:rsidTr="00EE2E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0" w:type="dxa"/>
          <w:tblHeader/>
        </w:trPr>
        <w:tc>
          <w:tcPr>
            <w:tcW w:w="1944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DAC" w:rsidP="00DA2DAC">
            <w:pPr>
              <w:pStyle w:val="BodyText"/>
            </w:pPr>
            <w:r w:rsidRPr="00DA2DAC">
              <w:rPr>
                <w:rStyle w:val="SpecialBold"/>
              </w:rPr>
              <w:t>ELEMENT</w:t>
            </w:r>
          </w:p>
        </w:tc>
        <w:tc>
          <w:tcPr>
            <w:tcW w:w="6364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DAC">
            <w:pPr>
              <w:pStyle w:val="BodyText"/>
              <w:rPr>
                <w:lang w:val="en-NZ"/>
              </w:rPr>
            </w:pPr>
            <w:r w:rsidRPr="00DA2DAC">
              <w:rPr>
                <w:rStyle w:val="SpecialBold"/>
              </w:rPr>
              <w:t>PERFORMANCE CRITERIA</w:t>
            </w:r>
          </w:p>
        </w:tc>
      </w:tr>
      <w:tr w:rsidTr="00EE2E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0" w:type="dxa"/>
        </w:trPr>
        <w:tc>
          <w:tcPr>
            <w:tcW w:w="34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024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DAC">
            <w:pPr>
              <w:pStyle w:val="BodyText"/>
              <w:rPr>
                <w:lang w:val="en-NZ"/>
              </w:rPr>
            </w:pPr>
          </w:p>
        </w:tc>
      </w:tr>
      <w:tr w:rsidTr="00EE2E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DAC" w:rsidP="00DA2DAC">
            <w:pPr>
              <w:pStyle w:val="BodyText"/>
            </w:pPr>
            <w:r w:rsidRPr="00DA2DAC">
              <w:rPr>
                <w:rStyle w:val="SpecialBold"/>
              </w:rPr>
              <w:t>2</w:t>
            </w:r>
          </w:p>
        </w:tc>
        <w:tc>
          <w:tcPr>
            <w:tcW w:w="1604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DAC">
            <w:pPr>
              <w:pStyle w:val="BodyText"/>
              <w:rPr>
                <w:lang w:val="en-NZ"/>
              </w:rPr>
            </w:pPr>
            <w:r w:rsidRPr="00DA2DAC">
              <w:rPr>
                <w:rStyle w:val="SpecialBold"/>
              </w:rPr>
              <w:t>Applyweather and oceanographic data to safe navigation</w:t>
            </w:r>
          </w:p>
        </w:tc>
        <w:tc>
          <w:tcPr>
            <w:tcW w:w="3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DAC">
            <w:pPr>
              <w:pStyle w:val="BodyText"/>
              <w:rPr>
                <w:lang w:val="en-NZ"/>
              </w:rPr>
            </w:pPr>
            <w:r w:rsidRPr="00DA2DAC">
              <w:t>a</w:t>
            </w:r>
          </w:p>
        </w:tc>
        <w:tc>
          <w:tcPr>
            <w:tcW w:w="605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DAC">
            <w:pPr>
              <w:pStyle w:val="BodyText"/>
              <w:rPr>
                <w:lang w:val="en-NZ"/>
              </w:rPr>
            </w:pPr>
            <w:r w:rsidRPr="00DA2DAC">
              <w:t xml:space="preserve">Weather and ocean condition hazards relevant to a proposed voyage are identified using relevant forecasts based on interpretation of meteorological </w:t>
            </w:r>
            <w:r w:rsidRPr="00DA2DAC">
              <w:t>observations, reports and measurements</w:t>
            </w:r>
          </w:p>
        </w:tc>
      </w:tr>
      <w:tr w:rsidTr="00EE2E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DAC">
            <w:pPr>
              <w:pStyle w:val="BodyText"/>
              <w:rPr>
                <w:lang w:val="en-NZ"/>
              </w:rPr>
            </w:pPr>
            <w:r w:rsidRPr="00DA2DAC">
              <w:t>b</w:t>
            </w:r>
          </w:p>
        </w:tc>
        <w:tc>
          <w:tcPr>
            <w:tcW w:w="605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DAC">
            <w:pPr>
              <w:pStyle w:val="BodyText"/>
              <w:rPr>
                <w:lang w:val="en-NZ"/>
              </w:rPr>
            </w:pPr>
            <w:r w:rsidRPr="00DA2DAC">
              <w:t>The route for a voyage is modified as required to take into account weather and sea condition hazards in accordance with established navigational practice and operational instructions</w:t>
            </w:r>
          </w:p>
        </w:tc>
      </w:tr>
      <w:tr w:rsidTr="00EE2E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0" w:type="dxa"/>
        </w:trPr>
        <w:tc>
          <w:tcPr>
            <w:tcW w:w="34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024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DAC">
            <w:pPr>
              <w:pStyle w:val="BodyText"/>
              <w:rPr>
                <w:lang w:val="en-NZ"/>
              </w:rPr>
            </w:pPr>
          </w:p>
        </w:tc>
      </w:tr>
      <w:tr w:rsidTr="00EE2E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DAC" w:rsidP="00DA2DAC">
            <w:pPr>
              <w:pStyle w:val="BodyText"/>
            </w:pPr>
            <w:r w:rsidRPr="00DA2DAC">
              <w:rPr>
                <w:rStyle w:val="SpecialBold"/>
              </w:rPr>
              <w:t>3</w:t>
            </w:r>
          </w:p>
        </w:tc>
        <w:tc>
          <w:tcPr>
            <w:tcW w:w="1604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DAC">
            <w:pPr>
              <w:pStyle w:val="BodyText"/>
              <w:rPr>
                <w:lang w:val="en-NZ"/>
              </w:rPr>
            </w:pPr>
            <w:r w:rsidRPr="00DA2DAC">
              <w:rPr>
                <w:rStyle w:val="SpecialBold"/>
              </w:rPr>
              <w:t>Maintain records of weather and oceanographic information and forecasts</w:t>
            </w: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DAC">
            <w:pPr>
              <w:pStyle w:val="BodyText"/>
              <w:rPr>
                <w:lang w:val="en-NZ"/>
              </w:rPr>
            </w:pPr>
            <w:r w:rsidRPr="00DA2DAC">
              <w:t>a</w:t>
            </w:r>
          </w:p>
        </w:tc>
        <w:tc>
          <w:tcPr>
            <w:tcW w:w="60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DAC">
            <w:pPr>
              <w:pStyle w:val="BodyText"/>
              <w:rPr>
                <w:lang w:val="en-NZ"/>
              </w:rPr>
            </w:pPr>
            <w:r w:rsidRPr="00DA2DAC">
              <w:t>Meteorological measurements, observations, reports and forecasts are recorded and filed in accordance with company procedures and regulatory requirements</w:t>
            </w:r>
          </w:p>
        </w:tc>
      </w:tr>
      <w:tr w:rsidTr="00EE2E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DAC">
            <w:pPr>
              <w:pStyle w:val="BodyText"/>
              <w:rPr>
                <w:lang w:val="en-NZ"/>
              </w:rPr>
            </w:pPr>
            <w:r w:rsidRPr="00DA2DAC">
              <w:t>b</w:t>
            </w:r>
          </w:p>
        </w:tc>
        <w:tc>
          <w:tcPr>
            <w:tcW w:w="60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DAC" w:rsidP="00DA2DAC">
            <w:pPr>
              <w:pStyle w:val="BodyText"/>
            </w:pPr>
            <w:r w:rsidRPr="00DA2DAC">
              <w:t>Modifications to the routeing of a planned coastal voyage due to forecast weather and ocean condition hazards are recorded and filed in accordance with established procedures</w:t>
            </w:r>
          </w:p>
        </w:tc>
      </w:tr>
    </w:tbl>
    <w:p w:rsidR="00000000" w:rsidRPr="00DA2DAC" w:rsidP="00DA2DAC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7793"/>
      </w:tblGrid>
      <w:tr w:rsidTr="00EE2E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7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DAC" w:rsidP="00DA2DAC">
            <w:pPr>
              <w:pStyle w:val="BodyText"/>
            </w:pPr>
            <w:r w:rsidRPr="00DA2DAC">
              <w:rPr>
                <w:rStyle w:val="SpecialBold"/>
              </w:rPr>
              <w:t>TDMMH</w:t>
            </w:r>
            <w:r w:rsidRPr="00DA2DAC">
              <w:rPr>
                <w:rStyle w:val="SpecialBold"/>
              </w:rPr>
              <w:t>707B APPLY WEATHER INFORMATION WHEN NAVIGATING A SMALL VESSEL WITHIN THE LIMITS OF RESPONSIBILITY OF A MASTER 4</w:t>
            </w:r>
          </w:p>
        </w:tc>
      </w:tr>
    </w:tbl>
    <w:p w:rsidR="00EE2E5A" w:rsidP="00DA2DAC">
      <w:pPr>
        <w:pStyle w:val="BodyText"/>
      </w:pPr>
    </w:p>
    <w:p w:rsidR="00EE2E5A" w:rsidP="00DA2DAC">
      <w:pPr>
        <w:pStyle w:val="BodyText"/>
      </w:pPr>
    </w:p>
    <w:p w:rsidR="00000000" w:rsidRPr="00DA2DAC" w:rsidP="00DA2DAC">
      <w:pPr>
        <w:pStyle w:val="Heading1"/>
      </w:pPr>
      <w:bookmarkStart w:id="9" w:name="O_151667"/>
      <w:bookmarkEnd w:id="9"/>
      <w:r w:rsidRPr="00DA2DAC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23"/>
        <w:gridCol w:w="353"/>
        <w:gridCol w:w="7553"/>
        <w:gridCol w:w="9"/>
      </w:tblGrid>
      <w:tr w:rsidTr="00EE2E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33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DAC">
            <w:pPr>
              <w:pStyle w:val="BodyText"/>
              <w:rPr>
                <w:lang w:val="en-NZ"/>
              </w:rPr>
            </w:pPr>
            <w:r w:rsidRPr="00DA2DAC">
              <w:rPr>
                <w:rStyle w:val="SpecialBold"/>
              </w:rPr>
              <w:t>REQUIRED KNOWLEDGE</w:t>
            </w:r>
          </w:p>
        </w:tc>
      </w:tr>
      <w:tr w:rsidTr="00EE2E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3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DAC">
            <w:pPr>
              <w:pStyle w:val="BodyText"/>
              <w:rPr>
                <w:lang w:val="en-NZ"/>
              </w:rPr>
            </w:pPr>
            <w:r w:rsidRPr="00DA2DAC">
              <w:rPr>
                <w:rStyle w:val="Emphasis"/>
              </w:rPr>
              <w:t>This describes the knowledge required for this unit</w:t>
            </w:r>
            <w:r w:rsidRPr="00DA2DAC">
              <w:t>.</w:t>
            </w:r>
          </w:p>
        </w:tc>
      </w:tr>
      <w:tr w:rsidTr="00EE2E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DAC">
            <w:pPr>
              <w:pStyle w:val="BodyText"/>
              <w:rPr>
                <w:lang w:val="en-NZ"/>
              </w:rPr>
            </w:pPr>
            <w:r w:rsidRPr="00DA2DAC">
              <w:t>1</w:t>
            </w:r>
          </w:p>
        </w:tc>
        <w:tc>
          <w:tcPr>
            <w:tcW w:w="791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DAC">
            <w:pPr>
              <w:pStyle w:val="BodyText"/>
              <w:rPr>
                <w:lang w:val="en-NZ"/>
              </w:rPr>
            </w:pPr>
            <w:r w:rsidRPr="00DA2DAC">
              <w:t>Relevant State and Territory maritime regulations dealing with weather forecasting and navigation applicable for vessels on near coastal voyages</w:t>
            </w:r>
          </w:p>
        </w:tc>
      </w:tr>
      <w:tr w:rsidTr="00EE2E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DAC">
            <w:pPr>
              <w:pStyle w:val="BodyText"/>
              <w:rPr>
                <w:lang w:val="en-NZ"/>
              </w:rPr>
            </w:pPr>
            <w:r w:rsidRPr="00DA2DAC">
              <w:t>2</w:t>
            </w:r>
          </w:p>
        </w:tc>
        <w:tc>
          <w:tcPr>
            <w:tcW w:w="791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DAC">
            <w:pPr>
              <w:pStyle w:val="BodyText"/>
              <w:rPr>
                <w:lang w:val="en-NZ"/>
              </w:rPr>
            </w:pPr>
            <w:r w:rsidRPr="00DA2DAC">
              <w:t>Principles and procedures of weather forecasting using information obtained from observ</w:t>
            </w:r>
            <w:r w:rsidRPr="00DA2DAC">
              <w:t>ations, reports and instruments, including:</w:t>
            </w:r>
          </w:p>
        </w:tc>
      </w:tr>
      <w:tr w:rsidTr="00EE2E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DAC">
            <w:pPr>
              <w:pStyle w:val="BodyText"/>
              <w:rPr>
                <w:lang w:val="en-NZ"/>
              </w:rPr>
            </w:pPr>
            <w:r w:rsidRPr="00DA2DAC">
              <w:t>a</w:t>
            </w:r>
          </w:p>
        </w:tc>
        <w:tc>
          <w:tcPr>
            <w:tcW w:w="75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DAC">
            <w:pPr>
              <w:pStyle w:val="BodyText"/>
              <w:rPr>
                <w:lang w:val="en-NZ"/>
              </w:rPr>
            </w:pPr>
            <w:r w:rsidRPr="00DA2DAC">
              <w:t>vertical division of the atmosphere</w:t>
            </w:r>
          </w:p>
        </w:tc>
      </w:tr>
      <w:tr w:rsidTr="00EE2E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DAC">
            <w:pPr>
              <w:pStyle w:val="BodyText"/>
              <w:rPr>
                <w:lang w:val="en-NZ"/>
              </w:rPr>
            </w:pPr>
            <w:r w:rsidRPr="00DA2DAC">
              <w:t>b</w:t>
            </w:r>
          </w:p>
        </w:tc>
        <w:tc>
          <w:tcPr>
            <w:tcW w:w="75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DAC">
            <w:pPr>
              <w:pStyle w:val="BodyText"/>
              <w:rPr>
                <w:lang w:val="en-NZ"/>
              </w:rPr>
            </w:pPr>
            <w:r w:rsidRPr="00DA2DAC">
              <w:t>air masses and fronts</w:t>
            </w:r>
          </w:p>
        </w:tc>
      </w:tr>
      <w:tr w:rsidTr="00EE2E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DAC">
            <w:pPr>
              <w:pStyle w:val="BodyText"/>
              <w:rPr>
                <w:lang w:val="en-NZ"/>
              </w:rPr>
            </w:pPr>
            <w:r w:rsidRPr="00DA2DAC">
              <w:t>c</w:t>
            </w:r>
          </w:p>
        </w:tc>
        <w:tc>
          <w:tcPr>
            <w:tcW w:w="75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DAC">
            <w:pPr>
              <w:pStyle w:val="BodyText"/>
              <w:rPr>
                <w:lang w:val="en-NZ"/>
              </w:rPr>
            </w:pPr>
            <w:r w:rsidRPr="00DA2DAC">
              <w:t>cloud classifications</w:t>
            </w:r>
          </w:p>
        </w:tc>
      </w:tr>
      <w:tr w:rsidTr="00EE2E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DAC">
            <w:pPr>
              <w:pStyle w:val="BodyText"/>
              <w:rPr>
                <w:lang w:val="en-NZ"/>
              </w:rPr>
            </w:pPr>
            <w:r w:rsidRPr="00DA2DAC">
              <w:t>d</w:t>
            </w:r>
          </w:p>
        </w:tc>
        <w:tc>
          <w:tcPr>
            <w:tcW w:w="75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DAC">
            <w:pPr>
              <w:pStyle w:val="BodyText"/>
              <w:rPr>
                <w:lang w:val="en-NZ"/>
              </w:rPr>
            </w:pPr>
            <w:r w:rsidRPr="00DA2DAC">
              <w:t>heat exchange process</w:t>
            </w:r>
          </w:p>
        </w:tc>
      </w:tr>
      <w:tr w:rsidTr="00EE2E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DAC">
            <w:pPr>
              <w:pStyle w:val="BodyText"/>
              <w:rPr>
                <w:lang w:val="en-NZ"/>
              </w:rPr>
            </w:pPr>
            <w:r w:rsidRPr="00DA2DAC">
              <w:t>e</w:t>
            </w:r>
          </w:p>
        </w:tc>
        <w:tc>
          <w:tcPr>
            <w:tcW w:w="75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DAC">
            <w:pPr>
              <w:pStyle w:val="BodyText"/>
              <w:rPr>
                <w:lang w:val="en-NZ"/>
              </w:rPr>
            </w:pPr>
            <w:r w:rsidRPr="00DA2DAC">
              <w:t>synoptic chart analysis</w:t>
            </w:r>
          </w:p>
        </w:tc>
      </w:tr>
      <w:tr w:rsidTr="00EE2E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DAC">
            <w:pPr>
              <w:pStyle w:val="BodyText"/>
              <w:rPr>
                <w:lang w:val="en-NZ"/>
              </w:rPr>
            </w:pPr>
            <w:r w:rsidRPr="00DA2DAC">
              <w:t>f</w:t>
            </w:r>
          </w:p>
        </w:tc>
        <w:tc>
          <w:tcPr>
            <w:tcW w:w="75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DAC">
            <w:pPr>
              <w:pStyle w:val="BodyText"/>
              <w:rPr>
                <w:lang w:val="en-NZ"/>
              </w:rPr>
            </w:pPr>
            <w:r w:rsidRPr="00DA2DAC">
              <w:t>pressure systems, cold and warm fronts</w:t>
            </w:r>
          </w:p>
        </w:tc>
      </w:tr>
      <w:tr w:rsidTr="00EE2E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DAC">
            <w:pPr>
              <w:pStyle w:val="BodyText"/>
              <w:rPr>
                <w:lang w:val="en-NZ"/>
              </w:rPr>
            </w:pPr>
            <w:r w:rsidRPr="00DA2DAC">
              <w:t>g</w:t>
            </w:r>
          </w:p>
        </w:tc>
        <w:tc>
          <w:tcPr>
            <w:tcW w:w="75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DAC">
            <w:pPr>
              <w:pStyle w:val="BodyText"/>
              <w:rPr>
                <w:lang w:val="en-NZ"/>
              </w:rPr>
            </w:pPr>
            <w:r w:rsidRPr="00DA2DAC">
              <w:t>cyclones, storms and gales</w:t>
            </w:r>
          </w:p>
        </w:tc>
      </w:tr>
      <w:tr w:rsidTr="00EE2E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DAC">
            <w:pPr>
              <w:pStyle w:val="BodyText"/>
              <w:rPr>
                <w:lang w:val="en-NZ"/>
              </w:rPr>
            </w:pPr>
            <w:r w:rsidRPr="00DA2DAC">
              <w:t>h</w:t>
            </w:r>
          </w:p>
        </w:tc>
        <w:tc>
          <w:tcPr>
            <w:tcW w:w="75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DAC">
            <w:pPr>
              <w:pStyle w:val="BodyText"/>
              <w:rPr>
                <w:lang w:val="en-NZ"/>
              </w:rPr>
            </w:pPr>
            <w:r w:rsidRPr="00DA2DAC">
              <w:t>tropical meteorology</w:t>
            </w:r>
          </w:p>
        </w:tc>
      </w:tr>
      <w:tr w:rsidTr="00EE2E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DAC">
            <w:pPr>
              <w:pStyle w:val="BodyText"/>
              <w:rPr>
                <w:lang w:val="en-NZ"/>
              </w:rPr>
            </w:pPr>
            <w:r w:rsidRPr="00DA2DAC">
              <w:t>i</w:t>
            </w:r>
          </w:p>
        </w:tc>
        <w:tc>
          <w:tcPr>
            <w:tcW w:w="75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DAC">
            <w:pPr>
              <w:pStyle w:val="BodyText"/>
              <w:rPr>
                <w:lang w:val="en-NZ"/>
              </w:rPr>
            </w:pPr>
            <w:r w:rsidRPr="00DA2DAC">
              <w:t>ocean currents</w:t>
            </w:r>
          </w:p>
        </w:tc>
      </w:tr>
      <w:tr w:rsidTr="00EE2E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DAC">
            <w:pPr>
              <w:pStyle w:val="BodyText"/>
              <w:rPr>
                <w:lang w:val="en-NZ"/>
              </w:rPr>
            </w:pPr>
            <w:r w:rsidRPr="00DA2DAC">
              <w:t>j</w:t>
            </w:r>
          </w:p>
        </w:tc>
        <w:tc>
          <w:tcPr>
            <w:tcW w:w="75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DAC">
            <w:pPr>
              <w:pStyle w:val="BodyText"/>
              <w:rPr>
                <w:lang w:val="en-NZ"/>
              </w:rPr>
            </w:pPr>
            <w:r w:rsidRPr="00DA2DAC">
              <w:t>weather data provided by shipboard instruments</w:t>
            </w:r>
          </w:p>
        </w:tc>
      </w:tr>
      <w:tr w:rsidTr="00EE2E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DAC">
            <w:pPr>
              <w:pStyle w:val="BodyText"/>
              <w:rPr>
                <w:lang w:val="en-NZ"/>
              </w:rPr>
            </w:pPr>
            <w:r w:rsidRPr="00DA2DAC">
              <w:t>k</w:t>
            </w:r>
          </w:p>
        </w:tc>
        <w:tc>
          <w:tcPr>
            <w:tcW w:w="75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DAC">
            <w:pPr>
              <w:pStyle w:val="BodyText"/>
              <w:rPr>
                <w:lang w:val="en-NZ"/>
              </w:rPr>
            </w:pPr>
            <w:r w:rsidRPr="00DA2DAC">
              <w:t>sea state</w:t>
            </w:r>
          </w:p>
        </w:tc>
      </w:tr>
      <w:tr w:rsidTr="00EE2E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DAC">
            <w:pPr>
              <w:pStyle w:val="BodyText"/>
              <w:rPr>
                <w:lang w:val="en-NZ"/>
              </w:rPr>
            </w:pPr>
            <w:r w:rsidRPr="00DA2DAC">
              <w:t>l</w:t>
            </w:r>
          </w:p>
        </w:tc>
        <w:tc>
          <w:tcPr>
            <w:tcW w:w="75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DAC">
            <w:pPr>
              <w:pStyle w:val="BodyText"/>
              <w:rPr>
                <w:lang w:val="en-NZ"/>
              </w:rPr>
            </w:pPr>
            <w:r w:rsidRPr="00DA2DAC">
              <w:t>tide prediction</w:t>
            </w:r>
          </w:p>
        </w:tc>
      </w:tr>
      <w:tr w:rsidTr="00EE2E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DAC">
            <w:pPr>
              <w:pStyle w:val="BodyText"/>
              <w:rPr>
                <w:lang w:val="en-NZ"/>
              </w:rPr>
            </w:pPr>
            <w:r w:rsidRPr="00DA2DAC">
              <w:t>m</w:t>
            </w:r>
          </w:p>
        </w:tc>
        <w:tc>
          <w:tcPr>
            <w:tcW w:w="75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DAC">
            <w:pPr>
              <w:pStyle w:val="BodyText"/>
              <w:rPr>
                <w:lang w:val="en-NZ"/>
              </w:rPr>
            </w:pPr>
            <w:r w:rsidRPr="00DA2DAC">
              <w:t>use of tide tables</w:t>
            </w:r>
          </w:p>
        </w:tc>
      </w:tr>
      <w:tr w:rsidTr="00EE2E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DAC">
            <w:pPr>
              <w:pStyle w:val="BodyText"/>
              <w:rPr>
                <w:lang w:val="en-NZ"/>
              </w:rPr>
            </w:pPr>
            <w:r w:rsidRPr="00DA2DAC">
              <w:t>3</w:t>
            </w:r>
          </w:p>
        </w:tc>
        <w:tc>
          <w:tcPr>
            <w:tcW w:w="791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DAC">
            <w:pPr>
              <w:pStyle w:val="BodyText"/>
              <w:rPr>
                <w:lang w:val="en-NZ"/>
              </w:rPr>
            </w:pPr>
            <w:r w:rsidRPr="00DA2DAC">
              <w:t>Basic principles and procedures for making</w:t>
            </w:r>
            <w:r w:rsidRPr="00DA2DAC">
              <w:t xml:space="preserve"> meteorological and oceanographic measurements using appropriate instruments and interpreting and deciphering the results</w:t>
            </w:r>
          </w:p>
        </w:tc>
      </w:tr>
      <w:tr w:rsidTr="00EE2E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DAC">
            <w:pPr>
              <w:pStyle w:val="BodyText"/>
              <w:rPr>
                <w:lang w:val="en-NZ"/>
              </w:rPr>
            </w:pPr>
            <w:r w:rsidRPr="00DA2DAC">
              <w:t>4</w:t>
            </w:r>
          </w:p>
        </w:tc>
        <w:tc>
          <w:tcPr>
            <w:tcW w:w="791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DAC">
            <w:pPr>
              <w:pStyle w:val="BodyText"/>
              <w:rPr>
                <w:lang w:val="en-NZ"/>
              </w:rPr>
            </w:pPr>
            <w:r w:rsidRPr="00DA2DAC">
              <w:t>Sources of weather and oceanographic reports and methods for their interpretation</w:t>
            </w:r>
          </w:p>
        </w:tc>
      </w:tr>
      <w:tr w:rsidTr="00EE2E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DAC">
            <w:pPr>
              <w:pStyle w:val="BodyText"/>
              <w:rPr>
                <w:lang w:val="en-NZ"/>
              </w:rPr>
            </w:pPr>
            <w:r w:rsidRPr="00DA2DAC">
              <w:t>5</w:t>
            </w:r>
          </w:p>
        </w:tc>
        <w:tc>
          <w:tcPr>
            <w:tcW w:w="791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DAC">
            <w:pPr>
              <w:pStyle w:val="BodyText"/>
              <w:rPr>
                <w:lang w:val="en-NZ"/>
              </w:rPr>
            </w:pPr>
            <w:r w:rsidRPr="00DA2DAC">
              <w:t>Procedures for the application of forecast of likely weather and ocean conditions to the development of a typical coastal passage plan</w:t>
            </w:r>
          </w:p>
        </w:tc>
      </w:tr>
      <w:tr w:rsidTr="00EE2E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DAC">
            <w:pPr>
              <w:pStyle w:val="BodyText"/>
              <w:rPr>
                <w:lang w:val="en-NZ"/>
              </w:rPr>
            </w:pPr>
            <w:r w:rsidRPr="00DA2DAC">
              <w:t>6</w:t>
            </w:r>
          </w:p>
        </w:tc>
        <w:tc>
          <w:tcPr>
            <w:tcW w:w="791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DAC">
            <w:pPr>
              <w:pStyle w:val="BodyText"/>
              <w:rPr>
                <w:lang w:val="en-NZ"/>
              </w:rPr>
            </w:pPr>
            <w:r w:rsidRPr="00DA2DAC">
              <w:t>Procedures for storing weather and oceanographic reports, records of observations and instrument readings</w:t>
            </w:r>
          </w:p>
        </w:tc>
      </w:tr>
      <w:tr w:rsidTr="00EE2E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DAC">
            <w:pPr>
              <w:pStyle w:val="BodyText"/>
              <w:rPr>
                <w:lang w:val="en-NZ"/>
              </w:rPr>
            </w:pPr>
            <w:r w:rsidRPr="00DA2DAC">
              <w:t>7</w:t>
            </w:r>
          </w:p>
        </w:tc>
        <w:tc>
          <w:tcPr>
            <w:tcW w:w="791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DAC">
            <w:pPr>
              <w:pStyle w:val="BodyText"/>
              <w:rPr>
                <w:lang w:val="en-NZ"/>
              </w:rPr>
            </w:pPr>
            <w:r w:rsidRPr="00DA2DAC">
              <w:t>Effects</w:t>
            </w:r>
            <w:r w:rsidRPr="00DA2DAC">
              <w:t xml:space="preserve"> on navigation and vessel handling of wind, currents and bottom topography</w:t>
            </w:r>
          </w:p>
        </w:tc>
      </w:tr>
      <w:tr w:rsidTr="00EE2E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DAC">
            <w:pPr>
              <w:pStyle w:val="BodyText"/>
              <w:rPr>
                <w:lang w:val="en-NZ"/>
              </w:rPr>
            </w:pPr>
            <w:r w:rsidRPr="00DA2DAC">
              <w:t>8</w:t>
            </w:r>
          </w:p>
        </w:tc>
        <w:tc>
          <w:tcPr>
            <w:tcW w:w="791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DAC">
            <w:pPr>
              <w:pStyle w:val="BodyText"/>
              <w:rPr>
                <w:lang w:val="en-NZ"/>
              </w:rPr>
            </w:pPr>
            <w:r w:rsidRPr="00DA2DAC">
              <w:t>Problems in the forecasting of weather and oceanographic information and applying it to the navigation of a vessel and appropriate action and solutions</w:t>
            </w:r>
          </w:p>
        </w:tc>
      </w:tr>
      <w:tr w:rsidTr="00EE2E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DAC">
            <w:pPr>
              <w:pStyle w:val="BodyText"/>
              <w:rPr>
                <w:lang w:val="en-NZ"/>
              </w:rPr>
            </w:pPr>
            <w:r w:rsidRPr="00DA2DAC">
              <w:t>9</w:t>
            </w:r>
          </w:p>
        </w:tc>
        <w:tc>
          <w:tcPr>
            <w:tcW w:w="791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DAC">
            <w:pPr>
              <w:pStyle w:val="BodyText"/>
              <w:rPr>
                <w:lang w:val="en-NZ"/>
              </w:rPr>
            </w:pPr>
            <w:r w:rsidRPr="00DA2DAC">
              <w:t>Procedures to be foll</w:t>
            </w:r>
            <w:r w:rsidRPr="00DA2DAC">
              <w:t>owed during gale conditions and cyclones, including the means of securing a vessel in a cyclone mooring</w:t>
            </w:r>
          </w:p>
        </w:tc>
      </w:tr>
      <w:tr w:rsidTr="00EE2E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DAC">
            <w:pPr>
              <w:pStyle w:val="BodyText"/>
              <w:rPr>
                <w:lang w:val="en-NZ"/>
              </w:rPr>
            </w:pPr>
            <w:r w:rsidRPr="00DA2DAC">
              <w:t>10</w:t>
            </w:r>
          </w:p>
        </w:tc>
        <w:tc>
          <w:tcPr>
            <w:tcW w:w="790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DAC" w:rsidP="00DA2DAC">
            <w:pPr>
              <w:pStyle w:val="BodyText"/>
            </w:pPr>
            <w:r w:rsidRPr="00DA2DAC">
              <w:t>Maritime communication techniques</w:t>
            </w:r>
          </w:p>
        </w:tc>
      </w:tr>
    </w:tbl>
    <w:p w:rsidR="00000000" w:rsidRPr="00DA2DAC" w:rsidP="00DA2DAC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7793"/>
      </w:tblGrid>
      <w:tr w:rsidTr="00EE2E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7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DAC" w:rsidP="00DA2DAC">
            <w:pPr>
              <w:pStyle w:val="BodyText"/>
            </w:pPr>
            <w:r w:rsidRPr="00DA2DAC">
              <w:rPr>
                <w:rStyle w:val="SpecialBold"/>
              </w:rPr>
              <w:t xml:space="preserve">TDMMH707B APPLY WEATHER INFORMATION WHEN NAVIGATING A SMALL VESSEL WITHIN THE LIMITS OF </w:t>
            </w:r>
            <w:r w:rsidRPr="00DA2DAC">
              <w:rPr>
                <w:rStyle w:val="SpecialBold"/>
              </w:rPr>
              <w:t>RESPONSIBILITY OF A MASTER 4</w:t>
            </w:r>
          </w:p>
        </w:tc>
      </w:tr>
    </w:tbl>
    <w:p w:rsidR="00000000" w:rsidRPr="00DA2DAC" w:rsidP="00DA2DAC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23"/>
        <w:gridCol w:w="7906"/>
      </w:tblGrid>
      <w:tr w:rsidTr="00EE2E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DAC">
            <w:pPr>
              <w:pStyle w:val="BodyText"/>
              <w:rPr>
                <w:lang w:val="en-NZ"/>
              </w:rPr>
            </w:pPr>
            <w:r w:rsidRPr="00DA2DAC">
              <w:rPr>
                <w:rStyle w:val="SpecialBold"/>
              </w:rPr>
              <w:t>REQUIRED SKILLS</w:t>
            </w:r>
          </w:p>
        </w:tc>
      </w:tr>
      <w:tr w:rsidTr="00EE2E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DAC">
            <w:pPr>
              <w:pStyle w:val="BodyText"/>
              <w:rPr>
                <w:lang w:val="en-NZ"/>
              </w:rPr>
            </w:pPr>
            <w:r w:rsidRPr="00DA2DAC">
              <w:rPr>
                <w:rStyle w:val="Emphasis"/>
              </w:rPr>
              <w:t>This describes the basic skills required for this unit</w:t>
            </w:r>
            <w:r w:rsidRPr="00DA2DAC">
              <w:t>.</w:t>
            </w:r>
          </w:p>
        </w:tc>
      </w:tr>
      <w:tr w:rsidTr="00EE2E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DAC">
            <w:pPr>
              <w:pStyle w:val="BodyText"/>
              <w:rPr>
                <w:lang w:val="en-NZ"/>
              </w:rPr>
            </w:pPr>
            <w:r w:rsidRPr="00DA2DAC">
              <w:t>1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DAC">
            <w:pPr>
              <w:pStyle w:val="BodyText"/>
              <w:rPr>
                <w:lang w:val="en-NZ"/>
              </w:rPr>
            </w:pPr>
            <w:r w:rsidRPr="00DA2DAC">
              <w:t xml:space="preserve">Use relevant communication skills required when obtaining and interpreting weather information and applying it to the navigation of a small </w:t>
            </w:r>
            <w:r w:rsidRPr="00DA2DAC">
              <w:t>vessel within limits of responsibility of a Master 4</w:t>
            </w:r>
          </w:p>
        </w:tc>
      </w:tr>
      <w:tr w:rsidTr="00EE2E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DAC">
            <w:pPr>
              <w:pStyle w:val="BodyText"/>
              <w:rPr>
                <w:lang w:val="en-NZ"/>
              </w:rPr>
            </w:pPr>
            <w:r w:rsidRPr="00DA2DAC">
              <w:t>2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DAC">
            <w:pPr>
              <w:pStyle w:val="BodyText"/>
              <w:rPr>
                <w:lang w:val="en-NZ"/>
              </w:rPr>
            </w:pPr>
            <w:r w:rsidRPr="00DA2DAC">
              <w:t>Read, interpret and apply weather information and oceanographic reports</w:t>
            </w:r>
          </w:p>
        </w:tc>
      </w:tr>
      <w:tr w:rsidTr="00EE2E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DAC">
            <w:pPr>
              <w:pStyle w:val="BodyText"/>
              <w:rPr>
                <w:lang w:val="en-NZ"/>
              </w:rPr>
            </w:pPr>
            <w:r w:rsidRPr="00DA2DAC">
              <w:t>3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DAC">
            <w:pPr>
              <w:pStyle w:val="BodyText"/>
              <w:rPr>
                <w:lang w:val="en-NZ"/>
              </w:rPr>
            </w:pPr>
            <w:r w:rsidRPr="00DA2DAC">
              <w:t>Read and interpret standard procedures for making meteorological and oceanographic measurements using appropriate instruments and interpreting and deciphering the results</w:t>
            </w:r>
          </w:p>
        </w:tc>
      </w:tr>
      <w:tr w:rsidTr="00EE2E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DAC">
            <w:pPr>
              <w:pStyle w:val="BodyText"/>
              <w:rPr>
                <w:lang w:val="en-NZ"/>
              </w:rPr>
            </w:pPr>
            <w:r w:rsidRPr="00DA2DAC">
              <w:t>4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DAC">
            <w:pPr>
              <w:pStyle w:val="BodyText"/>
              <w:rPr>
                <w:lang w:val="en-NZ"/>
              </w:rPr>
            </w:pPr>
            <w:r w:rsidRPr="00DA2DAC">
              <w:t>Observe and interpret weather and oceanographic conditions</w:t>
            </w:r>
          </w:p>
        </w:tc>
      </w:tr>
      <w:tr w:rsidTr="00EE2E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DAC">
            <w:pPr>
              <w:pStyle w:val="BodyText"/>
              <w:rPr>
                <w:lang w:val="en-NZ"/>
              </w:rPr>
            </w:pPr>
            <w:r w:rsidRPr="00DA2DAC">
              <w:t>5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DAC">
            <w:pPr>
              <w:pStyle w:val="BodyText"/>
              <w:rPr>
                <w:lang w:val="en-NZ"/>
              </w:rPr>
            </w:pPr>
            <w:r w:rsidRPr="00DA2DAC">
              <w:t>Complete any require</w:t>
            </w:r>
            <w:r w:rsidRPr="00DA2DAC">
              <w:t>d records</w:t>
            </w:r>
          </w:p>
        </w:tc>
      </w:tr>
      <w:tr w:rsidTr="00EE2E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DAC">
            <w:pPr>
              <w:pStyle w:val="BodyText"/>
              <w:rPr>
                <w:lang w:val="en-NZ"/>
              </w:rPr>
            </w:pPr>
            <w:r w:rsidRPr="00DA2DAC">
              <w:t>6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DAC">
            <w:pPr>
              <w:pStyle w:val="BodyText"/>
              <w:rPr>
                <w:lang w:val="en-NZ"/>
              </w:rPr>
            </w:pPr>
            <w:r w:rsidRPr="00DA2DAC">
              <w:t>Work collaboratively with others when interpreting and applying weather information to navigation</w:t>
            </w:r>
          </w:p>
        </w:tc>
      </w:tr>
      <w:tr w:rsidTr="00EE2E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DAC">
            <w:pPr>
              <w:pStyle w:val="BodyText"/>
              <w:rPr>
                <w:lang w:val="en-NZ"/>
              </w:rPr>
            </w:pPr>
            <w:r w:rsidRPr="00DA2DAC">
              <w:t>7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DAC">
            <w:pPr>
              <w:pStyle w:val="BodyText"/>
              <w:rPr>
                <w:lang w:val="en-NZ"/>
              </w:rPr>
            </w:pPr>
            <w:r w:rsidRPr="00DA2DAC">
              <w:t>Select and use relevant instruments and equipment as per instructions</w:t>
            </w:r>
          </w:p>
        </w:tc>
      </w:tr>
      <w:tr w:rsidTr="00EE2E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DAC">
            <w:pPr>
              <w:pStyle w:val="BodyText"/>
              <w:rPr>
                <w:lang w:val="en-NZ"/>
              </w:rPr>
            </w:pPr>
            <w:r w:rsidRPr="00DA2DAC">
              <w:t>8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DAC">
            <w:pPr>
              <w:pStyle w:val="BodyText"/>
              <w:rPr>
                <w:lang w:val="en-NZ"/>
              </w:rPr>
            </w:pPr>
            <w:r w:rsidRPr="00DA2DAC">
              <w:t>Recognise problems that may occur when interpreting and applying weat</w:t>
            </w:r>
            <w:r w:rsidRPr="00DA2DAC">
              <w:t>her information to navigation and take appropriate action</w:t>
            </w:r>
          </w:p>
        </w:tc>
      </w:tr>
      <w:tr w:rsidTr="00EE2E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DAC">
            <w:pPr>
              <w:pStyle w:val="BodyText"/>
              <w:rPr>
                <w:lang w:val="en-NZ"/>
              </w:rPr>
            </w:pPr>
            <w:r w:rsidRPr="00DA2DAC">
              <w:t>9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DAC">
            <w:pPr>
              <w:pStyle w:val="BodyText"/>
              <w:rPr>
                <w:lang w:val="en-NZ"/>
              </w:rPr>
            </w:pPr>
            <w:r w:rsidRPr="00DA2DAC">
              <w:t>Adapt to differences in vessels, equipment and standard operating procedures</w:t>
            </w:r>
          </w:p>
        </w:tc>
      </w:tr>
      <w:tr w:rsidTr="00EE2E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DAC">
            <w:pPr>
              <w:pStyle w:val="BodyText"/>
              <w:rPr>
                <w:lang w:val="en-NZ"/>
              </w:rPr>
            </w:pPr>
            <w:r w:rsidRPr="00DA2DAC">
              <w:t>10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DAC" w:rsidP="00DA2DAC">
            <w:pPr>
              <w:pStyle w:val="BodyText"/>
            </w:pPr>
            <w:r w:rsidRPr="00DA2DAC">
              <w:t>Interpret and apply weather information when navigating a small vessel within limits of responsibility of a Master 4</w:t>
            </w:r>
          </w:p>
        </w:tc>
      </w:tr>
    </w:tbl>
    <w:p w:rsidR="00EE2E5A" w:rsidP="00DA2DAC">
      <w:pPr>
        <w:pStyle w:val="BodyText"/>
      </w:pPr>
    </w:p>
    <w:p w:rsidR="00EE2E5A" w:rsidP="00DA2DAC">
      <w:pPr>
        <w:pStyle w:val="BodyText"/>
      </w:pPr>
    </w:p>
    <w:p w:rsidR="00000000" w:rsidRPr="00DA2DAC" w:rsidP="00DA2DAC">
      <w:pPr>
        <w:pStyle w:val="Heading1"/>
      </w:pPr>
      <w:bookmarkStart w:id="10" w:name="O_151668"/>
      <w:bookmarkEnd w:id="10"/>
      <w:r w:rsidRPr="00DA2DAC">
        <w:t>Evidence Guide</w:t>
      </w:r>
    </w:p>
    <w:p w:rsidR="00000000" w:rsidRPr="00DA2DAC" w:rsidP="00DA2DAC">
      <w:pPr>
        <w:pStyle w:val="BodyText"/>
      </w:pPr>
      <w:r w:rsidRPr="00DA2DAC">
        <w:rPr>
          <w:rStyle w:val="SpecialBold"/>
        </w:rPr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7793"/>
      </w:tblGrid>
      <w:tr w:rsidTr="00EE2E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DAC" w:rsidP="00DA2DAC">
            <w:pPr>
              <w:pStyle w:val="BodyText"/>
            </w:pPr>
            <w:r w:rsidRPr="00DA2DAC">
              <w:rPr>
                <w:rStyle w:val="SpecialBold"/>
              </w:rPr>
              <w:t>TDMMH707B APPLY WEATHER INFORMATION WHEN NAVIGATING A SMALL VESSEL WITHIN THE LIMITS OF RESPONSIBILITY OF A MASTER 4</w:t>
            </w:r>
          </w:p>
        </w:tc>
      </w:tr>
    </w:tbl>
    <w:p w:rsidR="00000000" w:rsidRPr="00DA2DAC" w:rsidP="00DA2DAC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3"/>
        <w:gridCol w:w="1787"/>
        <w:gridCol w:w="360"/>
        <w:gridCol w:w="357"/>
        <w:gridCol w:w="5671"/>
        <w:gridCol w:w="15"/>
      </w:tblGrid>
      <w:tr w:rsidTr="00EE2E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493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DAC">
            <w:pPr>
              <w:pStyle w:val="BodyText"/>
              <w:rPr>
                <w:lang w:val="en-NZ"/>
              </w:rPr>
            </w:pPr>
            <w:r w:rsidRPr="00DA2DAC">
              <w:rPr>
                <w:rStyle w:val="Emphasis"/>
              </w:rPr>
              <w:t>The Evidence Guide provides advice on assessment and must be read in conjunction with the Performance Criteria</w:t>
            </w:r>
            <w:r w:rsidRPr="00DA2DAC">
              <w:t xml:space="preserve">, </w:t>
            </w:r>
            <w:r w:rsidRPr="00DA2DAC">
              <w:rPr>
                <w:rStyle w:val="Emphasis"/>
              </w:rPr>
              <w:t>Required Skills and Knowl</w:t>
            </w:r>
            <w:r w:rsidRPr="00DA2DAC">
              <w:rPr>
                <w:rStyle w:val="Emphasis"/>
              </w:rPr>
              <w:t>edge</w:t>
            </w:r>
            <w:r w:rsidRPr="00DA2DAC">
              <w:t xml:space="preserve">, </w:t>
            </w:r>
            <w:r w:rsidRPr="00DA2DAC">
              <w:rPr>
                <w:rStyle w:val="Emphasis"/>
              </w:rPr>
              <w:t>the Range Statement and the Assessment Guidelines for this Training Package</w:t>
            </w:r>
            <w:r w:rsidRPr="00DA2DAC">
              <w:t>.</w:t>
            </w:r>
          </w:p>
        </w:tc>
      </w:tr>
      <w:tr w:rsidTr="00EE2E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 w:val="restart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DAC" w:rsidP="00DA2DAC">
            <w:pPr>
              <w:pStyle w:val="BodyText"/>
            </w:pPr>
            <w:r w:rsidRPr="00DA2DAC">
              <w:rPr>
                <w:rStyle w:val="SpecialBold"/>
              </w:rPr>
              <w:t>1</w:t>
            </w:r>
          </w:p>
        </w:tc>
        <w:tc>
          <w:tcPr>
            <w:tcW w:w="1787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DAC">
            <w:pPr>
              <w:pStyle w:val="BodyText"/>
              <w:rPr>
                <w:lang w:val="en-NZ"/>
              </w:rPr>
            </w:pPr>
            <w:r w:rsidRPr="00DA2DAC">
              <w:rPr>
                <w:rStyle w:val="SpecialBold"/>
              </w:rPr>
              <w:t>Critical aspects of evidence required to demonstrate competency in this unit</w:t>
            </w:r>
          </w:p>
        </w:tc>
        <w:tc>
          <w:tcPr>
            <w:tcW w:w="6388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DAC">
            <w:pPr>
              <w:pStyle w:val="BodyText"/>
              <w:rPr>
                <w:lang w:val="en-NZ"/>
              </w:rPr>
            </w:pPr>
            <w:r w:rsidRPr="00DA2DAC">
              <w:t>Assessment must confirm appropriate knowledge and skills to:</w:t>
            </w:r>
          </w:p>
        </w:tc>
      </w:tr>
      <w:tr w:rsidTr="00EE2E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DAC">
            <w:pPr>
              <w:pStyle w:val="BodyText"/>
              <w:rPr>
                <w:lang w:val="en-NZ"/>
              </w:rPr>
            </w:pPr>
            <w:r w:rsidRPr="00DA2DAC">
              <w:t>a</w:t>
            </w:r>
          </w:p>
        </w:tc>
        <w:tc>
          <w:tcPr>
            <w:tcW w:w="60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DAC">
            <w:pPr>
              <w:pStyle w:val="BodyText"/>
              <w:rPr>
                <w:lang w:val="en-NZ"/>
              </w:rPr>
            </w:pPr>
            <w:r w:rsidRPr="00DA2DAC">
              <w:t>Obtain and decipher weather and oceanographic data collected from observations, reports, charts, satellite images and instruments</w:t>
            </w:r>
          </w:p>
        </w:tc>
      </w:tr>
      <w:tr w:rsidTr="00EE2E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DAC">
            <w:pPr>
              <w:pStyle w:val="BodyText"/>
              <w:rPr>
                <w:lang w:val="en-NZ"/>
              </w:rPr>
            </w:pPr>
            <w:r w:rsidRPr="00DA2DAC">
              <w:t>b</w:t>
            </w:r>
          </w:p>
        </w:tc>
        <w:tc>
          <w:tcPr>
            <w:tcW w:w="60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DAC">
            <w:pPr>
              <w:pStyle w:val="BodyText"/>
              <w:rPr>
                <w:lang w:val="en-NZ"/>
              </w:rPr>
            </w:pPr>
            <w:r w:rsidRPr="00DA2DAC">
              <w:t>Forecast weather and ocean conditions and apply them to the planning of a near coastal passage</w:t>
            </w:r>
          </w:p>
        </w:tc>
      </w:tr>
      <w:tr w:rsidTr="00EE2E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DAC">
            <w:pPr>
              <w:pStyle w:val="BodyText"/>
              <w:rPr>
                <w:lang w:val="en-NZ"/>
              </w:rPr>
            </w:pPr>
            <w:r w:rsidRPr="00DA2DAC">
              <w:t>c</w:t>
            </w:r>
          </w:p>
        </w:tc>
        <w:tc>
          <w:tcPr>
            <w:tcW w:w="60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DAC">
            <w:pPr>
              <w:pStyle w:val="BodyText"/>
              <w:rPr>
                <w:lang w:val="en-NZ"/>
              </w:rPr>
            </w:pPr>
            <w:r w:rsidRPr="00DA2DAC">
              <w:t>Identify and evaluate weather forecasting problems and determine appropriate solutions</w:t>
            </w:r>
          </w:p>
        </w:tc>
      </w:tr>
      <w:tr w:rsidTr="00EE2E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DAC">
            <w:pPr>
              <w:pStyle w:val="BodyText"/>
              <w:rPr>
                <w:lang w:val="en-NZ"/>
              </w:rPr>
            </w:pPr>
            <w:r w:rsidRPr="00DA2DAC">
              <w:t>d</w:t>
            </w:r>
          </w:p>
        </w:tc>
        <w:tc>
          <w:tcPr>
            <w:tcW w:w="60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DAC">
            <w:pPr>
              <w:pStyle w:val="BodyText"/>
              <w:rPr>
                <w:lang w:val="en-NZ"/>
              </w:rPr>
            </w:pPr>
            <w:r w:rsidRPr="00DA2DAC">
              <w:t>Access, use and maintain meteorological charts, meteorological publications and related weather and oceanographical documentation</w:t>
            </w:r>
          </w:p>
        </w:tc>
      </w:tr>
      <w:tr w:rsidTr="00EE2E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DAC">
            <w:pPr>
              <w:pStyle w:val="BodyText"/>
              <w:rPr>
                <w:lang w:val="en-NZ"/>
              </w:rPr>
            </w:pPr>
            <w:r w:rsidRPr="00DA2DAC">
              <w:t>e</w:t>
            </w:r>
          </w:p>
        </w:tc>
        <w:tc>
          <w:tcPr>
            <w:tcW w:w="60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DAC">
            <w:pPr>
              <w:pStyle w:val="BodyText"/>
              <w:rPr>
                <w:lang w:val="en-NZ"/>
              </w:rPr>
            </w:pPr>
            <w:r w:rsidRPr="00DA2DAC">
              <w:t>Use weather forecasts to en</w:t>
            </w:r>
            <w:r w:rsidRPr="00DA2DAC">
              <w:t>sure safe navigation</w:t>
            </w:r>
          </w:p>
        </w:tc>
      </w:tr>
      <w:tr w:rsidTr="00EE2E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DAC">
            <w:pPr>
              <w:pStyle w:val="BodyText"/>
              <w:rPr>
                <w:lang w:val="en-NZ"/>
              </w:rPr>
            </w:pPr>
            <w:r w:rsidRPr="00DA2DAC">
              <w:t>f</w:t>
            </w:r>
          </w:p>
        </w:tc>
        <w:tc>
          <w:tcPr>
            <w:tcW w:w="6028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DAC">
            <w:pPr>
              <w:pStyle w:val="BodyText"/>
              <w:rPr>
                <w:lang w:val="en-NZ"/>
              </w:rPr>
            </w:pPr>
            <w:r w:rsidRPr="00DA2DAC">
              <w:t>Keep appropriate records of weather and oceanographic information and weather forecasts</w:t>
            </w:r>
          </w:p>
        </w:tc>
      </w:tr>
      <w:tr w:rsidTr="00EE2E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0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3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DAC">
            <w:pPr>
              <w:pStyle w:val="BodyText"/>
              <w:rPr>
                <w:lang w:val="en-NZ"/>
              </w:rPr>
            </w:pPr>
          </w:p>
        </w:tc>
      </w:tr>
      <w:tr w:rsidTr="00EE2E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DAC" w:rsidP="00DA2DAC">
            <w:pPr>
              <w:pStyle w:val="BodyText"/>
            </w:pPr>
            <w:r w:rsidRPr="00DA2DAC">
              <w:rPr>
                <w:rStyle w:val="SpecialBold"/>
              </w:rPr>
              <w:t>2</w:t>
            </w:r>
          </w:p>
        </w:tc>
        <w:tc>
          <w:tcPr>
            <w:tcW w:w="1787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DAC">
            <w:pPr>
              <w:pStyle w:val="BodyText"/>
              <w:rPr>
                <w:lang w:val="en-NZ"/>
              </w:rPr>
            </w:pPr>
            <w:r w:rsidRPr="00DA2DAC">
              <w:rPr>
                <w:rStyle w:val="SpecialBold"/>
              </w:rPr>
              <w:t>Evidence required for demonstration of consistent performance</w:t>
            </w: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DAC">
            <w:pPr>
              <w:pStyle w:val="BodyText"/>
              <w:rPr>
                <w:lang w:val="en-NZ"/>
              </w:rPr>
            </w:pPr>
            <w:r w:rsidRPr="00DA2DAC">
              <w:t>a</w:t>
            </w:r>
          </w:p>
        </w:tc>
        <w:tc>
          <w:tcPr>
            <w:tcW w:w="60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DAC">
            <w:pPr>
              <w:pStyle w:val="BodyText"/>
              <w:rPr>
                <w:lang w:val="en-NZ"/>
              </w:rPr>
            </w:pPr>
            <w:r w:rsidRPr="00DA2DAC">
              <w:t>Performa</w:t>
            </w:r>
            <w:r w:rsidRPr="00DA2DAC">
              <w:t>nce is demonstrated consistently over a period of time and in a suitable range of contexts</w:t>
            </w:r>
          </w:p>
        </w:tc>
      </w:tr>
      <w:tr w:rsidTr="00EE2E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DAC">
            <w:pPr>
              <w:pStyle w:val="BodyText"/>
              <w:rPr>
                <w:lang w:val="en-NZ"/>
              </w:rPr>
            </w:pPr>
            <w:r w:rsidRPr="00DA2DAC">
              <w:t>b</w:t>
            </w:r>
          </w:p>
        </w:tc>
        <w:tc>
          <w:tcPr>
            <w:tcW w:w="60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DAC">
            <w:pPr>
              <w:pStyle w:val="BodyText"/>
              <w:rPr>
                <w:lang w:val="en-NZ"/>
              </w:rPr>
            </w:pPr>
            <w:r w:rsidRPr="00DA2DAC">
              <w:t>Consistently applies underpinning knowledge and skills when:</w:t>
            </w:r>
          </w:p>
        </w:tc>
      </w:tr>
      <w:tr w:rsidTr="00EE2E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DAC">
            <w:pPr>
              <w:pStyle w:val="BodyText"/>
              <w:rPr>
                <w:lang w:val="en-NZ"/>
              </w:rPr>
            </w:pPr>
            <w:r w:rsidRPr="00DA2DAC">
              <w:t>1</w:t>
            </w:r>
          </w:p>
        </w:tc>
        <w:tc>
          <w:tcPr>
            <w:tcW w:w="56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DAC">
            <w:pPr>
              <w:pStyle w:val="BodyText"/>
              <w:rPr>
                <w:lang w:val="en-NZ"/>
              </w:rPr>
            </w:pPr>
            <w:r w:rsidRPr="00DA2DAC">
              <w:t>observing weather and ocean conditions</w:t>
            </w:r>
          </w:p>
        </w:tc>
      </w:tr>
      <w:tr w:rsidTr="00EE2E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DAC">
            <w:pPr>
              <w:pStyle w:val="BodyText"/>
              <w:rPr>
                <w:lang w:val="en-NZ"/>
              </w:rPr>
            </w:pPr>
            <w:r w:rsidRPr="00DA2DAC">
              <w:t>2</w:t>
            </w:r>
          </w:p>
        </w:tc>
        <w:tc>
          <w:tcPr>
            <w:tcW w:w="56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DAC">
            <w:pPr>
              <w:pStyle w:val="BodyText"/>
              <w:rPr>
                <w:lang w:val="en-NZ"/>
              </w:rPr>
            </w:pPr>
            <w:r w:rsidRPr="00DA2DAC">
              <w:t>using shipboard instruments to collect basic meteorological and oceanographic data</w:t>
            </w:r>
          </w:p>
        </w:tc>
      </w:tr>
      <w:tr w:rsidTr="00EE2E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DAC">
            <w:pPr>
              <w:pStyle w:val="BodyText"/>
              <w:rPr>
                <w:lang w:val="en-NZ"/>
              </w:rPr>
            </w:pPr>
            <w:r w:rsidRPr="00DA2DAC">
              <w:t>3</w:t>
            </w:r>
          </w:p>
        </w:tc>
        <w:tc>
          <w:tcPr>
            <w:tcW w:w="56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DAC">
            <w:pPr>
              <w:pStyle w:val="BodyText"/>
              <w:rPr>
                <w:lang w:val="en-NZ"/>
              </w:rPr>
            </w:pPr>
            <w:r w:rsidRPr="00DA2DAC">
              <w:t>obtaining and deciphering weather and oceanographic data collected from observations, charts, reports, satellite images and instruments</w:t>
            </w:r>
          </w:p>
        </w:tc>
      </w:tr>
      <w:tr w:rsidTr="00EE2E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DAC">
            <w:pPr>
              <w:pStyle w:val="BodyText"/>
              <w:rPr>
                <w:lang w:val="en-NZ"/>
              </w:rPr>
            </w:pPr>
            <w:r w:rsidRPr="00DA2DAC">
              <w:t>4</w:t>
            </w:r>
          </w:p>
        </w:tc>
        <w:tc>
          <w:tcPr>
            <w:tcW w:w="56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DAC">
            <w:pPr>
              <w:pStyle w:val="BodyText"/>
              <w:rPr>
                <w:lang w:val="en-NZ"/>
              </w:rPr>
            </w:pPr>
            <w:r w:rsidRPr="00DA2DAC">
              <w:t>forecasting weather and ocean conditions and applying the forecasts to the planning and conduct of a near coastal passage</w:t>
            </w:r>
          </w:p>
        </w:tc>
      </w:tr>
      <w:tr w:rsidTr="00EE2E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DAC">
            <w:pPr>
              <w:pStyle w:val="BodyText"/>
              <w:rPr>
                <w:lang w:val="en-NZ"/>
              </w:rPr>
            </w:pPr>
            <w:r w:rsidRPr="00DA2DAC">
              <w:t>5</w:t>
            </w:r>
          </w:p>
        </w:tc>
        <w:tc>
          <w:tcPr>
            <w:tcW w:w="56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DAC">
            <w:pPr>
              <w:pStyle w:val="BodyText"/>
              <w:rPr>
                <w:lang w:val="en-NZ"/>
              </w:rPr>
            </w:pPr>
            <w:r w:rsidRPr="00DA2DAC">
              <w:t>identifying and evaluating weather forecasting problems and determining appropriate solutions</w:t>
            </w:r>
          </w:p>
        </w:tc>
      </w:tr>
      <w:tr w:rsidTr="00EE2E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DAC">
            <w:pPr>
              <w:pStyle w:val="BodyText"/>
              <w:rPr>
                <w:lang w:val="en-NZ"/>
              </w:rPr>
            </w:pPr>
            <w:r w:rsidRPr="00DA2DAC">
              <w:t>c</w:t>
            </w:r>
          </w:p>
        </w:tc>
        <w:tc>
          <w:tcPr>
            <w:tcW w:w="60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DAC">
            <w:pPr>
              <w:pStyle w:val="BodyText"/>
              <w:rPr>
                <w:lang w:val="en-NZ"/>
              </w:rPr>
            </w:pPr>
            <w:r w:rsidRPr="00DA2DAC">
              <w:t>Shows evidence of application</w:t>
            </w:r>
            <w:r w:rsidRPr="00DA2DAC">
              <w:t xml:space="preserve"> of relevant workplace and regulatory procedures, including:</w:t>
            </w:r>
          </w:p>
        </w:tc>
      </w:tr>
      <w:tr w:rsidTr="00EE2E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DAC">
            <w:pPr>
              <w:pStyle w:val="BodyText"/>
              <w:rPr>
                <w:lang w:val="en-NZ"/>
              </w:rPr>
            </w:pPr>
            <w:r w:rsidRPr="00DA2DAC">
              <w:t>1</w:t>
            </w:r>
          </w:p>
        </w:tc>
        <w:tc>
          <w:tcPr>
            <w:tcW w:w="56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DAC">
            <w:pPr>
              <w:pStyle w:val="BodyText"/>
              <w:rPr>
                <w:lang w:val="en-NZ"/>
              </w:rPr>
            </w:pPr>
            <w:r w:rsidRPr="00DA2DAC">
              <w:t>relevant regulations</w:t>
            </w:r>
          </w:p>
        </w:tc>
      </w:tr>
      <w:tr w:rsidTr="00EE2E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DAC">
            <w:pPr>
              <w:pStyle w:val="BodyText"/>
              <w:rPr>
                <w:lang w:val="en-NZ"/>
              </w:rPr>
            </w:pPr>
            <w:r w:rsidRPr="00DA2DAC">
              <w:t>2</w:t>
            </w:r>
          </w:p>
        </w:tc>
        <w:tc>
          <w:tcPr>
            <w:tcW w:w="56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DAC">
            <w:pPr>
              <w:pStyle w:val="BodyText"/>
              <w:rPr>
                <w:lang w:val="en-NZ"/>
              </w:rPr>
            </w:pPr>
            <w:r w:rsidRPr="00DA2DAC">
              <w:t>established procedures for the forecasting local weather and ocean conditions in near coastal waters</w:t>
            </w:r>
          </w:p>
        </w:tc>
      </w:tr>
      <w:tr w:rsidTr="00EE2E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DAC">
            <w:pPr>
              <w:pStyle w:val="BodyText"/>
              <w:rPr>
                <w:lang w:val="en-NZ"/>
              </w:rPr>
            </w:pPr>
            <w:r w:rsidRPr="00DA2DAC">
              <w:t>3</w:t>
            </w:r>
          </w:p>
        </w:tc>
        <w:tc>
          <w:tcPr>
            <w:tcW w:w="56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DAC" w:rsidP="00DA2DAC">
            <w:pPr>
              <w:pStyle w:val="BodyText"/>
            </w:pPr>
            <w:r w:rsidRPr="00DA2DAC">
              <w:t xml:space="preserve">navigational regulations and hazard prevention policies and procedures </w:t>
            </w:r>
          </w:p>
        </w:tc>
      </w:tr>
    </w:tbl>
    <w:p w:rsidR="00000000" w:rsidRPr="00DA2DAC" w:rsidP="00DA2DAC">
      <w:pPr>
        <w:pStyle w:val="BodyText"/>
      </w:pPr>
    </w:p>
    <w:p w:rsidR="00000000" w:rsidRPr="00DA2DAC" w:rsidP="00DA2DAC">
      <w:pPr>
        <w:pStyle w:val="BodyText"/>
      </w:pPr>
      <w:r w:rsidRPr="00DA2DAC">
        <w:rPr>
          <w:rStyle w:val="SpecialBold"/>
        </w:rPr>
        <w:t>Evidence Guide</w:t>
      </w:r>
      <w:r w:rsidRPr="00DA2DAC">
        <w:t xml:space="preserve"> (</w:t>
      </w:r>
      <w:r w:rsidRPr="00DA2DAC">
        <w:rPr>
          <w:rStyle w:val="SpecialBold"/>
        </w:rPr>
        <w:t>continued</w:t>
      </w:r>
      <w:r w:rsidRPr="00DA2DAC">
        <w:t xml:space="preserve">)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7793"/>
      </w:tblGrid>
      <w:tr w:rsidTr="00EE2E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DAC" w:rsidP="00DA2DAC">
            <w:pPr>
              <w:pStyle w:val="BodyText"/>
            </w:pPr>
            <w:r w:rsidRPr="00DA2DAC">
              <w:rPr>
                <w:rStyle w:val="SpecialBold"/>
              </w:rPr>
              <w:t>TDMMH707B APPLY WEATHER INFORMATION WHEN NAVIGATING A SMALL VESSEL WITHIN THE LIMITS OF RESPONSIBILITY OF A MASTER 4</w:t>
            </w:r>
          </w:p>
        </w:tc>
      </w:tr>
    </w:tbl>
    <w:p w:rsidR="00000000" w:rsidRPr="00DA2DAC" w:rsidP="00DA2DAC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3"/>
        <w:gridCol w:w="1790"/>
        <w:gridCol w:w="360"/>
        <w:gridCol w:w="357"/>
        <w:gridCol w:w="357"/>
        <w:gridCol w:w="5311"/>
        <w:gridCol w:w="15"/>
      </w:tblGrid>
      <w:tr w:rsidTr="00EE2E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DAC" w:rsidP="00DA2DAC">
            <w:pPr>
              <w:pStyle w:val="BodyText"/>
            </w:pPr>
            <w:r w:rsidRPr="00DA2DAC">
              <w:rPr>
                <w:rStyle w:val="SpecialBold"/>
              </w:rPr>
              <w:t>2</w:t>
            </w:r>
          </w:p>
        </w:tc>
        <w:tc>
          <w:tcPr>
            <w:tcW w:w="1790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DAC" w:rsidP="00DA2DAC">
            <w:pPr>
              <w:pStyle w:val="BodyText"/>
            </w:pPr>
            <w:r w:rsidRPr="00DA2DAC">
              <w:rPr>
                <w:rStyle w:val="SpecialBold"/>
              </w:rPr>
              <w:t>Evidence required for demonstration of consistent performance</w:t>
            </w:r>
          </w:p>
          <w:p w:rsidR="00000000" w:rsidP="00DA2DAC">
            <w:pPr>
              <w:pStyle w:val="BodyText"/>
              <w:rPr>
                <w:lang w:val="en-NZ"/>
              </w:rPr>
            </w:pPr>
            <w:r w:rsidRPr="00DA2DAC">
              <w:t>(</w:t>
            </w:r>
            <w:r w:rsidRPr="00DA2DAC">
              <w:rPr>
                <w:rStyle w:val="SpecialBold"/>
              </w:rPr>
              <w:t>continued</w:t>
            </w:r>
            <w:r w:rsidRPr="00DA2DAC">
              <w:t>)</w:t>
            </w: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DAC">
            <w:pPr>
              <w:pStyle w:val="BodyText"/>
              <w:rPr>
                <w:lang w:val="en-NZ"/>
              </w:rPr>
            </w:pPr>
            <w:r w:rsidRPr="00DA2DAC">
              <w:t>4</w:t>
            </w:r>
          </w:p>
        </w:tc>
        <w:tc>
          <w:tcPr>
            <w:tcW w:w="56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DAC">
            <w:pPr>
              <w:pStyle w:val="BodyText"/>
              <w:rPr>
                <w:lang w:val="en-NZ"/>
              </w:rPr>
            </w:pPr>
            <w:r w:rsidRPr="00DA2DAC">
              <w:t>forecasting weather and ocean conditions and applying the forecasts to the planning and conduct of a near coastal passage</w:t>
            </w:r>
          </w:p>
        </w:tc>
      </w:tr>
      <w:tr w:rsidTr="00EE2E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90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DAC">
            <w:pPr>
              <w:pStyle w:val="BodyText"/>
              <w:rPr>
                <w:lang w:val="en-NZ"/>
              </w:rPr>
            </w:pPr>
            <w:r w:rsidRPr="00DA2DAC">
              <w:t>5</w:t>
            </w:r>
          </w:p>
        </w:tc>
        <w:tc>
          <w:tcPr>
            <w:tcW w:w="56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DAC">
            <w:pPr>
              <w:pStyle w:val="BodyText"/>
              <w:rPr>
                <w:lang w:val="en-NZ"/>
              </w:rPr>
            </w:pPr>
            <w:r w:rsidRPr="00DA2DAC">
              <w:t>identifying and evaluating weather forecasting problems and determining appropriate solutions</w:t>
            </w:r>
          </w:p>
        </w:tc>
      </w:tr>
      <w:tr w:rsidTr="00EE2E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90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DAC">
            <w:pPr>
              <w:pStyle w:val="BodyText"/>
              <w:rPr>
                <w:lang w:val="en-NZ"/>
              </w:rPr>
            </w:pPr>
            <w:r w:rsidRPr="00DA2DAC">
              <w:t>c</w:t>
            </w:r>
          </w:p>
        </w:tc>
        <w:tc>
          <w:tcPr>
            <w:tcW w:w="602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DAC">
            <w:pPr>
              <w:pStyle w:val="BodyText"/>
              <w:rPr>
                <w:lang w:val="en-NZ"/>
              </w:rPr>
            </w:pPr>
            <w:r w:rsidRPr="00DA2DAC">
              <w:t>Shows evidence of application of relevant workplace and regulatory procedures, including:</w:t>
            </w:r>
          </w:p>
        </w:tc>
      </w:tr>
      <w:tr w:rsidTr="00EE2E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90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DAC">
            <w:pPr>
              <w:pStyle w:val="BodyText"/>
              <w:rPr>
                <w:lang w:val="en-NZ"/>
              </w:rPr>
            </w:pPr>
            <w:r w:rsidRPr="00DA2DAC">
              <w:t>1</w:t>
            </w:r>
          </w:p>
        </w:tc>
        <w:tc>
          <w:tcPr>
            <w:tcW w:w="56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DAC">
            <w:pPr>
              <w:pStyle w:val="BodyText"/>
              <w:rPr>
                <w:lang w:val="en-NZ"/>
              </w:rPr>
            </w:pPr>
            <w:r w:rsidRPr="00DA2DAC">
              <w:t>relevant regulations</w:t>
            </w:r>
          </w:p>
        </w:tc>
      </w:tr>
      <w:tr w:rsidTr="00EE2E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90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DAC">
            <w:pPr>
              <w:pStyle w:val="BodyText"/>
              <w:rPr>
                <w:lang w:val="en-NZ"/>
              </w:rPr>
            </w:pPr>
            <w:r w:rsidRPr="00DA2DAC">
              <w:t>2</w:t>
            </w:r>
          </w:p>
        </w:tc>
        <w:tc>
          <w:tcPr>
            <w:tcW w:w="56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DAC">
            <w:pPr>
              <w:pStyle w:val="BodyText"/>
              <w:rPr>
                <w:lang w:val="en-NZ"/>
              </w:rPr>
            </w:pPr>
            <w:r w:rsidRPr="00DA2DAC">
              <w:t>established procedures for the forecasting local weather and ocean conditions in near coastal waters</w:t>
            </w:r>
          </w:p>
        </w:tc>
      </w:tr>
      <w:tr w:rsidTr="00EE2E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90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DAC">
            <w:pPr>
              <w:pStyle w:val="BodyText"/>
              <w:rPr>
                <w:lang w:val="en-NZ"/>
              </w:rPr>
            </w:pPr>
            <w:r w:rsidRPr="00DA2DAC">
              <w:t>3</w:t>
            </w:r>
          </w:p>
        </w:tc>
        <w:tc>
          <w:tcPr>
            <w:tcW w:w="56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DAC">
            <w:pPr>
              <w:pStyle w:val="BodyText"/>
              <w:rPr>
                <w:lang w:val="en-NZ"/>
              </w:rPr>
            </w:pPr>
            <w:r w:rsidRPr="00DA2DAC">
              <w:t xml:space="preserve">navigational regulations and hazard prevention policies and procedures </w:t>
            </w:r>
          </w:p>
        </w:tc>
      </w:tr>
      <w:tr w:rsidTr="00EE2E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90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DAC">
            <w:pPr>
              <w:pStyle w:val="BodyText"/>
              <w:rPr>
                <w:lang w:val="en-NZ"/>
              </w:rPr>
            </w:pPr>
            <w:r w:rsidRPr="00DA2DAC">
              <w:t>4</w:t>
            </w:r>
          </w:p>
        </w:tc>
        <w:tc>
          <w:tcPr>
            <w:tcW w:w="56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DAC">
            <w:pPr>
              <w:pStyle w:val="BodyText"/>
              <w:rPr>
                <w:lang w:val="en-NZ"/>
              </w:rPr>
            </w:pPr>
            <w:r w:rsidRPr="00DA2DAC">
              <w:t>reporting of vessel's position, route and navigational contingencies</w:t>
            </w:r>
          </w:p>
        </w:tc>
      </w:tr>
      <w:tr w:rsidTr="00EE2E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90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DAC">
            <w:pPr>
              <w:pStyle w:val="BodyText"/>
              <w:rPr>
                <w:lang w:val="en-NZ"/>
              </w:rPr>
            </w:pPr>
            <w:r w:rsidRPr="00DA2DAC">
              <w:t>5</w:t>
            </w:r>
          </w:p>
        </w:tc>
        <w:tc>
          <w:tcPr>
            <w:tcW w:w="56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DAC">
            <w:pPr>
              <w:pStyle w:val="BodyText"/>
              <w:rPr>
                <w:lang w:val="en-NZ"/>
              </w:rPr>
            </w:pPr>
            <w:r w:rsidRPr="00DA2DAC">
              <w:t>job procedures and instructions on the use of meteorological instruments, reports and observations</w:t>
            </w:r>
          </w:p>
        </w:tc>
      </w:tr>
      <w:tr w:rsidTr="00EE2E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90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DAC">
            <w:pPr>
              <w:pStyle w:val="BodyText"/>
              <w:rPr>
                <w:lang w:val="en-NZ"/>
              </w:rPr>
            </w:pPr>
            <w:r w:rsidRPr="00DA2DAC">
              <w:t>6</w:t>
            </w:r>
          </w:p>
        </w:tc>
        <w:tc>
          <w:tcPr>
            <w:tcW w:w="56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DAC">
            <w:pPr>
              <w:pStyle w:val="BodyText"/>
              <w:rPr>
                <w:lang w:val="en-NZ"/>
              </w:rPr>
            </w:pPr>
            <w:r w:rsidRPr="00DA2DAC">
              <w:t>use of relevant meteorological publications, charts and satellite images</w:t>
            </w:r>
          </w:p>
        </w:tc>
      </w:tr>
      <w:tr w:rsidTr="00EE2E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90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DAC">
            <w:pPr>
              <w:pStyle w:val="BodyText"/>
              <w:rPr>
                <w:lang w:val="en-NZ"/>
              </w:rPr>
            </w:pPr>
            <w:r w:rsidRPr="00DA2DAC">
              <w:t>7</w:t>
            </w:r>
          </w:p>
        </w:tc>
        <w:tc>
          <w:tcPr>
            <w:tcW w:w="56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DAC">
            <w:pPr>
              <w:pStyle w:val="BodyText"/>
              <w:rPr>
                <w:lang w:val="en-NZ"/>
              </w:rPr>
            </w:pPr>
            <w:r w:rsidRPr="00DA2DAC">
              <w:t>procedures for the storage and maintenance of meteorological publications and charts</w:t>
            </w:r>
          </w:p>
        </w:tc>
      </w:tr>
      <w:tr w:rsidTr="00EE2E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90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DAC">
            <w:pPr>
              <w:pStyle w:val="BodyText"/>
              <w:rPr>
                <w:lang w:val="en-NZ"/>
              </w:rPr>
            </w:pPr>
            <w:r w:rsidRPr="00DA2DAC">
              <w:t>d</w:t>
            </w:r>
          </w:p>
        </w:tc>
        <w:tc>
          <w:tcPr>
            <w:tcW w:w="602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DAC">
            <w:pPr>
              <w:pStyle w:val="BodyText"/>
              <w:rPr>
                <w:lang w:val="en-NZ"/>
              </w:rPr>
            </w:pPr>
            <w:r w:rsidRPr="00DA2DAC">
              <w:t>Action is taken promptly to report and take account of adverse weather forecasts in accordance with established procedures</w:t>
            </w:r>
          </w:p>
        </w:tc>
      </w:tr>
      <w:tr w:rsidTr="00EE2E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90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DAC">
            <w:pPr>
              <w:pStyle w:val="BodyText"/>
              <w:rPr>
                <w:lang w:val="en-NZ"/>
              </w:rPr>
            </w:pPr>
            <w:r w:rsidRPr="00DA2DAC">
              <w:t>e</w:t>
            </w:r>
          </w:p>
        </w:tc>
        <w:tc>
          <w:tcPr>
            <w:tcW w:w="602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DAC">
            <w:pPr>
              <w:pStyle w:val="BodyText"/>
              <w:rPr>
                <w:lang w:val="en-NZ"/>
              </w:rPr>
            </w:pPr>
            <w:r w:rsidRPr="00DA2DAC">
              <w:t>Work is completed systematically with required attention to detail</w:t>
            </w:r>
          </w:p>
        </w:tc>
      </w:tr>
      <w:tr w:rsidTr="00EE2E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90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DAC">
            <w:pPr>
              <w:pStyle w:val="BodyText"/>
              <w:rPr>
                <w:lang w:val="en-NZ"/>
              </w:rPr>
            </w:pPr>
            <w:r w:rsidRPr="00DA2DAC">
              <w:t>f</w:t>
            </w:r>
          </w:p>
        </w:tc>
        <w:tc>
          <w:tcPr>
            <w:tcW w:w="602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DAC">
            <w:pPr>
              <w:pStyle w:val="BodyText"/>
              <w:rPr>
                <w:lang w:val="en-NZ"/>
              </w:rPr>
            </w:pPr>
            <w:r w:rsidRPr="00DA2DAC">
              <w:t>Recognises and adapts appropriately to cultural differences in the workplace, including modes of behaviour and interactions among crew and others</w:t>
            </w:r>
          </w:p>
        </w:tc>
      </w:tr>
      <w:tr w:rsidTr="00EE2E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3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0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DAC">
            <w:pPr>
              <w:pStyle w:val="BodyText"/>
              <w:rPr>
                <w:lang w:val="en-NZ"/>
              </w:rPr>
            </w:pPr>
          </w:p>
        </w:tc>
      </w:tr>
      <w:tr w:rsidTr="00EE2E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DAC" w:rsidP="00DA2DAC">
            <w:pPr>
              <w:pStyle w:val="BodyText"/>
            </w:pPr>
            <w:r w:rsidRPr="00DA2DAC">
              <w:rPr>
                <w:rStyle w:val="SpecialBold"/>
              </w:rPr>
              <w:t>3</w:t>
            </w:r>
          </w:p>
        </w:tc>
        <w:tc>
          <w:tcPr>
            <w:tcW w:w="1790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DAC">
            <w:pPr>
              <w:pStyle w:val="BodyText"/>
              <w:rPr>
                <w:lang w:val="en-NZ"/>
              </w:rPr>
            </w:pPr>
            <w:r w:rsidRPr="00DA2DAC">
              <w:rPr>
                <w:rStyle w:val="SpecialBold"/>
              </w:rPr>
              <w:t>Context of assessment</w:t>
            </w: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DAC">
            <w:pPr>
              <w:pStyle w:val="BodyText"/>
              <w:rPr>
                <w:lang w:val="en-NZ"/>
              </w:rPr>
            </w:pPr>
            <w:r w:rsidRPr="00DA2DAC">
              <w:t>a</w:t>
            </w:r>
          </w:p>
        </w:tc>
        <w:tc>
          <w:tcPr>
            <w:tcW w:w="602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DAC">
            <w:pPr>
              <w:pStyle w:val="BodyText"/>
              <w:rPr>
                <w:lang w:val="en-NZ"/>
              </w:rPr>
            </w:pPr>
            <w:r w:rsidRPr="00DA2DAC">
              <w:t>Assessment of competency must comply with the assessment requirements of the relevant maritime regulations</w:t>
            </w:r>
          </w:p>
        </w:tc>
      </w:tr>
      <w:tr w:rsidTr="00EE2E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90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DAC">
            <w:pPr>
              <w:pStyle w:val="BodyText"/>
              <w:rPr>
                <w:lang w:val="en-NZ"/>
              </w:rPr>
            </w:pPr>
            <w:r w:rsidRPr="00DA2DAC">
              <w:t>b</w:t>
            </w:r>
          </w:p>
        </w:tc>
        <w:tc>
          <w:tcPr>
            <w:tcW w:w="602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DAC">
            <w:pPr>
              <w:pStyle w:val="BodyText"/>
              <w:rPr>
                <w:lang w:val="en-NZ"/>
              </w:rPr>
            </w:pPr>
            <w:r w:rsidRPr="00DA2DAC">
              <w:t>Assessment of this unit must be undertaken within relevant marine authority approved and audited arrangements by a registered training organisation:</w:t>
            </w:r>
          </w:p>
        </w:tc>
      </w:tr>
      <w:tr w:rsidTr="00EE2E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90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DAC">
            <w:pPr>
              <w:pStyle w:val="BodyText"/>
              <w:rPr>
                <w:lang w:val="en-NZ"/>
              </w:rPr>
            </w:pPr>
            <w:r w:rsidRPr="00DA2DAC">
              <w:t>1</w:t>
            </w:r>
          </w:p>
        </w:tc>
        <w:tc>
          <w:tcPr>
            <w:tcW w:w="56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DAC">
            <w:pPr>
              <w:pStyle w:val="BodyText"/>
              <w:rPr>
                <w:lang w:val="en-NZ"/>
              </w:rPr>
            </w:pPr>
            <w:r w:rsidRPr="00DA2DAC">
              <w:t>As a minimum, assessment of knowledge must be conducted through appropriate written/oral examinations, and</w:t>
            </w:r>
          </w:p>
        </w:tc>
      </w:tr>
      <w:tr w:rsidTr="00EE2E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90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DAC">
            <w:pPr>
              <w:pStyle w:val="BodyText"/>
              <w:rPr>
                <w:lang w:val="en-NZ"/>
              </w:rPr>
            </w:pPr>
            <w:r w:rsidRPr="00DA2DAC">
              <w:t>2</w:t>
            </w:r>
          </w:p>
        </w:tc>
        <w:tc>
          <w:tcPr>
            <w:tcW w:w="56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DAC">
            <w:pPr>
              <w:pStyle w:val="BodyText"/>
              <w:rPr>
                <w:lang w:val="en-NZ"/>
              </w:rPr>
            </w:pPr>
            <w:r w:rsidRPr="00DA2DAC">
              <w:t>Appropriate practical assessment must occur:</w:t>
            </w:r>
          </w:p>
        </w:tc>
      </w:tr>
      <w:tr w:rsidTr="00EE2E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90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DAC">
            <w:pPr>
              <w:pStyle w:val="BodyText"/>
              <w:rPr>
                <w:lang w:val="en-NZ"/>
              </w:rPr>
            </w:pPr>
            <w:r w:rsidRPr="00DA2DAC">
              <w:t>i</w:t>
            </w:r>
          </w:p>
        </w:tc>
        <w:tc>
          <w:tcPr>
            <w:tcW w:w="53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DAC">
            <w:pPr>
              <w:pStyle w:val="BodyText"/>
              <w:rPr>
                <w:lang w:val="en-NZ"/>
              </w:rPr>
            </w:pPr>
            <w:r w:rsidRPr="00DA2DAC">
              <w:t xml:space="preserve">at the registered training organisation; and/or </w:t>
            </w:r>
          </w:p>
        </w:tc>
      </w:tr>
      <w:tr w:rsidTr="00EE2E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90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DAC">
            <w:pPr>
              <w:pStyle w:val="BodyText"/>
              <w:rPr>
                <w:lang w:val="en-NZ"/>
              </w:rPr>
            </w:pPr>
            <w:r w:rsidRPr="00DA2DAC">
              <w:t>ii</w:t>
            </w:r>
          </w:p>
        </w:tc>
        <w:tc>
          <w:tcPr>
            <w:tcW w:w="53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DAC" w:rsidP="00DA2DAC">
            <w:pPr>
              <w:pStyle w:val="BodyText"/>
            </w:pPr>
            <w:r w:rsidRPr="00DA2DAC">
              <w:t>on an appropriate working or tra</w:t>
            </w:r>
            <w:r w:rsidRPr="00DA2DAC">
              <w:t>ining vessel</w:t>
            </w:r>
          </w:p>
        </w:tc>
      </w:tr>
    </w:tbl>
    <w:p w:rsidR="00000000" w:rsidRPr="00DA2DAC" w:rsidP="00DA2DAC">
      <w:pPr>
        <w:pStyle w:val="BodyText"/>
      </w:pPr>
    </w:p>
    <w:p w:rsidR="00000000" w:rsidRPr="00DA2DAC" w:rsidP="00DA2DAC">
      <w:pPr>
        <w:pStyle w:val="BodyText"/>
      </w:pPr>
      <w:r w:rsidRPr="00DA2DAC">
        <w:rPr>
          <w:rStyle w:val="SpecialBold"/>
        </w:rPr>
        <w:t>Evidence Guide</w:t>
      </w:r>
      <w:r w:rsidRPr="00DA2DAC">
        <w:t xml:space="preserve"> (</w:t>
      </w:r>
      <w:r w:rsidRPr="00DA2DAC">
        <w:rPr>
          <w:rStyle w:val="SpecialBold"/>
        </w:rPr>
        <w:t>continued</w:t>
      </w:r>
      <w:r w:rsidRPr="00DA2DAC">
        <w:t xml:space="preserve">)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7793"/>
      </w:tblGrid>
      <w:tr w:rsidTr="00EE2E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DAC" w:rsidP="00DA2DAC">
            <w:pPr>
              <w:pStyle w:val="BodyText"/>
            </w:pPr>
            <w:r w:rsidRPr="00DA2DAC">
              <w:rPr>
                <w:rStyle w:val="SpecialBold"/>
              </w:rPr>
              <w:t>TDMMH707B APPLY WEATHER INFORMATION WHEN NAVIGATING A SMALL VESSEL WITHIN THE LIMITS OF RESPONSIBILITY OF A MASTER 4</w:t>
            </w:r>
          </w:p>
        </w:tc>
      </w:tr>
    </w:tbl>
    <w:p w:rsidR="00000000" w:rsidRPr="00DA2DAC" w:rsidP="00DA2DAC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3"/>
        <w:gridCol w:w="1790"/>
        <w:gridCol w:w="360"/>
        <w:gridCol w:w="6025"/>
      </w:tblGrid>
      <w:tr w:rsidTr="00EE2E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DAC" w:rsidP="00DA2DAC">
            <w:pPr>
              <w:pStyle w:val="BodyText"/>
            </w:pPr>
            <w:r w:rsidRPr="00DA2DAC">
              <w:rPr>
                <w:rStyle w:val="SpecialBold"/>
              </w:rPr>
              <w:t>4</w:t>
            </w:r>
          </w:p>
        </w:tc>
        <w:tc>
          <w:tcPr>
            <w:tcW w:w="1790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DAC">
            <w:pPr>
              <w:pStyle w:val="BodyText"/>
              <w:rPr>
                <w:lang w:val="en-NZ"/>
              </w:rPr>
            </w:pPr>
            <w:r w:rsidRPr="00DA2DAC">
              <w:rPr>
                <w:rStyle w:val="SpecialBold"/>
              </w:rPr>
              <w:t>Specificresourcesrequired for assessment</w:t>
            </w:r>
          </w:p>
        </w:tc>
        <w:tc>
          <w:tcPr>
            <w:tcW w:w="6385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DAC">
            <w:pPr>
              <w:pStyle w:val="BodyText"/>
              <w:rPr>
                <w:lang w:val="en-NZ"/>
              </w:rPr>
            </w:pPr>
            <w:r w:rsidRPr="00DA2DAC">
              <w:t>Access is required to opportunities to:</w:t>
            </w:r>
          </w:p>
        </w:tc>
      </w:tr>
      <w:tr w:rsidTr="00EE2E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90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DAC">
            <w:pPr>
              <w:pStyle w:val="BodyText"/>
              <w:rPr>
                <w:lang w:val="en-NZ"/>
              </w:rPr>
            </w:pPr>
            <w:r w:rsidRPr="00DA2DAC">
              <w:t>a</w:t>
            </w:r>
          </w:p>
        </w:tc>
        <w:tc>
          <w:tcPr>
            <w:tcW w:w="6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DAC">
            <w:pPr>
              <w:pStyle w:val="BodyText"/>
              <w:rPr>
                <w:lang w:val="en-NZ"/>
              </w:rPr>
            </w:pPr>
            <w:r w:rsidRPr="00DA2DAC">
              <w:t xml:space="preserve">participate in a range of suitably simulated practical and knowledge assignments and exercises that demonstrate the ability to collect appropriate weather and oceanographic data from observations, reports and basic measurements using shipboard instruments </w:t>
            </w:r>
            <w:r w:rsidRPr="00DA2DAC">
              <w:t>and apply them to the safe navigation of a vessel; and/or</w:t>
            </w:r>
          </w:p>
        </w:tc>
      </w:tr>
      <w:tr w:rsidTr="00EE2E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90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DAC">
            <w:pPr>
              <w:pStyle w:val="BodyText"/>
              <w:rPr>
                <w:lang w:val="en-NZ"/>
              </w:rPr>
            </w:pPr>
            <w:r w:rsidRPr="00DA2DAC">
              <w:t>b</w:t>
            </w:r>
          </w:p>
        </w:tc>
        <w:tc>
          <w:tcPr>
            <w:tcW w:w="6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DAC" w:rsidP="00DA2DAC">
            <w:pPr>
              <w:pStyle w:val="BodyText"/>
            </w:pPr>
            <w:r w:rsidRPr="00DA2DAC">
              <w:t xml:space="preserve">collect weather and oceanographic data from observations, reports and basic measurements and apply them to the safe navigation of an operational </w:t>
            </w:r>
            <w:r w:rsidRPr="00DA2DAC">
              <w:t>commercial or training vessel on a near coastal voyage</w:t>
            </w:r>
          </w:p>
        </w:tc>
      </w:tr>
    </w:tbl>
    <w:p w:rsidR="00EE2E5A" w:rsidP="00DA2DAC">
      <w:pPr>
        <w:pStyle w:val="BodyText"/>
      </w:pPr>
    </w:p>
    <w:p w:rsidR="00EE2E5A" w:rsidP="00DA2DAC">
      <w:pPr>
        <w:pStyle w:val="BodyText"/>
      </w:pPr>
    </w:p>
    <w:p w:rsidR="00000000" w:rsidRPr="00DA2DAC" w:rsidP="00DA2DAC">
      <w:pPr>
        <w:pStyle w:val="Heading1"/>
      </w:pPr>
      <w:bookmarkStart w:id="11" w:name="O_151669"/>
      <w:bookmarkEnd w:id="11"/>
      <w:r w:rsidRPr="00DA2DAC">
        <w:t>Range Statement</w:t>
      </w:r>
    </w:p>
    <w:p w:rsidR="00000000" w:rsidRPr="00DA2DAC" w:rsidP="00DA2DAC">
      <w:pPr>
        <w:pStyle w:val="BodyText"/>
      </w:pPr>
      <w:r w:rsidRPr="00DA2DAC">
        <w:rPr>
          <w:rStyle w:val="SpecialBold"/>
        </w:rPr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7793"/>
      </w:tblGrid>
      <w:tr w:rsidTr="00EE2E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7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DAC" w:rsidP="00DA2DAC">
            <w:pPr>
              <w:pStyle w:val="BodyText"/>
            </w:pPr>
            <w:r w:rsidRPr="00DA2DAC">
              <w:rPr>
                <w:rStyle w:val="SpecialBold"/>
              </w:rPr>
              <w:t>TDMMH707B APPLY WEATHER INFORMATION WHEN NAVIGATING A SMALL VESSEL WITHIN THE LIMITS OF RESPONSIBILITY OF A MASTER 4</w:t>
            </w:r>
          </w:p>
        </w:tc>
      </w:tr>
    </w:tbl>
    <w:p w:rsidR="00000000" w:rsidRPr="00DA2DAC" w:rsidP="00DA2DAC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"/>
        <w:gridCol w:w="6"/>
        <w:gridCol w:w="1743"/>
        <w:gridCol w:w="357"/>
        <w:gridCol w:w="11"/>
        <w:gridCol w:w="16"/>
        <w:gridCol w:w="334"/>
        <w:gridCol w:w="5664"/>
        <w:gridCol w:w="18"/>
        <w:gridCol w:w="28"/>
      </w:tblGrid>
      <w:tr w:rsidTr="00EE2E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17" w:type="dxa"/>
            <w:gridSpan w:val="1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DAC">
            <w:pPr>
              <w:pStyle w:val="BodyText"/>
              <w:rPr>
                <w:lang w:val="en-NZ"/>
              </w:rPr>
            </w:pPr>
            <w:r w:rsidRPr="00DA2DAC">
              <w:rPr>
                <w:rStyle w:val="Emphasis"/>
              </w:rPr>
              <w:t>The Range Statement relates to the unit of competency as a whole</w:t>
            </w:r>
            <w:r w:rsidRPr="00DA2DAC">
              <w:t xml:space="preserve">. </w:t>
            </w:r>
            <w:r w:rsidRPr="00DA2DAC">
              <w:rPr>
                <w:rStyle w:val="Emphasis"/>
              </w:rPr>
              <w:t>It allows for different work environments and situations that may affect performance</w:t>
            </w:r>
            <w:r w:rsidRPr="00DA2DAC">
              <w:t>.</w:t>
            </w:r>
          </w:p>
        </w:tc>
      </w:tr>
      <w:tr w:rsidTr="00EE2E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gridSpan w:val="3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DAC" w:rsidP="00DA2DAC">
            <w:pPr>
              <w:pStyle w:val="BodyText"/>
            </w:pPr>
            <w:r w:rsidRPr="00DA2DAC">
              <w:rPr>
                <w:rStyle w:val="SpecialBold"/>
              </w:rPr>
              <w:t>VARIABLE</w:t>
            </w:r>
          </w:p>
        </w:tc>
        <w:tc>
          <w:tcPr>
            <w:tcW w:w="6428" w:type="dxa"/>
            <w:gridSpan w:val="7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DAC">
            <w:pPr>
              <w:pStyle w:val="BodyText"/>
              <w:rPr>
                <w:lang w:val="en-NZ"/>
              </w:rPr>
            </w:pPr>
            <w:r w:rsidRPr="00DA2DAC">
              <w:rPr>
                <w:rStyle w:val="SpecialBold"/>
              </w:rPr>
              <w:t>SCOPE</w:t>
            </w:r>
          </w:p>
        </w:tc>
      </w:tr>
      <w:tr w:rsidTr="00EE2E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17" w:type="dxa"/>
            <w:gridSpan w:val="10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DAC">
            <w:pPr>
              <w:pStyle w:val="BodyText"/>
              <w:rPr>
                <w:lang w:val="en-NZ"/>
              </w:rPr>
            </w:pPr>
            <w:r w:rsidRPr="00DA2DAC">
              <w:rPr>
                <w:rStyle w:val="SpecialBold"/>
              </w:rPr>
              <w:t>1</w:t>
            </w:r>
            <w:r w:rsidRPr="00DA2DAC">
              <w:t>.</w:t>
            </w:r>
            <w:r w:rsidRPr="00DA2DAC">
              <w:tab/>
            </w:r>
            <w:r w:rsidRPr="00DA2DAC">
              <w:rPr>
                <w:rStyle w:val="SpecialBold"/>
              </w:rPr>
              <w:t>GENERAL CONTEXT</w:t>
            </w:r>
          </w:p>
        </w:tc>
      </w:tr>
      <w:tr w:rsidTr="00EE2E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2089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82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DAC">
            <w:pPr>
              <w:pStyle w:val="BodyText"/>
              <w:rPr>
                <w:lang w:val="en-NZ"/>
              </w:rPr>
            </w:pPr>
          </w:p>
        </w:tc>
      </w:tr>
      <w:tr w:rsidTr="00EE2E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34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DAC" w:rsidP="00DA2DAC">
            <w:pPr>
              <w:pStyle w:val="BodyText"/>
            </w:pPr>
            <w:r w:rsidRPr="00DA2DAC">
              <w:rPr>
                <w:rStyle w:val="SpecialBold"/>
              </w:rPr>
              <w:t>a</w:t>
            </w:r>
            <w:r w:rsidRPr="00DA2DAC">
              <w:t>.</w:t>
            </w:r>
          </w:p>
        </w:tc>
        <w:tc>
          <w:tcPr>
            <w:tcW w:w="1749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DAC">
            <w:pPr>
              <w:pStyle w:val="BodyText"/>
              <w:rPr>
                <w:lang w:val="en-NZ"/>
              </w:rPr>
            </w:pPr>
            <w:r w:rsidRPr="00DA2DAC">
              <w:rPr>
                <w:rStyle w:val="SpecialBold"/>
              </w:rPr>
              <w:t>Work must be carried out</w:t>
            </w:r>
            <w:r w:rsidRPr="00DA2DAC">
              <w:t>:</w:t>
            </w:r>
          </w:p>
        </w:tc>
        <w:tc>
          <w:tcPr>
            <w:tcW w:w="368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DAC">
            <w:pPr>
              <w:pStyle w:val="BodyText"/>
              <w:rPr>
                <w:lang w:val="en-NZ"/>
              </w:rPr>
            </w:pPr>
            <w:r w:rsidRPr="00DA2DAC">
              <w:t>1</w:t>
            </w:r>
          </w:p>
        </w:tc>
        <w:tc>
          <w:tcPr>
            <w:tcW w:w="6014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DAC">
            <w:pPr>
              <w:pStyle w:val="BodyText"/>
              <w:rPr>
                <w:lang w:val="en-NZ"/>
              </w:rPr>
            </w:pPr>
            <w:r w:rsidRPr="00DA2DAC">
              <w:t>in compliance with the relevant sections of State and Territory marine regulations, NSCV and USL Code</w:t>
            </w:r>
          </w:p>
        </w:tc>
      </w:tr>
      <w:tr w:rsidTr="00EE2E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2089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0" w:type="dxa"/>
            <w:gridSpan w:val="6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DAC">
            <w:pPr>
              <w:pStyle w:val="BodyText"/>
              <w:rPr>
                <w:lang w:val="en-NZ"/>
              </w:rPr>
            </w:pPr>
          </w:p>
        </w:tc>
      </w:tr>
      <w:tr w:rsidTr="00EE2E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34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DAC" w:rsidP="00DA2DAC">
            <w:pPr>
              <w:pStyle w:val="BodyText"/>
            </w:pPr>
            <w:r w:rsidRPr="00DA2DAC">
              <w:rPr>
                <w:rStyle w:val="SpecialBold"/>
              </w:rPr>
              <w:t>b</w:t>
            </w:r>
            <w:r w:rsidRPr="00DA2DAC">
              <w:t>.</w:t>
            </w:r>
          </w:p>
        </w:tc>
        <w:tc>
          <w:tcPr>
            <w:tcW w:w="1749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DAC">
            <w:pPr>
              <w:pStyle w:val="BodyText"/>
              <w:rPr>
                <w:lang w:val="en-NZ"/>
              </w:rPr>
            </w:pPr>
            <w:r w:rsidRPr="00DA2DAC">
              <w:rPr>
                <w:rStyle w:val="SpecialBold"/>
              </w:rPr>
              <w:t>Work is performed</w:t>
            </w:r>
            <w:r w:rsidRPr="00DA2DAC">
              <w:t xml:space="preserve">: </w:t>
            </w:r>
          </w:p>
        </w:tc>
        <w:tc>
          <w:tcPr>
            <w:tcW w:w="368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DAC">
            <w:pPr>
              <w:pStyle w:val="BodyText"/>
              <w:rPr>
                <w:lang w:val="en-NZ"/>
              </w:rPr>
            </w:pPr>
            <w:r w:rsidRPr="00DA2DAC">
              <w:t>1</w:t>
            </w:r>
          </w:p>
        </w:tc>
        <w:tc>
          <w:tcPr>
            <w:tcW w:w="6014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DAC">
            <w:pPr>
              <w:pStyle w:val="BodyText"/>
              <w:rPr>
                <w:lang w:val="en-NZ"/>
              </w:rPr>
            </w:pPr>
            <w:r w:rsidRPr="00DA2DAC">
              <w:t>within a defined range of</w:t>
            </w:r>
            <w:r w:rsidRPr="00DA2DAC">
              <w:t xml:space="preserve"> operations and routine procedures, with responsibility for own outputs in relation to specified quality standards</w:t>
            </w:r>
          </w:p>
        </w:tc>
      </w:tr>
      <w:tr w:rsidTr="00EE2E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2089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82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DAC">
            <w:pPr>
              <w:pStyle w:val="BodyText"/>
              <w:rPr>
                <w:lang w:val="en-NZ"/>
              </w:rPr>
            </w:pPr>
          </w:p>
        </w:tc>
      </w:tr>
      <w:tr w:rsidTr="00EE2E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DAC" w:rsidP="00DA2DAC">
            <w:pPr>
              <w:pStyle w:val="BodyText"/>
            </w:pPr>
            <w:r w:rsidRPr="00DA2DAC">
              <w:rPr>
                <w:rStyle w:val="SpecialBold"/>
              </w:rPr>
              <w:t>c</w:t>
            </w:r>
            <w:r w:rsidRPr="00DA2DAC">
              <w:t>.</w:t>
            </w:r>
          </w:p>
        </w:tc>
        <w:tc>
          <w:tcPr>
            <w:tcW w:w="1749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DAC">
            <w:pPr>
              <w:pStyle w:val="BodyText"/>
              <w:rPr>
                <w:lang w:val="en-NZ"/>
              </w:rPr>
            </w:pPr>
            <w:r w:rsidRPr="00DA2DAC">
              <w:rPr>
                <w:rStyle w:val="SpecialBold"/>
              </w:rPr>
              <w:t>Work involves</w:t>
            </w:r>
            <w:r w:rsidRPr="00DA2DAC">
              <w:t>:</w:t>
            </w:r>
          </w:p>
        </w:tc>
        <w:tc>
          <w:tcPr>
            <w:tcW w:w="368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DAC">
            <w:pPr>
              <w:pStyle w:val="BodyText"/>
              <w:rPr>
                <w:lang w:val="en-NZ"/>
              </w:rPr>
            </w:pPr>
            <w:r w:rsidRPr="00DA2DAC">
              <w:t>1</w:t>
            </w:r>
          </w:p>
        </w:tc>
        <w:tc>
          <w:tcPr>
            <w:tcW w:w="601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DAC">
            <w:pPr>
              <w:pStyle w:val="BodyText"/>
              <w:rPr>
                <w:lang w:val="en-NZ"/>
              </w:rPr>
            </w:pPr>
            <w:r w:rsidRPr="00DA2DAC">
              <w:t>the interpretation of meteorological, observations, reports and instrument measurements to the forecasting of weather and ocean conditions and the application of those forecasts to safe passage planning and navigation</w:t>
            </w:r>
          </w:p>
        </w:tc>
      </w:tr>
      <w:tr w:rsidTr="00EE2E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2089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0" w:type="dxa"/>
            <w:gridSpan w:val="6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DAC">
            <w:pPr>
              <w:pStyle w:val="BodyText"/>
              <w:rPr>
                <w:lang w:val="en-NZ"/>
              </w:rPr>
            </w:pPr>
          </w:p>
        </w:tc>
      </w:tr>
      <w:tr w:rsidTr="00EE2E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DAC" w:rsidP="00DA2DAC">
            <w:pPr>
              <w:pStyle w:val="BodyText"/>
            </w:pPr>
            <w:r w:rsidRPr="00DA2DAC">
              <w:rPr>
                <w:rStyle w:val="SpecialBold"/>
              </w:rPr>
              <w:t>d</w:t>
            </w:r>
            <w:r w:rsidRPr="00DA2DAC">
              <w:t>.</w:t>
            </w:r>
          </w:p>
        </w:tc>
        <w:tc>
          <w:tcPr>
            <w:tcW w:w="1749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DAC">
            <w:pPr>
              <w:pStyle w:val="BodyText"/>
              <w:rPr>
                <w:lang w:val="en-NZ"/>
              </w:rPr>
            </w:pPr>
            <w:r w:rsidRPr="00DA2DAC">
              <w:rPr>
                <w:rStyle w:val="SpecialBold"/>
              </w:rPr>
              <w:t>Work requires</w:t>
            </w:r>
            <w:r w:rsidRPr="00DA2DAC">
              <w:t xml:space="preserve">: </w:t>
            </w:r>
          </w:p>
        </w:tc>
        <w:tc>
          <w:tcPr>
            <w:tcW w:w="368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DAC">
            <w:pPr>
              <w:pStyle w:val="BodyText"/>
              <w:rPr>
                <w:lang w:val="en-NZ"/>
              </w:rPr>
            </w:pPr>
            <w:r w:rsidRPr="00DA2DAC">
              <w:t>1</w:t>
            </w:r>
          </w:p>
        </w:tc>
        <w:tc>
          <w:tcPr>
            <w:tcW w:w="601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DAC">
            <w:pPr>
              <w:pStyle w:val="BodyText"/>
              <w:rPr>
                <w:lang w:val="en-NZ"/>
              </w:rPr>
            </w:pPr>
            <w:r w:rsidRPr="00DA2DAC">
              <w:t>some discretion and judgement in interpreting meteorological data and forecasts, related navigational hazards and contingencies and the actions to be taken in these eventualities</w:t>
            </w:r>
          </w:p>
        </w:tc>
      </w:tr>
      <w:tr w:rsidTr="00EE2E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8471" w:type="dxa"/>
            <w:gridSpan w:val="8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DAC">
            <w:pPr>
              <w:pStyle w:val="BodyText"/>
              <w:rPr>
                <w:lang w:val="en-NZ"/>
              </w:rPr>
            </w:pPr>
            <w:r w:rsidRPr="00DA2DAC">
              <w:rPr>
                <w:rStyle w:val="SpecialBold"/>
              </w:rPr>
              <w:t>2</w:t>
            </w:r>
            <w:r w:rsidRPr="00DA2DAC">
              <w:t>.</w:t>
            </w:r>
            <w:r w:rsidRPr="00DA2DAC">
              <w:tab/>
            </w:r>
            <w:r w:rsidRPr="00DA2DAC">
              <w:rPr>
                <w:rStyle w:val="SpecialBold"/>
              </w:rPr>
              <w:t>WORKSITE ENVIRONMENT</w:t>
            </w:r>
          </w:p>
        </w:tc>
      </w:tr>
      <w:tr w:rsidTr="00EE2E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2089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82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DAC">
            <w:pPr>
              <w:pStyle w:val="BodyText"/>
              <w:rPr>
                <w:lang w:val="en-NZ"/>
              </w:rPr>
            </w:pPr>
          </w:p>
        </w:tc>
      </w:tr>
      <w:tr w:rsidTr="00EE2E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DAC" w:rsidP="00DA2DAC">
            <w:pPr>
              <w:pStyle w:val="BodyText"/>
            </w:pPr>
            <w:r w:rsidRPr="00DA2DAC">
              <w:rPr>
                <w:rStyle w:val="SpecialBold"/>
              </w:rPr>
              <w:t>a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DAC">
            <w:pPr>
              <w:pStyle w:val="BodyText"/>
              <w:rPr>
                <w:lang w:val="en-NZ"/>
              </w:rPr>
            </w:pPr>
            <w:r w:rsidRPr="00DA2DAC">
              <w:rPr>
                <w:rStyle w:val="SpecialBold"/>
              </w:rPr>
              <w:t>Vessel may include</w:t>
            </w:r>
            <w:r w:rsidRPr="00DA2DAC">
              <w:t>:</w:t>
            </w: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DAC">
            <w:pPr>
              <w:pStyle w:val="BodyText"/>
              <w:rPr>
                <w:lang w:val="en-NZ"/>
              </w:rPr>
            </w:pPr>
            <w:r w:rsidRPr="00DA2DAC">
              <w:t>1</w:t>
            </w:r>
          </w:p>
        </w:tc>
        <w:tc>
          <w:tcPr>
            <w:tcW w:w="6043" w:type="dxa"/>
            <w:gridSpan w:val="5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DAC">
            <w:pPr>
              <w:pStyle w:val="BodyText"/>
              <w:rPr>
                <w:lang w:val="en-NZ"/>
              </w:rPr>
            </w:pPr>
            <w:r w:rsidRPr="00DA2DAC">
              <w:t>any commercial vessel of less than 80 metres in length engaged within inshore limits (15 nm) and less than 35 metres within ACMW (600 nm)</w:t>
            </w:r>
          </w:p>
        </w:tc>
      </w:tr>
      <w:tr w:rsidTr="00EE2E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2089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0" w:type="dxa"/>
            <w:gridSpan w:val="6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DAC">
            <w:pPr>
              <w:pStyle w:val="BodyText"/>
              <w:rPr>
                <w:lang w:val="en-NZ"/>
              </w:rPr>
            </w:pPr>
          </w:p>
        </w:tc>
      </w:tr>
      <w:tr w:rsidTr="00EE2E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 w:val="restart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DAC" w:rsidP="00DA2DAC">
            <w:pPr>
              <w:pStyle w:val="BodyText"/>
            </w:pPr>
            <w:r w:rsidRPr="00DA2DAC">
              <w:rPr>
                <w:rStyle w:val="SpecialBold"/>
              </w:rPr>
              <w:t>b</w:t>
            </w:r>
          </w:p>
        </w:tc>
        <w:tc>
          <w:tcPr>
            <w:tcW w:w="1743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DAC">
            <w:pPr>
              <w:pStyle w:val="BodyText"/>
              <w:rPr>
                <w:lang w:val="en-NZ"/>
              </w:rPr>
            </w:pPr>
            <w:r w:rsidRPr="00DA2DAC">
              <w:rPr>
                <w:rStyle w:val="SpecialBold"/>
              </w:rPr>
              <w:t>Voyages being planned and conducted may include</w:t>
            </w:r>
            <w:r w:rsidRPr="00DA2DAC">
              <w:t>:</w:t>
            </w: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DAC">
            <w:pPr>
              <w:pStyle w:val="BodyText"/>
              <w:rPr>
                <w:lang w:val="en-NZ"/>
              </w:rPr>
            </w:pPr>
            <w:r w:rsidRPr="00DA2DAC">
              <w:t>1</w:t>
            </w:r>
          </w:p>
        </w:tc>
        <w:tc>
          <w:tcPr>
            <w:tcW w:w="6043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DAC">
            <w:pPr>
              <w:pStyle w:val="BodyText"/>
              <w:rPr>
                <w:lang w:val="en-NZ"/>
              </w:rPr>
            </w:pPr>
            <w:r w:rsidRPr="00DA2DAC">
              <w:t>any near coastal voyage navigable by the size and type of vessel concerned</w:t>
            </w:r>
          </w:p>
        </w:tc>
      </w:tr>
      <w:tr w:rsidTr="00EE2E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DAC">
            <w:pPr>
              <w:pStyle w:val="BodyText"/>
              <w:rPr>
                <w:lang w:val="en-NZ"/>
              </w:rPr>
            </w:pPr>
            <w:r w:rsidRPr="00DA2DAC">
              <w:t>2</w:t>
            </w:r>
          </w:p>
        </w:tc>
        <w:tc>
          <w:tcPr>
            <w:tcW w:w="6043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DAC">
            <w:pPr>
              <w:pStyle w:val="BodyText"/>
              <w:rPr>
                <w:lang w:val="en-NZ"/>
              </w:rPr>
            </w:pPr>
            <w:r w:rsidRPr="00DA2DAC">
              <w:t xml:space="preserve">passages through: </w:t>
            </w:r>
          </w:p>
        </w:tc>
      </w:tr>
      <w:tr w:rsidTr="00EE2E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DAC">
            <w:pPr>
              <w:pStyle w:val="BodyText"/>
              <w:rPr>
                <w:lang w:val="en-NZ"/>
              </w:rPr>
            </w:pPr>
            <w:r w:rsidRPr="00DA2DAC">
              <w:t>i</w:t>
            </w:r>
          </w:p>
        </w:tc>
        <w:tc>
          <w:tcPr>
            <w:tcW w:w="56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DAC">
            <w:pPr>
              <w:pStyle w:val="BodyText"/>
              <w:rPr>
                <w:lang w:val="en-NZ"/>
              </w:rPr>
            </w:pPr>
            <w:r w:rsidRPr="00DA2DAC">
              <w:t>traffic separation schemes in near coastal areas</w:t>
            </w:r>
          </w:p>
        </w:tc>
      </w:tr>
      <w:tr w:rsidTr="00EE2E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DAC">
            <w:pPr>
              <w:pStyle w:val="BodyText"/>
              <w:rPr>
                <w:lang w:val="en-NZ"/>
              </w:rPr>
            </w:pPr>
            <w:r w:rsidRPr="00DA2DAC">
              <w:t>ii</w:t>
            </w:r>
          </w:p>
        </w:tc>
        <w:tc>
          <w:tcPr>
            <w:tcW w:w="56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DAC">
            <w:pPr>
              <w:pStyle w:val="BodyText"/>
              <w:rPr>
                <w:lang w:val="en-NZ"/>
              </w:rPr>
            </w:pPr>
            <w:r w:rsidRPr="00DA2DAC">
              <w:t>tidal restricted areas</w:t>
            </w:r>
          </w:p>
        </w:tc>
      </w:tr>
      <w:tr w:rsidTr="00EE2E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DAC">
            <w:pPr>
              <w:pStyle w:val="BodyText"/>
              <w:rPr>
                <w:lang w:val="en-NZ"/>
              </w:rPr>
            </w:pPr>
            <w:r w:rsidRPr="00DA2DAC">
              <w:t>iii</w:t>
            </w:r>
          </w:p>
        </w:tc>
        <w:tc>
          <w:tcPr>
            <w:tcW w:w="56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DAC">
            <w:pPr>
              <w:pStyle w:val="BodyText"/>
              <w:rPr>
                <w:lang w:val="en-NZ"/>
              </w:rPr>
            </w:pPr>
            <w:r w:rsidRPr="00DA2DAC">
              <w:t>VTS controlled areas</w:t>
            </w:r>
          </w:p>
        </w:tc>
      </w:tr>
      <w:tr w:rsidTr="00EE2E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DAC">
            <w:pPr>
              <w:pStyle w:val="BodyText"/>
              <w:rPr>
                <w:lang w:val="en-NZ"/>
              </w:rPr>
            </w:pPr>
            <w:r w:rsidRPr="00DA2DAC">
              <w:t>iv</w:t>
            </w:r>
          </w:p>
        </w:tc>
        <w:tc>
          <w:tcPr>
            <w:tcW w:w="5682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DAC">
            <w:pPr>
              <w:pStyle w:val="BodyText"/>
              <w:rPr>
                <w:lang w:val="en-NZ"/>
              </w:rPr>
            </w:pPr>
            <w:r w:rsidRPr="00DA2DAC">
              <w:t>pilotage water under any possible conditions of visibility</w:t>
            </w:r>
          </w:p>
        </w:tc>
      </w:tr>
      <w:tr w:rsidTr="00EE2E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2089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0" w:type="dxa"/>
            <w:gridSpan w:val="6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DAC">
            <w:pPr>
              <w:pStyle w:val="BodyText"/>
              <w:rPr>
                <w:lang w:val="en-NZ"/>
              </w:rPr>
            </w:pPr>
          </w:p>
        </w:tc>
      </w:tr>
      <w:tr w:rsidTr="00EE2E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DAC" w:rsidP="00DA2DAC">
            <w:pPr>
              <w:pStyle w:val="BodyText"/>
            </w:pPr>
            <w:r w:rsidRPr="00DA2DAC">
              <w:rPr>
                <w:rStyle w:val="SpecialBold"/>
              </w:rPr>
              <w:t>c</w:t>
            </w:r>
          </w:p>
        </w:tc>
        <w:tc>
          <w:tcPr>
            <w:tcW w:w="1743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DAC">
            <w:pPr>
              <w:pStyle w:val="BodyText"/>
              <w:rPr>
                <w:lang w:val="en-NZ"/>
              </w:rPr>
            </w:pPr>
            <w:r w:rsidRPr="00DA2DAC">
              <w:rPr>
                <w:rStyle w:val="SpecialBold"/>
              </w:rPr>
              <w:t>Navigation may occur in conditions of</w:t>
            </w:r>
            <w:r w:rsidRPr="00DA2DAC">
              <w:t>:</w:t>
            </w:r>
          </w:p>
        </w:tc>
        <w:tc>
          <w:tcPr>
            <w:tcW w:w="384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DAC" w:rsidP="00DA2DAC">
            <w:pPr>
              <w:pStyle w:val="BodyText"/>
            </w:pPr>
            <w:r w:rsidRPr="00DA2DAC">
              <w:t>1</w:t>
            </w:r>
          </w:p>
        </w:tc>
        <w:tc>
          <w:tcPr>
            <w:tcW w:w="601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DAC">
            <w:pPr>
              <w:pStyle w:val="BodyText"/>
              <w:rPr>
                <w:lang w:val="en-NZ"/>
              </w:rPr>
            </w:pPr>
            <w:r w:rsidRPr="00DA2DAC">
              <w:rPr>
                <w:rStyle w:val="Emphasis"/>
              </w:rPr>
              <w:t>clear visibility using visual navigational techniques</w:t>
            </w:r>
          </w:p>
        </w:tc>
      </w:tr>
      <w:tr w:rsidTr="00EE2E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84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DAC" w:rsidP="00DA2DAC">
            <w:pPr>
              <w:pStyle w:val="BodyText"/>
            </w:pPr>
            <w:r w:rsidRPr="00DA2DAC">
              <w:t>2</w:t>
            </w:r>
          </w:p>
        </w:tc>
        <w:tc>
          <w:tcPr>
            <w:tcW w:w="601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DAC">
            <w:pPr>
              <w:pStyle w:val="BodyText"/>
              <w:rPr>
                <w:lang w:val="en-NZ"/>
              </w:rPr>
            </w:pPr>
            <w:r w:rsidRPr="00DA2DAC">
              <w:rPr>
                <w:rStyle w:val="Emphasis"/>
              </w:rPr>
              <w:t>restricted visibility using parallel indexing and</w:t>
            </w:r>
            <w:r w:rsidRPr="00DA2DAC">
              <w:t>/</w:t>
            </w:r>
            <w:r w:rsidRPr="00DA2DAC">
              <w:rPr>
                <w:rStyle w:val="Emphasis"/>
              </w:rPr>
              <w:t>or electronic chart systems</w:t>
            </w:r>
          </w:p>
        </w:tc>
      </w:tr>
      <w:tr w:rsidTr="00EE2E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84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DAC">
            <w:pPr>
              <w:pStyle w:val="BodyText"/>
              <w:rPr>
                <w:lang w:val="en-NZ"/>
              </w:rPr>
            </w:pPr>
            <w:r w:rsidRPr="00DA2DAC">
              <w:t>3</w:t>
            </w:r>
          </w:p>
        </w:tc>
        <w:tc>
          <w:tcPr>
            <w:tcW w:w="601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DAC" w:rsidP="00DA2DAC">
            <w:pPr>
              <w:pStyle w:val="BodyText"/>
            </w:pPr>
            <w:r w:rsidRPr="00DA2DAC">
              <w:t>clear visibility using a combination of visual and electronic techniques</w:t>
            </w:r>
          </w:p>
        </w:tc>
      </w:tr>
    </w:tbl>
    <w:p w:rsidR="00000000" w:rsidRPr="00DA2DAC" w:rsidP="00DA2DAC">
      <w:pPr>
        <w:pStyle w:val="BodyText"/>
      </w:pPr>
    </w:p>
    <w:p w:rsidR="00000000" w:rsidRPr="00DA2DAC" w:rsidP="00DA2DAC">
      <w:pPr>
        <w:pStyle w:val="BodyText"/>
      </w:pPr>
      <w:r w:rsidRPr="00DA2DAC">
        <w:rPr>
          <w:rStyle w:val="SpecialBold"/>
        </w:rPr>
        <w:t>Range Statement</w:t>
      </w:r>
      <w:r w:rsidRPr="00DA2DAC">
        <w:t xml:space="preserve"> (</w:t>
      </w:r>
      <w:r w:rsidRPr="00DA2DAC">
        <w:rPr>
          <w:rStyle w:val="SpecialBold"/>
        </w:rPr>
        <w:t>continued</w:t>
      </w:r>
      <w:r w:rsidRPr="00DA2DAC">
        <w:t xml:space="preserve">)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7793"/>
      </w:tblGrid>
      <w:tr w:rsidTr="00EE2E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7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DAC" w:rsidP="00DA2DAC">
            <w:pPr>
              <w:pStyle w:val="BodyText"/>
            </w:pPr>
            <w:r w:rsidRPr="00DA2DAC">
              <w:rPr>
                <w:rStyle w:val="SpecialBold"/>
              </w:rPr>
              <w:t>TDMMH707B APPLY WEATHER INFORMATION WHEN NAVIGATING A SMALL VESSEL WITHIN THE LIMITS OF RESPONSIBILITY OF A MASTER 4</w:t>
            </w:r>
          </w:p>
        </w:tc>
      </w:tr>
    </w:tbl>
    <w:p w:rsidR="00000000" w:rsidRPr="00DA2DAC" w:rsidP="00DA2DAC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6"/>
        <w:gridCol w:w="1743"/>
        <w:gridCol w:w="357"/>
        <w:gridCol w:w="55"/>
        <w:gridCol w:w="41"/>
        <w:gridCol w:w="5972"/>
        <w:gridCol w:w="17"/>
        <w:gridCol w:w="18"/>
      </w:tblGrid>
      <w:tr w:rsidTr="00EE2E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35" w:type="dxa"/>
          <w:tblHeader/>
        </w:trPr>
        <w:tc>
          <w:tcPr>
            <w:tcW w:w="2089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DAC" w:rsidP="00DA2DAC">
            <w:pPr>
              <w:pStyle w:val="BodyText"/>
            </w:pPr>
            <w:r w:rsidRPr="00DA2DAC">
              <w:rPr>
                <w:rStyle w:val="SpecialBold"/>
              </w:rPr>
              <w:t>VARIABLE</w:t>
            </w:r>
          </w:p>
        </w:tc>
        <w:tc>
          <w:tcPr>
            <w:tcW w:w="6425" w:type="dxa"/>
            <w:gridSpan w:val="4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DAC">
            <w:pPr>
              <w:pStyle w:val="BodyText"/>
              <w:rPr>
                <w:lang w:val="en-NZ"/>
              </w:rPr>
            </w:pPr>
            <w:r w:rsidRPr="00DA2DAC">
              <w:rPr>
                <w:rStyle w:val="SpecialBold"/>
              </w:rPr>
              <w:t>SCOPE</w:t>
            </w:r>
          </w:p>
        </w:tc>
      </w:tr>
      <w:tr w:rsidTr="00EE2E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60" w:type="dxa"/>
            <w:gridSpan w:val="6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DAC">
            <w:pPr>
              <w:pStyle w:val="BodyText"/>
              <w:rPr>
                <w:lang w:val="en-NZ"/>
              </w:rPr>
            </w:pPr>
          </w:p>
        </w:tc>
      </w:tr>
      <w:tr w:rsidTr="00EE2E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DAC" w:rsidP="00DA2DAC">
            <w:pPr>
              <w:pStyle w:val="BodyText"/>
            </w:pPr>
            <w:r w:rsidRPr="00DA2DAC">
              <w:rPr>
                <w:rStyle w:val="SpecialBold"/>
              </w:rPr>
              <w:t>e</w:t>
            </w:r>
          </w:p>
        </w:tc>
        <w:tc>
          <w:tcPr>
            <w:tcW w:w="1743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DAC">
            <w:pPr>
              <w:pStyle w:val="BodyText"/>
              <w:rPr>
                <w:lang w:val="en-NZ"/>
              </w:rPr>
            </w:pPr>
            <w:r w:rsidRPr="00DA2DAC">
              <w:rPr>
                <w:rStyle w:val="SpecialBold"/>
              </w:rPr>
              <w:t>Meteorological and oceanographic parameters may include</w:t>
            </w:r>
            <w:r w:rsidRPr="00DA2DAC">
              <w:t>:</w:t>
            </w:r>
          </w:p>
        </w:tc>
        <w:tc>
          <w:tcPr>
            <w:tcW w:w="412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DAC">
            <w:pPr>
              <w:pStyle w:val="BodyText"/>
              <w:rPr>
                <w:lang w:val="en-NZ"/>
              </w:rPr>
            </w:pPr>
            <w:r w:rsidRPr="00DA2DAC">
              <w:t>1</w:t>
            </w:r>
          </w:p>
        </w:tc>
        <w:tc>
          <w:tcPr>
            <w:tcW w:w="603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DAC">
            <w:pPr>
              <w:pStyle w:val="BodyText"/>
              <w:rPr>
                <w:lang w:val="en-NZ"/>
              </w:rPr>
            </w:pPr>
            <w:r w:rsidRPr="00DA2DAC">
              <w:t>atmospheric pressure</w:t>
            </w:r>
          </w:p>
        </w:tc>
      </w:tr>
      <w:tr w:rsidTr="00EE2E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2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DAC">
            <w:pPr>
              <w:pStyle w:val="BodyText"/>
              <w:rPr>
                <w:lang w:val="en-NZ"/>
              </w:rPr>
            </w:pPr>
            <w:r w:rsidRPr="00DA2DAC">
              <w:t>2</w:t>
            </w:r>
          </w:p>
        </w:tc>
        <w:tc>
          <w:tcPr>
            <w:tcW w:w="603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DAC">
            <w:pPr>
              <w:pStyle w:val="BodyText"/>
              <w:rPr>
                <w:lang w:val="en-NZ"/>
              </w:rPr>
            </w:pPr>
            <w:r w:rsidRPr="00DA2DAC">
              <w:t>pressure gradient</w:t>
            </w:r>
          </w:p>
        </w:tc>
      </w:tr>
      <w:tr w:rsidTr="00EE2E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2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DAC">
            <w:pPr>
              <w:pStyle w:val="BodyText"/>
              <w:rPr>
                <w:lang w:val="en-NZ"/>
              </w:rPr>
            </w:pPr>
            <w:r w:rsidRPr="00DA2DAC">
              <w:t>3</w:t>
            </w:r>
          </w:p>
        </w:tc>
        <w:tc>
          <w:tcPr>
            <w:tcW w:w="603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DAC">
            <w:pPr>
              <w:pStyle w:val="BodyText"/>
              <w:rPr>
                <w:lang w:val="en-NZ"/>
              </w:rPr>
            </w:pPr>
            <w:r w:rsidRPr="00DA2DAC">
              <w:t>air temperature</w:t>
            </w:r>
          </w:p>
        </w:tc>
      </w:tr>
      <w:tr w:rsidTr="00EE2E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2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DAC">
            <w:pPr>
              <w:pStyle w:val="BodyText"/>
              <w:rPr>
                <w:lang w:val="en-NZ"/>
              </w:rPr>
            </w:pPr>
            <w:r w:rsidRPr="00DA2DAC">
              <w:t>4</w:t>
            </w:r>
          </w:p>
        </w:tc>
        <w:tc>
          <w:tcPr>
            <w:tcW w:w="603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DAC">
            <w:pPr>
              <w:pStyle w:val="BodyText"/>
              <w:rPr>
                <w:lang w:val="en-NZ"/>
              </w:rPr>
            </w:pPr>
            <w:r w:rsidRPr="00DA2DAC">
              <w:t>relative humidity</w:t>
            </w:r>
          </w:p>
        </w:tc>
      </w:tr>
      <w:tr w:rsidTr="00EE2E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2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DAC">
            <w:pPr>
              <w:pStyle w:val="BodyText"/>
              <w:rPr>
                <w:lang w:val="en-NZ"/>
              </w:rPr>
            </w:pPr>
            <w:r w:rsidRPr="00DA2DAC">
              <w:t>5</w:t>
            </w:r>
          </w:p>
        </w:tc>
        <w:tc>
          <w:tcPr>
            <w:tcW w:w="603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DAC">
            <w:pPr>
              <w:pStyle w:val="BodyText"/>
              <w:rPr>
                <w:lang w:val="en-NZ"/>
              </w:rPr>
            </w:pPr>
            <w:r w:rsidRPr="00DA2DAC">
              <w:t>wind strength</w:t>
            </w:r>
          </w:p>
        </w:tc>
      </w:tr>
      <w:tr w:rsidTr="00EE2E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2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DAC">
            <w:pPr>
              <w:pStyle w:val="BodyText"/>
              <w:rPr>
                <w:lang w:val="en-NZ"/>
              </w:rPr>
            </w:pPr>
            <w:r w:rsidRPr="00DA2DAC">
              <w:t>6</w:t>
            </w:r>
          </w:p>
        </w:tc>
        <w:tc>
          <w:tcPr>
            <w:tcW w:w="603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DAC">
            <w:pPr>
              <w:pStyle w:val="BodyText"/>
              <w:rPr>
                <w:lang w:val="en-NZ"/>
              </w:rPr>
            </w:pPr>
            <w:r w:rsidRPr="00DA2DAC">
              <w:t>wind direction</w:t>
            </w:r>
          </w:p>
        </w:tc>
      </w:tr>
      <w:tr w:rsidTr="00EE2E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2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DAC">
            <w:pPr>
              <w:pStyle w:val="BodyText"/>
              <w:rPr>
                <w:lang w:val="en-NZ"/>
              </w:rPr>
            </w:pPr>
            <w:r w:rsidRPr="00DA2DAC">
              <w:t>7</w:t>
            </w:r>
          </w:p>
        </w:tc>
        <w:tc>
          <w:tcPr>
            <w:tcW w:w="603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DAC">
            <w:pPr>
              <w:pStyle w:val="BodyText"/>
              <w:rPr>
                <w:lang w:val="en-NZ"/>
              </w:rPr>
            </w:pPr>
            <w:r w:rsidRPr="00DA2DAC">
              <w:t>swell height, direction and period</w:t>
            </w:r>
          </w:p>
        </w:tc>
      </w:tr>
      <w:tr w:rsidTr="00EE2E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2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DAC">
            <w:pPr>
              <w:pStyle w:val="BodyText"/>
              <w:rPr>
                <w:lang w:val="en-NZ"/>
              </w:rPr>
            </w:pPr>
            <w:r w:rsidRPr="00DA2DAC">
              <w:t>8</w:t>
            </w:r>
          </w:p>
        </w:tc>
        <w:tc>
          <w:tcPr>
            <w:tcW w:w="603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DAC">
            <w:pPr>
              <w:pStyle w:val="BodyText"/>
              <w:rPr>
                <w:lang w:val="en-NZ"/>
              </w:rPr>
            </w:pPr>
            <w:r w:rsidRPr="00DA2DAC">
              <w:t>visibility</w:t>
            </w:r>
          </w:p>
        </w:tc>
      </w:tr>
      <w:tr w:rsidTr="00EE2E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2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DAC">
            <w:pPr>
              <w:pStyle w:val="BodyText"/>
              <w:rPr>
                <w:lang w:val="en-NZ"/>
              </w:rPr>
            </w:pPr>
            <w:r w:rsidRPr="00DA2DAC">
              <w:t>9</w:t>
            </w:r>
          </w:p>
        </w:tc>
        <w:tc>
          <w:tcPr>
            <w:tcW w:w="603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DAC">
            <w:pPr>
              <w:pStyle w:val="BodyText"/>
              <w:rPr>
                <w:lang w:val="en-NZ"/>
              </w:rPr>
            </w:pPr>
            <w:r w:rsidRPr="00DA2DAC">
              <w:t>cloud cover</w:t>
            </w:r>
          </w:p>
        </w:tc>
      </w:tr>
      <w:tr w:rsidTr="00EE2E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60" w:type="dxa"/>
            <w:gridSpan w:val="6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DAC">
            <w:pPr>
              <w:pStyle w:val="BodyText"/>
              <w:rPr>
                <w:lang w:val="en-NZ"/>
              </w:rPr>
            </w:pPr>
          </w:p>
        </w:tc>
      </w:tr>
      <w:tr w:rsidTr="00EE2E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DAC" w:rsidP="00DA2DAC">
            <w:pPr>
              <w:pStyle w:val="BodyText"/>
            </w:pPr>
            <w:r w:rsidRPr="00DA2DAC">
              <w:rPr>
                <w:rStyle w:val="SpecialBold"/>
              </w:rPr>
              <w:t>f</w:t>
            </w:r>
          </w:p>
        </w:tc>
        <w:tc>
          <w:tcPr>
            <w:tcW w:w="1743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DAC">
            <w:pPr>
              <w:pStyle w:val="BodyText"/>
              <w:rPr>
                <w:lang w:val="en-NZ"/>
              </w:rPr>
            </w:pPr>
            <w:r w:rsidRPr="00DA2DAC">
              <w:rPr>
                <w:rStyle w:val="SpecialBold"/>
              </w:rPr>
              <w:t>Documentation and records may include</w:t>
            </w:r>
            <w:r w:rsidRPr="00DA2DAC">
              <w:t>:</w:t>
            </w:r>
          </w:p>
        </w:tc>
        <w:tc>
          <w:tcPr>
            <w:tcW w:w="453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DAC">
            <w:pPr>
              <w:pStyle w:val="BodyText"/>
              <w:rPr>
                <w:lang w:val="en-NZ"/>
              </w:rPr>
            </w:pPr>
            <w:r w:rsidRPr="00DA2DAC">
              <w:t>1</w:t>
            </w:r>
          </w:p>
        </w:tc>
        <w:tc>
          <w:tcPr>
            <w:tcW w:w="59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DAC">
            <w:pPr>
              <w:pStyle w:val="BodyText"/>
              <w:rPr>
                <w:lang w:val="en-NZ"/>
              </w:rPr>
            </w:pPr>
            <w:r w:rsidRPr="00DA2DAC">
              <w:t>operational orders</w:t>
            </w:r>
          </w:p>
        </w:tc>
      </w:tr>
      <w:tr w:rsidTr="00EE2E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3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DAC">
            <w:pPr>
              <w:pStyle w:val="BodyText"/>
              <w:rPr>
                <w:lang w:val="en-NZ"/>
              </w:rPr>
            </w:pPr>
            <w:r w:rsidRPr="00DA2DAC">
              <w:t>2</w:t>
            </w:r>
          </w:p>
        </w:tc>
        <w:tc>
          <w:tcPr>
            <w:tcW w:w="59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DAC">
            <w:pPr>
              <w:pStyle w:val="BodyText"/>
              <w:rPr>
                <w:lang w:val="en-NZ"/>
              </w:rPr>
            </w:pPr>
            <w:r w:rsidRPr="00DA2DAC">
              <w:t>navigational charts of near coastal waters</w:t>
            </w:r>
          </w:p>
        </w:tc>
      </w:tr>
      <w:tr w:rsidTr="00EE2E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3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DAC">
            <w:pPr>
              <w:pStyle w:val="BodyText"/>
              <w:rPr>
                <w:lang w:val="en-NZ"/>
              </w:rPr>
            </w:pPr>
            <w:r w:rsidRPr="00DA2DAC">
              <w:t>3</w:t>
            </w:r>
          </w:p>
        </w:tc>
        <w:tc>
          <w:tcPr>
            <w:tcW w:w="59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DAC">
            <w:pPr>
              <w:pStyle w:val="BodyText"/>
              <w:rPr>
                <w:lang w:val="en-NZ"/>
              </w:rPr>
            </w:pPr>
            <w:r w:rsidRPr="00DA2DAC">
              <w:t>meteorological and oceanographic publications</w:t>
            </w:r>
          </w:p>
        </w:tc>
      </w:tr>
      <w:tr w:rsidTr="00EE2E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3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DAC">
            <w:pPr>
              <w:pStyle w:val="BodyText"/>
              <w:rPr>
                <w:lang w:val="en-NZ"/>
              </w:rPr>
            </w:pPr>
            <w:r w:rsidRPr="00DA2DAC">
              <w:t>4</w:t>
            </w:r>
          </w:p>
        </w:tc>
        <w:tc>
          <w:tcPr>
            <w:tcW w:w="59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DAC">
            <w:pPr>
              <w:pStyle w:val="BodyText"/>
              <w:rPr>
                <w:lang w:val="en-NZ"/>
              </w:rPr>
            </w:pPr>
            <w:r w:rsidRPr="00DA2DAC">
              <w:t>coastal weather reports, charts and satellite images</w:t>
            </w:r>
          </w:p>
        </w:tc>
      </w:tr>
      <w:tr w:rsidTr="00EE2E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3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DAC">
            <w:pPr>
              <w:pStyle w:val="BodyText"/>
              <w:rPr>
                <w:lang w:val="en-NZ"/>
              </w:rPr>
            </w:pPr>
            <w:r w:rsidRPr="00DA2DAC">
              <w:t>5</w:t>
            </w:r>
          </w:p>
        </w:tc>
        <w:tc>
          <w:tcPr>
            <w:tcW w:w="59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DAC">
            <w:pPr>
              <w:pStyle w:val="BodyText"/>
              <w:rPr>
                <w:lang w:val="en-NZ"/>
              </w:rPr>
            </w:pPr>
            <w:r w:rsidRPr="00DA2DAC">
              <w:t>annual and weekly notices to mariners</w:t>
            </w:r>
          </w:p>
        </w:tc>
      </w:tr>
      <w:tr w:rsidTr="00EE2E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3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DAC">
            <w:pPr>
              <w:pStyle w:val="BodyText"/>
              <w:rPr>
                <w:lang w:val="en-NZ"/>
              </w:rPr>
            </w:pPr>
            <w:r w:rsidRPr="00DA2DAC">
              <w:t>6</w:t>
            </w:r>
          </w:p>
        </w:tc>
        <w:tc>
          <w:tcPr>
            <w:tcW w:w="59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DAC">
            <w:pPr>
              <w:pStyle w:val="BodyText"/>
              <w:rPr>
                <w:lang w:val="en-NZ"/>
              </w:rPr>
            </w:pPr>
            <w:r w:rsidRPr="00DA2DAC">
              <w:t>publications from the Australian Hydrographer, including radio signals, light lists, sailing directions, tide tables and chart catalogues</w:t>
            </w:r>
          </w:p>
        </w:tc>
      </w:tr>
      <w:tr w:rsidTr="00EE2E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3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DAC">
            <w:pPr>
              <w:pStyle w:val="BodyText"/>
              <w:rPr>
                <w:lang w:val="en-NZ"/>
              </w:rPr>
            </w:pPr>
            <w:r w:rsidRPr="00DA2DAC">
              <w:t>7</w:t>
            </w:r>
          </w:p>
        </w:tc>
        <w:tc>
          <w:tcPr>
            <w:tcW w:w="59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DAC">
            <w:pPr>
              <w:pStyle w:val="BodyText"/>
              <w:rPr>
                <w:lang w:val="en-NZ"/>
              </w:rPr>
            </w:pPr>
            <w:r w:rsidRPr="00DA2DAC">
              <w:t>meteorological warnings</w:t>
            </w:r>
          </w:p>
        </w:tc>
      </w:tr>
      <w:tr w:rsidTr="00EE2E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3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DAC">
            <w:pPr>
              <w:pStyle w:val="BodyText"/>
              <w:rPr>
                <w:lang w:val="en-NZ"/>
              </w:rPr>
            </w:pPr>
            <w:r w:rsidRPr="00DA2DAC">
              <w:t>8</w:t>
            </w:r>
          </w:p>
        </w:tc>
        <w:tc>
          <w:tcPr>
            <w:tcW w:w="59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DAC">
            <w:pPr>
              <w:pStyle w:val="BodyText"/>
              <w:rPr>
                <w:lang w:val="en-NZ"/>
              </w:rPr>
            </w:pPr>
            <w:r w:rsidRPr="00DA2DAC">
              <w:t>relevant sections of State and Territory marine regulations, NSCV and USL Code</w:t>
            </w:r>
          </w:p>
        </w:tc>
      </w:tr>
      <w:tr w:rsidTr="00EE2E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3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DAC">
            <w:pPr>
              <w:pStyle w:val="BodyText"/>
              <w:rPr>
                <w:lang w:val="en-NZ"/>
              </w:rPr>
            </w:pPr>
            <w:r w:rsidRPr="00DA2DAC">
              <w:t>9</w:t>
            </w:r>
          </w:p>
        </w:tc>
        <w:tc>
          <w:tcPr>
            <w:tcW w:w="59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DAC">
            <w:pPr>
              <w:pStyle w:val="BodyText"/>
              <w:rPr>
                <w:lang w:val="en-NZ"/>
              </w:rPr>
            </w:pPr>
            <w:r w:rsidRPr="00DA2DAC">
              <w:t>vessel's log</w:t>
            </w:r>
          </w:p>
        </w:tc>
      </w:tr>
      <w:tr w:rsidTr="00EE2E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3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DAC">
            <w:pPr>
              <w:pStyle w:val="BodyText"/>
              <w:rPr>
                <w:lang w:val="en-NZ"/>
              </w:rPr>
            </w:pPr>
            <w:r w:rsidRPr="00DA2DAC">
              <w:t>10</w:t>
            </w:r>
          </w:p>
        </w:tc>
        <w:tc>
          <w:tcPr>
            <w:tcW w:w="59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DAC">
            <w:pPr>
              <w:pStyle w:val="BodyText"/>
              <w:rPr>
                <w:lang w:val="en-NZ"/>
              </w:rPr>
            </w:pPr>
            <w:r w:rsidRPr="00DA2DAC">
              <w:t xml:space="preserve">company procedures </w:t>
            </w:r>
          </w:p>
        </w:tc>
      </w:tr>
      <w:tr w:rsidTr="00EE2E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3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DAC">
            <w:pPr>
              <w:pStyle w:val="BodyText"/>
              <w:rPr>
                <w:lang w:val="en-NZ"/>
              </w:rPr>
            </w:pPr>
            <w:r w:rsidRPr="00DA2DAC">
              <w:t>11</w:t>
            </w:r>
          </w:p>
        </w:tc>
        <w:tc>
          <w:tcPr>
            <w:tcW w:w="59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DAC">
            <w:pPr>
              <w:pStyle w:val="BodyText"/>
              <w:rPr>
                <w:lang w:val="en-NZ"/>
              </w:rPr>
            </w:pPr>
            <w:r w:rsidRPr="00DA2DAC">
              <w:t>vessel manufacturer's instructions and recommended procedures</w:t>
            </w:r>
          </w:p>
        </w:tc>
      </w:tr>
      <w:tr w:rsidTr="00EE2E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3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DAC">
            <w:pPr>
              <w:pStyle w:val="BodyText"/>
              <w:rPr>
                <w:lang w:val="en-NZ"/>
              </w:rPr>
            </w:pPr>
            <w:r w:rsidRPr="00DA2DAC">
              <w:t>12</w:t>
            </w:r>
          </w:p>
        </w:tc>
        <w:tc>
          <w:tcPr>
            <w:tcW w:w="59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DAC">
            <w:pPr>
              <w:pStyle w:val="BodyText"/>
              <w:rPr>
                <w:lang w:val="en-NZ"/>
              </w:rPr>
            </w:pPr>
            <w:r w:rsidRPr="00DA2DAC">
              <w:t>instructions of relevant maritime authorities</w:t>
            </w:r>
          </w:p>
        </w:tc>
      </w:tr>
      <w:tr w:rsidTr="00EE2E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60" w:type="dxa"/>
            <w:gridSpan w:val="6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DAC">
            <w:pPr>
              <w:pStyle w:val="BodyText"/>
              <w:rPr>
                <w:lang w:val="en-NZ"/>
              </w:rPr>
            </w:pPr>
          </w:p>
        </w:tc>
      </w:tr>
      <w:tr w:rsidTr="00EE2E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DAC" w:rsidP="00DA2DAC">
            <w:pPr>
              <w:pStyle w:val="BodyText"/>
            </w:pPr>
            <w:r w:rsidRPr="00DA2DAC">
              <w:rPr>
                <w:rStyle w:val="SpecialBold"/>
              </w:rPr>
              <w:t>g</w:t>
            </w:r>
          </w:p>
        </w:tc>
        <w:tc>
          <w:tcPr>
            <w:tcW w:w="1743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DAC">
            <w:pPr>
              <w:pStyle w:val="BodyText"/>
              <w:rPr>
                <w:lang w:val="en-NZ"/>
              </w:rPr>
            </w:pPr>
            <w:r w:rsidRPr="00DA2DAC">
              <w:rPr>
                <w:rStyle w:val="SpecialBold"/>
              </w:rPr>
              <w:t>Applicable legislation</w:t>
            </w:r>
            <w:r w:rsidRPr="00DA2DAC">
              <w:t xml:space="preserve">, </w:t>
            </w:r>
            <w:r w:rsidRPr="00DA2DAC">
              <w:rPr>
                <w:rStyle w:val="SpecialBold"/>
              </w:rPr>
              <w:t>regulations and codes may include</w:t>
            </w:r>
            <w:r w:rsidRPr="00DA2DAC">
              <w:t>:</w:t>
            </w: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DAC">
            <w:pPr>
              <w:pStyle w:val="BodyText"/>
              <w:rPr>
                <w:lang w:val="en-NZ"/>
              </w:rPr>
            </w:pPr>
            <w:r w:rsidRPr="00DA2DAC">
              <w:t>1</w:t>
            </w:r>
          </w:p>
        </w:tc>
        <w:tc>
          <w:tcPr>
            <w:tcW w:w="608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DAC">
            <w:pPr>
              <w:pStyle w:val="BodyText"/>
              <w:rPr>
                <w:lang w:val="en-NZ"/>
              </w:rPr>
            </w:pPr>
            <w:r w:rsidRPr="00DA2DAC">
              <w:t xml:space="preserve">relevant sections of State and Territory marine regulations, NSCV and USL Code </w:t>
            </w:r>
          </w:p>
        </w:tc>
      </w:tr>
      <w:tr w:rsidTr="00EE2E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DAC">
            <w:pPr>
              <w:pStyle w:val="BodyText"/>
              <w:rPr>
                <w:lang w:val="en-NZ"/>
              </w:rPr>
            </w:pPr>
            <w:r w:rsidRPr="00DA2DAC">
              <w:t>2</w:t>
            </w:r>
          </w:p>
        </w:tc>
        <w:tc>
          <w:tcPr>
            <w:tcW w:w="608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DAC">
            <w:pPr>
              <w:pStyle w:val="BodyText"/>
              <w:rPr>
                <w:lang w:val="en-NZ"/>
              </w:rPr>
            </w:pPr>
            <w:r w:rsidRPr="00DA2DAC">
              <w:t>regulations for preventing collisions at sea</w:t>
            </w:r>
          </w:p>
        </w:tc>
      </w:tr>
      <w:tr w:rsidTr="00EE2E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DAC">
            <w:pPr>
              <w:pStyle w:val="BodyText"/>
              <w:rPr>
                <w:lang w:val="en-NZ"/>
              </w:rPr>
            </w:pPr>
            <w:r w:rsidRPr="00DA2DAC">
              <w:t>3</w:t>
            </w:r>
          </w:p>
        </w:tc>
        <w:tc>
          <w:tcPr>
            <w:tcW w:w="608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DAC" w:rsidP="00DA2DAC">
            <w:pPr>
              <w:pStyle w:val="BodyText"/>
            </w:pPr>
            <w:r w:rsidRPr="00DA2DAC">
              <w:t>relevant Guidelines and Criteria for Ship Reporting Systems</w:t>
            </w:r>
          </w:p>
        </w:tc>
      </w:tr>
    </w:tbl>
    <w:p w:rsidR="00EE2E5A" w:rsidP="00DA2DAC">
      <w:pPr>
        <w:pStyle w:val="BodyText"/>
      </w:pPr>
    </w:p>
    <w:p w:rsidR="00EE2E5A" w:rsidP="00DA2DAC">
      <w:pPr>
        <w:pStyle w:val="BodyText"/>
      </w:pPr>
    </w:p>
    <w:p w:rsidR="00000000" w:rsidRPr="00DA2DAC" w:rsidP="00DA2DAC">
      <w:pPr>
        <w:pStyle w:val="Heading1"/>
      </w:pPr>
      <w:bookmarkStart w:id="12" w:name="O_151670"/>
      <w:bookmarkEnd w:id="12"/>
      <w:r w:rsidRPr="00DA2DAC">
        <w:t>Unit Sector(s)</w:t>
      </w:r>
    </w:p>
    <w:p w:rsidR="00000000" w:rsidRPr="00DA2DAC" w:rsidP="00DA2DAC">
      <w:pPr>
        <w:pStyle w:val="BodyText"/>
      </w:pPr>
      <w:r w:rsidRPr="00DA2DAC">
        <w:t>Not applicable.</w:t>
      </w:r>
    </w:p>
    <w:p w:rsidR="00000000" w:rsidRPr="00DA2DAC" w:rsidP="00DA2DAC">
      <w:pPr>
        <w:pStyle w:val="AllowPageBreak"/>
      </w:pPr>
    </w:p>
    <w:p w:rsidR="00000000" w:rsidRPr="00DA2DAC" w:rsidP="00DA2DAC">
      <w:pPr>
        <w:pStyle w:val="Heading1"/>
      </w:pPr>
      <w:bookmarkStart w:id="13" w:name="O_163842"/>
      <w:bookmarkEnd w:id="13"/>
      <w:r w:rsidRPr="00DA2DAC">
        <w:t>Field</w:t>
      </w:r>
    </w:p>
    <w:p w:rsidR="00EE2E5A" w:rsidP="00DA2DAC">
      <w:pPr>
        <w:pStyle w:val="BodyText"/>
      </w:pPr>
      <w:r w:rsidRPr="00DA2DAC">
        <w:t>Field</w:t>
      </w:r>
      <w:r w:rsidRPr="00DA2DAC">
        <w:tab/>
        <w:t>MH</w:t>
      </w:r>
      <w:r w:rsidRPr="00DA2DAC">
        <w:tab/>
        <w:t>Navigation</w:t>
      </w:r>
    </w:p>
    <w:p w:rsidR="00EE2E5A" w:rsidP="00DA2DAC">
      <w:pPr>
        <w:pStyle w:val="BodyText"/>
      </w:pPr>
    </w:p>
    <w:p w:rsidR="00000000" w:rsidRPr="00DA2DAC" w:rsidP="00DA2DAC">
      <w:pPr>
        <w:pStyle w:val="Heading1"/>
      </w:pPr>
      <w:bookmarkStart w:id="14" w:name="O_163843"/>
      <w:bookmarkEnd w:id="14"/>
      <w:r w:rsidRPr="00DA2DAC">
        <w:t>Relationship to other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4"/>
        <w:gridCol w:w="6481"/>
      </w:tblGrid>
      <w:tr w:rsidTr="00EE2E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DAC">
            <w:pPr>
              <w:pStyle w:val="BodyText"/>
              <w:rPr>
                <w:lang w:val="en-NZ"/>
              </w:rPr>
            </w:pPr>
            <w:r w:rsidRPr="00DA2DAC">
              <w:rPr>
                <w:rStyle w:val="SpecialBold"/>
              </w:rPr>
              <w:t>Relationship to other units</w:t>
            </w:r>
          </w:p>
        </w:tc>
        <w:tc>
          <w:tcPr>
            <w:tcW w:w="64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DAC" w:rsidP="00DA2DAC">
            <w:pPr>
              <w:pStyle w:val="BodyText"/>
            </w:pPr>
            <w:r w:rsidRPr="00DA2DAC">
              <w:t>The unit may be assessed in conjunction with other units that relate to the functions of the occupation(s) concerned.</w:t>
            </w:r>
          </w:p>
        </w:tc>
      </w:tr>
    </w:tbl>
    <w:p w:rsidR="00000000" w:rsidRPr="00DA2DAC" w:rsidP="00DA2DAC">
      <w:pPr>
        <w:pStyle w:val="BodyText"/>
      </w:pPr>
    </w:p>
    <w:p w:rsidR="00000000" w:rsidRPr="00DA2DAC" w:rsidP="00DA2DAC"/>
    <w:sectPr w:rsidSect="00DA2DA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2DA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EE2E5A" w:rsidP="00EE2E5A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2DA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2E5A" w:rsidP="00DA2DA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13</w:t>
    </w:r>
    <w:r>
      <w:rPr>
        <w:noProof/>
      </w:rPr>
      <w:fldChar w:fldCharType="end"/>
    </w:r>
  </w:p>
  <w:p w:rsidR="00EE2E5A" w:rsidP="00DA2DA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EE2E5A" w:rsidP="00DA2DAC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2DA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2DAC" w:rsidRPr="00EE2E5A" w:rsidP="00EE2E5A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2DA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2E5A" w:rsidRPr="002D2AF8" w:rsidP="00DA2DA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TDMMH707B APPLY WEATHER INFORMATION WHEN NAVIGATING A SMALL VESSEL WITHIN THE LIMITS OF RESPONSIBILITY OF A MASTER 4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October 2012</w:t>
    </w:r>
    <w:r>
      <w:fldChar w:fldCharType="end"/>
    </w:r>
  </w:p>
  <w:p w:rsidR="00EE2E5A" w:rsidP="00DA2DA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2DA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A2DA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A2DA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A2DA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A2DA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A2DA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A2DA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A2DA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A2DA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A2DA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A2DA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A2DAC"/>
  </w:style>
  <w:style w:type="character" w:customStyle="1" w:styleId="Heading1Char">
    <w:name w:val="Heading 1 Char"/>
    <w:basedOn w:val="DefaultParagraphFont"/>
    <w:link w:val="Heading1"/>
    <w:rsid w:val="00DA2DA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A2DA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A2DAC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DA2DA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A2DAC"/>
    <w:rPr>
      <w:rFonts w:ascii="Times New Roman" w:eastAsia="Times New Roman" w:hAnsi="Times New Roman" w:cs="Times New Roman"/>
      <w:sz w:val="16"/>
      <w:lang w:eastAsia="en-US"/>
    </w:rPr>
  </w:style>
  <w:style w:type="character" w:customStyle="1" w:styleId="SpecialBold">
    <w:name w:val="Special Bold"/>
    <w:basedOn w:val="DefaultParagraphFont"/>
    <w:rsid w:val="00DA2DAC"/>
    <w:rPr>
      <w:b/>
      <w:spacing w:val="0"/>
    </w:rPr>
  </w:style>
  <w:style w:type="character" w:styleId="Emphasis">
    <w:name w:val="Emphasis"/>
    <w:basedOn w:val="DefaultParagraphFont"/>
    <w:qFormat/>
    <w:rsid w:val="00DA2DAC"/>
    <w:rPr>
      <w:i/>
    </w:rPr>
  </w:style>
  <w:style w:type="paragraph" w:customStyle="1" w:styleId="SuperHeading">
    <w:name w:val="SuperHeading"/>
    <w:basedOn w:val="Normal"/>
    <w:rsid w:val="00DA2DAC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DA2DA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DA2DAC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DA2DA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A2DA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A2DA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A2D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A2D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A2D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A2D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A2DA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A2DA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A2DA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A2DA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A2DA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A2DA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DA2DA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A2DA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A2DA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A2DA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A2DAC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A2DA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A2DA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A2DA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A2DA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A2DA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A2DA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A2DA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A2DA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A2DA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A2DA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A2DA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A2DA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A2DA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A2DA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A2DA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A2DA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A2DA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A2DAC"/>
  </w:style>
  <w:style w:type="paragraph" w:styleId="TableofFigures">
    <w:name w:val="table of figures"/>
    <w:basedOn w:val="Normal"/>
    <w:next w:val="Normal"/>
    <w:semiHidden/>
    <w:rsid w:val="00DA2DA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A2DAC"/>
    <w:pPr>
      <w:numPr>
        <w:numId w:val="9"/>
      </w:numPr>
    </w:pPr>
  </w:style>
  <w:style w:type="character" w:customStyle="1" w:styleId="WingdingSymbols">
    <w:name w:val="Wingding Symbols"/>
    <w:rsid w:val="00DA2DAC"/>
    <w:rPr>
      <w:rFonts w:ascii="Wingdings" w:hAnsi="Wingdings"/>
    </w:rPr>
  </w:style>
  <w:style w:type="paragraph" w:customStyle="1" w:styleId="TableHeading">
    <w:name w:val="Table Heading"/>
    <w:basedOn w:val="HeadingBase"/>
    <w:rsid w:val="00DA2DA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A2DAC"/>
    <w:rPr>
      <w:color w:val="0033CC"/>
      <w:u w:val="none"/>
    </w:rPr>
  </w:style>
  <w:style w:type="paragraph" w:customStyle="1" w:styleId="BodyTextRight">
    <w:name w:val="Body Text Right"/>
    <w:basedOn w:val="BodyText"/>
    <w:rsid w:val="00DA2DA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A2DA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A2DA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A2DA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A2DA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A2DA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A2DAC"/>
    <w:rPr>
      <w:sz w:val="32"/>
    </w:rPr>
  </w:style>
  <w:style w:type="paragraph" w:customStyle="1" w:styleId="HeadingProcedure">
    <w:name w:val="Heading Procedure"/>
    <w:basedOn w:val="HeadingBase"/>
    <w:next w:val="Normal"/>
    <w:rsid w:val="00DA2DA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A2DAC"/>
    <w:pPr>
      <w:spacing w:before="60" w:after="60"/>
    </w:pPr>
  </w:style>
  <w:style w:type="paragraph" w:styleId="ListContinue">
    <w:name w:val="List Continue"/>
    <w:basedOn w:val="List"/>
    <w:rsid w:val="00DA2DAC"/>
    <w:pPr>
      <w:ind w:firstLine="0"/>
    </w:pPr>
  </w:style>
  <w:style w:type="paragraph" w:customStyle="1" w:styleId="ListNote">
    <w:name w:val="List Note"/>
    <w:basedOn w:val="List"/>
    <w:rsid w:val="00DA2DA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A2DA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A2DA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A2DAC"/>
    <w:rPr>
      <w:rFonts w:ascii="Courier New" w:hAnsi="Courier New"/>
    </w:rPr>
  </w:style>
  <w:style w:type="paragraph" w:customStyle="1" w:styleId="NoteBullet">
    <w:name w:val="Note Bullet"/>
    <w:basedOn w:val="Note"/>
    <w:rsid w:val="00DA2DA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A2DA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A2DA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A2DA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A2DA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A2DA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A2DA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A2DAC"/>
    <w:rPr>
      <w:b/>
      <w:smallCaps/>
    </w:rPr>
  </w:style>
  <w:style w:type="paragraph" w:customStyle="1" w:styleId="TableListNumber">
    <w:name w:val="Table List Number"/>
    <w:basedOn w:val="ListNumber"/>
    <w:rsid w:val="00DA2DA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A2DA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A2DAC"/>
    <w:pPr>
      <w:numPr>
        <w:numId w:val="7"/>
      </w:numPr>
    </w:pPr>
  </w:style>
  <w:style w:type="paragraph" w:customStyle="1" w:styleId="ListAlpha2">
    <w:name w:val="List Alpha 2"/>
    <w:basedOn w:val="List2"/>
    <w:rsid w:val="00DA2DAC"/>
    <w:pPr>
      <w:numPr>
        <w:numId w:val="6"/>
      </w:numPr>
    </w:pPr>
  </w:style>
  <w:style w:type="paragraph" w:styleId="List2">
    <w:name w:val="List 2"/>
    <w:basedOn w:val="BodyText"/>
    <w:rsid w:val="00DA2DA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A2DA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A2DA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A2DA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A2DA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A2DAC"/>
    <w:pPr>
      <w:numPr>
        <w:numId w:val="1"/>
      </w:numPr>
    </w:pPr>
  </w:style>
  <w:style w:type="paragraph" w:styleId="ListBullet5">
    <w:name w:val="List Bullet 5"/>
    <w:basedOn w:val="List5"/>
    <w:rsid w:val="00DA2DAC"/>
    <w:pPr>
      <w:numPr>
        <w:numId w:val="2"/>
      </w:numPr>
    </w:pPr>
  </w:style>
  <w:style w:type="paragraph" w:styleId="ListContinue2">
    <w:name w:val="List Continue 2"/>
    <w:basedOn w:val="List2"/>
    <w:rsid w:val="00DA2DAC"/>
    <w:pPr>
      <w:ind w:firstLine="0"/>
    </w:pPr>
  </w:style>
  <w:style w:type="paragraph" w:styleId="ListContinue3">
    <w:name w:val="List Continue 3"/>
    <w:basedOn w:val="List3"/>
    <w:rsid w:val="00DA2DAC"/>
    <w:pPr>
      <w:ind w:left="1021" w:firstLine="0"/>
    </w:pPr>
  </w:style>
  <w:style w:type="paragraph" w:styleId="ListContinue4">
    <w:name w:val="List Continue 4"/>
    <w:basedOn w:val="List4"/>
    <w:rsid w:val="00DA2DAC"/>
    <w:pPr>
      <w:ind w:firstLine="0"/>
    </w:pPr>
  </w:style>
  <w:style w:type="paragraph" w:styleId="ListContinue5">
    <w:name w:val="List Continue 5"/>
    <w:basedOn w:val="List5"/>
    <w:rsid w:val="00DA2DAC"/>
    <w:pPr>
      <w:ind w:firstLine="0"/>
    </w:pPr>
  </w:style>
  <w:style w:type="paragraph" w:styleId="ListNumber3">
    <w:name w:val="List Number 3"/>
    <w:basedOn w:val="List3"/>
    <w:rsid w:val="00DA2DAC"/>
    <w:pPr>
      <w:numPr>
        <w:numId w:val="3"/>
      </w:numPr>
    </w:pPr>
  </w:style>
  <w:style w:type="paragraph" w:styleId="ListNumber4">
    <w:name w:val="List Number 4"/>
    <w:basedOn w:val="List4"/>
    <w:rsid w:val="00DA2DAC"/>
    <w:pPr>
      <w:numPr>
        <w:numId w:val="4"/>
      </w:numPr>
    </w:pPr>
  </w:style>
  <w:style w:type="paragraph" w:styleId="ListNumber5">
    <w:name w:val="List Number 5"/>
    <w:basedOn w:val="List5"/>
    <w:rsid w:val="00DA2DAC"/>
    <w:pPr>
      <w:numPr>
        <w:numId w:val="5"/>
      </w:numPr>
    </w:pPr>
  </w:style>
  <w:style w:type="paragraph" w:styleId="BlockText">
    <w:name w:val="Block Text"/>
    <w:basedOn w:val="Normal"/>
    <w:rsid w:val="00DA2DA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A2DA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A2DAC"/>
    <w:rPr>
      <w:sz w:val="16"/>
      <w:vertAlign w:val="superscript"/>
    </w:rPr>
  </w:style>
  <w:style w:type="character" w:customStyle="1" w:styleId="Symbols">
    <w:name w:val="Symbols"/>
    <w:basedOn w:val="DefaultParagraphFont"/>
    <w:rsid w:val="00DA2DAC"/>
    <w:rPr>
      <w:rFonts w:ascii="Symbol" w:hAnsi="Symbol"/>
    </w:rPr>
  </w:style>
  <w:style w:type="character" w:customStyle="1" w:styleId="MenuOptions">
    <w:name w:val="Menu Options"/>
    <w:basedOn w:val="DefaultParagraphFont"/>
    <w:rsid w:val="00DA2DA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A2DAC"/>
    <w:rPr>
      <w:b/>
    </w:rPr>
  </w:style>
  <w:style w:type="character" w:customStyle="1" w:styleId="Underlined">
    <w:name w:val="Underlined"/>
    <w:basedOn w:val="DefaultParagraphFont"/>
    <w:rsid w:val="00DA2DAC"/>
    <w:rPr>
      <w:u w:val="single"/>
    </w:rPr>
  </w:style>
  <w:style w:type="paragraph" w:customStyle="1" w:styleId="TableBodyTextRight">
    <w:name w:val="Table Body Text Right"/>
    <w:basedOn w:val="TableBodyText"/>
    <w:rsid w:val="00DA2DA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A2DAC"/>
    <w:rPr>
      <w:sz w:val="18"/>
    </w:rPr>
  </w:style>
  <w:style w:type="paragraph" w:customStyle="1" w:styleId="BodySmallRight">
    <w:name w:val="Body Small Right"/>
    <w:basedOn w:val="BodyTextRight"/>
    <w:rsid w:val="00DA2DAC"/>
    <w:rPr>
      <w:sz w:val="18"/>
      <w:szCs w:val="18"/>
    </w:rPr>
  </w:style>
  <w:style w:type="paragraph" w:customStyle="1" w:styleId="MarginEdition">
    <w:name w:val="Margin Edition"/>
    <w:basedOn w:val="MarginNote"/>
    <w:rsid w:val="00DA2DA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A2DAC"/>
    <w:rPr>
      <w:sz w:val="2"/>
      <w:szCs w:val="2"/>
    </w:rPr>
  </w:style>
  <w:style w:type="character" w:customStyle="1" w:styleId="Small">
    <w:name w:val="Small"/>
    <w:basedOn w:val="DefaultParagraphFont"/>
    <w:rsid w:val="00DA2DAC"/>
    <w:rPr>
      <w:sz w:val="16"/>
    </w:rPr>
  </w:style>
  <w:style w:type="paragraph" w:customStyle="1" w:styleId="WideTable">
    <w:name w:val="Wide Table"/>
    <w:basedOn w:val="Normal"/>
    <w:rsid w:val="00DA2DA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A2DAC"/>
  </w:style>
  <w:style w:type="paragraph" w:styleId="Quote">
    <w:name w:val="Quote"/>
    <w:basedOn w:val="Heading1"/>
    <w:link w:val="QuoteChar"/>
    <w:qFormat/>
    <w:rsid w:val="00DA2DA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A2DA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A2DAC"/>
    <w:pPr>
      <w:pageBreakBefore/>
    </w:pPr>
  </w:style>
  <w:style w:type="paragraph" w:customStyle="1" w:styleId="Border">
    <w:name w:val="Border"/>
    <w:basedOn w:val="Normal"/>
    <w:qFormat/>
    <w:rsid w:val="00DA2DA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A2DA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2DA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2DA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A2DA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A2DA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A2DA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A2DA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A2DA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A2DAC"/>
    <w:rPr>
      <w:u w:val="single"/>
    </w:rPr>
  </w:style>
  <w:style w:type="paragraph" w:styleId="BalloonText">
    <w:name w:val="Balloon Text"/>
    <w:basedOn w:val="Normal"/>
    <w:link w:val="BalloonTextChar"/>
    <w:rsid w:val="00DA2D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A2DA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A2DAC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A2DA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A2DA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A2DAC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2103</Words>
  <Characters>12660</Characters>
  <Application>Microsoft Office Word</Application>
  <DocSecurity>0</DocSecurity>
  <Lines>782</Lines>
  <Paragraphs>339</Paragraphs>
  <ScaleCrop>false</ScaleCrop>
  <Company>Author-it Software Corporation Ltd.</Company>
  <LinksUpToDate>false</LinksUpToDate>
  <CharactersWithSpaces>14435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TDMMH707B APPLY WEATHER INFORMATION WHEN NAVIGATING A SMALL VESSEL WITHIN THE LIMITS OF RESPONSIBILITY OF A MASTER 4</dc:title>
  <dc:subject>Approved</dc:subject>
  <dc:creator>Transport &amp; Logistics Industry Skills Council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2012-10-11T19:17:00Z</dcterms:created>
  <dcterms:modified xsi:type="dcterms:W3CDTF">2012-10-11T19:17:00Z</dcterms:modified>
</cp:coreProperties>
</file>